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F6" w:rsidRPr="00577416" w:rsidRDefault="002E15F6" w:rsidP="009C6FD2">
      <w:pPr>
        <w:widowControl w:val="0"/>
        <w:tabs>
          <w:tab w:val="left" w:pos="3926"/>
        </w:tabs>
        <w:autoSpaceDE w:val="0"/>
        <w:autoSpaceDN w:val="0"/>
        <w:jc w:val="center"/>
        <w:outlineLvl w:val="0"/>
        <w:rPr>
          <w:rFonts w:eastAsia="Times New Roman"/>
          <w:b/>
          <w:bCs/>
          <w:sz w:val="22"/>
          <w:szCs w:val="22"/>
        </w:rPr>
      </w:pPr>
    </w:p>
    <w:p w:rsidR="005E295C" w:rsidRPr="00577416" w:rsidRDefault="00863861" w:rsidP="009C6FD2">
      <w:pPr>
        <w:widowControl w:val="0"/>
        <w:tabs>
          <w:tab w:val="left" w:pos="3926"/>
        </w:tabs>
        <w:autoSpaceDE w:val="0"/>
        <w:autoSpaceDN w:val="0"/>
        <w:jc w:val="center"/>
        <w:outlineLvl w:val="0"/>
        <w:rPr>
          <w:rFonts w:eastAsia="Times New Roman"/>
          <w:b/>
          <w:bCs/>
          <w:sz w:val="22"/>
          <w:szCs w:val="22"/>
        </w:rPr>
      </w:pPr>
      <w:r w:rsidRPr="00577416">
        <w:rPr>
          <w:noProof/>
          <w:sz w:val="22"/>
          <w:szCs w:val="22"/>
          <w:lang w:val="en-IN" w:eastAsia="en-IN"/>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35560</wp:posOffset>
            </wp:positionV>
            <wp:extent cx="400050" cy="365760"/>
            <wp:effectExtent l="0" t="0" r="0" b="0"/>
            <wp:wrapNone/>
            <wp:docPr id="1"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pic:spPr>
                </pic:pic>
              </a:graphicData>
            </a:graphic>
          </wp:anchor>
        </w:drawing>
      </w:r>
    </w:p>
    <w:p w:rsidR="00863861" w:rsidRPr="00577416" w:rsidRDefault="00863861" w:rsidP="00863861">
      <w:pPr>
        <w:spacing w:after="160" w:line="256" w:lineRule="auto"/>
        <w:jc w:val="center"/>
        <w:rPr>
          <w:rFonts w:eastAsia="Times New Roman"/>
          <w:b/>
          <w:bCs/>
          <w:sz w:val="22"/>
          <w:szCs w:val="22"/>
          <w:lang w:val="en-IN"/>
        </w:rPr>
      </w:pPr>
      <w:r w:rsidRPr="00577416">
        <w:rPr>
          <w:rFonts w:eastAsia="Times New Roman"/>
          <w:b/>
          <w:bCs/>
          <w:sz w:val="22"/>
          <w:szCs w:val="22"/>
        </w:rPr>
        <w:t>ANNAMALAI</w:t>
      </w:r>
      <w:r w:rsidR="00AD65A3">
        <w:rPr>
          <w:rFonts w:eastAsia="Times New Roman"/>
          <w:b/>
          <w:bCs/>
          <w:sz w:val="22"/>
          <w:szCs w:val="22"/>
        </w:rPr>
        <w:t xml:space="preserve">    </w:t>
      </w:r>
      <w:r w:rsidRPr="00577416">
        <w:rPr>
          <w:rFonts w:eastAsia="Times New Roman"/>
          <w:b/>
          <w:bCs/>
          <w:sz w:val="22"/>
          <w:szCs w:val="22"/>
        </w:rPr>
        <w:t xml:space="preserve">          UNIVERSITY</w:t>
      </w:r>
    </w:p>
    <w:p w:rsidR="00863861" w:rsidRPr="00577416" w:rsidRDefault="00863861" w:rsidP="00863861">
      <w:pPr>
        <w:widowControl w:val="0"/>
        <w:autoSpaceDE w:val="0"/>
        <w:autoSpaceDN w:val="0"/>
        <w:spacing w:line="360" w:lineRule="auto"/>
        <w:jc w:val="center"/>
        <w:rPr>
          <w:b/>
          <w:color w:val="1F1F1F"/>
          <w:sz w:val="22"/>
          <w:szCs w:val="22"/>
          <w:shd w:val="clear" w:color="auto" w:fill="FFFFFF"/>
        </w:rPr>
      </w:pPr>
      <w:r w:rsidRPr="00577416">
        <w:rPr>
          <w:rFonts w:eastAsia="Times New Roman"/>
          <w:b/>
          <w:bCs/>
          <w:sz w:val="22"/>
          <w:szCs w:val="22"/>
        </w:rPr>
        <w:t>(Affiliated Colleges)</w:t>
      </w:r>
    </w:p>
    <w:p w:rsidR="00863861" w:rsidRPr="00577416" w:rsidRDefault="00863861" w:rsidP="00863861">
      <w:pPr>
        <w:widowControl w:val="0"/>
        <w:autoSpaceDE w:val="0"/>
        <w:autoSpaceDN w:val="0"/>
        <w:jc w:val="center"/>
        <w:rPr>
          <w:b/>
          <w:color w:val="1F1F1F"/>
          <w:sz w:val="22"/>
          <w:szCs w:val="22"/>
          <w:shd w:val="clear" w:color="auto" w:fill="FFFFFF"/>
          <w:lang w:val="en-IN"/>
        </w:rPr>
      </w:pPr>
      <w:r w:rsidRPr="00577416">
        <w:rPr>
          <w:b/>
          <w:color w:val="1F1F1F"/>
          <w:sz w:val="22"/>
          <w:szCs w:val="22"/>
          <w:shd w:val="clear" w:color="auto" w:fill="FFFFFF"/>
        </w:rPr>
        <w:t>40</w:t>
      </w:r>
      <w:r w:rsidR="005F2D94" w:rsidRPr="00577416">
        <w:rPr>
          <w:b/>
          <w:color w:val="1F1F1F"/>
          <w:sz w:val="22"/>
          <w:szCs w:val="22"/>
          <w:shd w:val="clear" w:color="auto" w:fill="FFFFFF"/>
        </w:rPr>
        <w:t>4</w:t>
      </w:r>
      <w:r w:rsidR="0063452D">
        <w:rPr>
          <w:b/>
          <w:color w:val="1F1F1F"/>
          <w:sz w:val="22"/>
          <w:szCs w:val="22"/>
          <w:shd w:val="clear" w:color="auto" w:fill="FFFFFF"/>
        </w:rPr>
        <w:t>–</w:t>
      </w:r>
      <w:r w:rsidRPr="00577416">
        <w:rPr>
          <w:b/>
          <w:color w:val="1F1F1F"/>
          <w:sz w:val="22"/>
          <w:szCs w:val="22"/>
          <w:shd w:val="clear" w:color="auto" w:fill="FFFFFF"/>
        </w:rPr>
        <w:t xml:space="preserve"> M.Sc. Chemistry</w:t>
      </w:r>
    </w:p>
    <w:p w:rsidR="00863861" w:rsidRPr="00577416" w:rsidRDefault="00863861" w:rsidP="00863861">
      <w:pPr>
        <w:widowControl w:val="0"/>
        <w:autoSpaceDE w:val="0"/>
        <w:autoSpaceDN w:val="0"/>
        <w:jc w:val="center"/>
        <w:rPr>
          <w:rFonts w:eastAsia="Times New Roman"/>
          <w:bCs/>
          <w:sz w:val="22"/>
          <w:szCs w:val="22"/>
        </w:rPr>
      </w:pPr>
      <w:r w:rsidRPr="00577416">
        <w:rPr>
          <w:rFonts w:eastAsia="Times New Roman"/>
          <w:bCs/>
          <w:sz w:val="22"/>
          <w:szCs w:val="22"/>
        </w:rPr>
        <w:t>Programme Structure and Scheme of Examination (under CBCS)</w:t>
      </w:r>
    </w:p>
    <w:p w:rsidR="00863861" w:rsidRPr="00577416" w:rsidRDefault="00863861" w:rsidP="00863861">
      <w:pPr>
        <w:jc w:val="center"/>
        <w:rPr>
          <w:rFonts w:eastAsia="Times New Roman"/>
          <w:sz w:val="22"/>
          <w:szCs w:val="22"/>
        </w:rPr>
      </w:pPr>
      <w:r w:rsidRPr="00577416">
        <w:rPr>
          <w:rFonts w:eastAsia="Times New Roman"/>
          <w:sz w:val="22"/>
          <w:szCs w:val="22"/>
        </w:rPr>
        <w:t>(Applicable to the candidates admitted from the academic year 2023 -2024 onwards)</w:t>
      </w:r>
    </w:p>
    <w:p w:rsidR="0057428C" w:rsidRPr="00577416" w:rsidRDefault="0057428C" w:rsidP="00863861">
      <w:pPr>
        <w:jc w:val="center"/>
        <w:rPr>
          <w:rFonts w:eastAsia="Times New Roman"/>
          <w:sz w:val="22"/>
          <w:szCs w:val="22"/>
        </w:rPr>
      </w:pPr>
    </w:p>
    <w:tbl>
      <w:tblPr>
        <w:tblW w:w="55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48"/>
        <w:gridCol w:w="1693"/>
        <w:gridCol w:w="3788"/>
        <w:gridCol w:w="885"/>
        <w:gridCol w:w="937"/>
        <w:gridCol w:w="687"/>
        <w:gridCol w:w="663"/>
        <w:gridCol w:w="699"/>
      </w:tblGrid>
      <w:tr w:rsidR="003132DD" w:rsidRPr="00577416" w:rsidTr="0016041F">
        <w:trPr>
          <w:trHeight w:val="479"/>
          <w:jc w:val="center"/>
        </w:trPr>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1"/>
              <w:jc w:val="center"/>
              <w:rPr>
                <w:b/>
                <w:sz w:val="22"/>
                <w:szCs w:val="22"/>
              </w:rPr>
            </w:pPr>
            <w:r w:rsidRPr="00577416">
              <w:rPr>
                <w:b/>
                <w:sz w:val="22"/>
                <w:szCs w:val="22"/>
              </w:rPr>
              <w:t>Part</w:t>
            </w:r>
          </w:p>
        </w:tc>
        <w:tc>
          <w:tcPr>
            <w:tcW w:w="838" w:type="pct"/>
            <w:vMerge w:val="restar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jc w:val="center"/>
              <w:rPr>
                <w:b/>
                <w:sz w:val="22"/>
                <w:szCs w:val="22"/>
              </w:rPr>
            </w:pPr>
            <w:r w:rsidRPr="00577416">
              <w:rPr>
                <w:sz w:val="22"/>
                <w:szCs w:val="22"/>
              </w:rPr>
              <w:br w:type="page"/>
            </w:r>
            <w:r w:rsidRPr="00577416">
              <w:rPr>
                <w:b/>
                <w:sz w:val="22"/>
                <w:szCs w:val="22"/>
              </w:rPr>
              <w:t>Course Code</w:t>
            </w:r>
          </w:p>
        </w:tc>
        <w:tc>
          <w:tcPr>
            <w:tcW w:w="1875" w:type="pct"/>
            <w:vMerge w:val="restar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widowControl w:val="0"/>
              <w:autoSpaceDE w:val="0"/>
              <w:autoSpaceDN w:val="0"/>
              <w:spacing w:before="60" w:after="60" w:line="276" w:lineRule="auto"/>
              <w:ind w:right="51"/>
              <w:jc w:val="center"/>
              <w:rPr>
                <w:b/>
                <w:sz w:val="22"/>
                <w:szCs w:val="22"/>
              </w:rPr>
            </w:pPr>
            <w:r w:rsidRPr="00577416">
              <w:rPr>
                <w:b/>
                <w:sz w:val="22"/>
                <w:szCs w:val="22"/>
              </w:rPr>
              <w:t>Study Components &amp; Course Title</w:t>
            </w:r>
          </w:p>
        </w:tc>
        <w:tc>
          <w:tcPr>
            <w:tcW w:w="438" w:type="pct"/>
            <w:vMerge w:val="restart"/>
            <w:tcBorders>
              <w:top w:val="single" w:sz="4" w:space="0" w:color="000000"/>
              <w:left w:val="single" w:sz="4" w:space="0" w:color="000000"/>
              <w:bottom w:val="single" w:sz="4" w:space="0" w:color="000000"/>
              <w:right w:val="single" w:sz="4" w:space="0" w:color="000000"/>
            </w:tcBorders>
            <w:hideMark/>
          </w:tcPr>
          <w:p w:rsidR="00863861" w:rsidRPr="00577416" w:rsidRDefault="00863861">
            <w:pPr>
              <w:widowControl w:val="0"/>
              <w:autoSpaceDE w:val="0"/>
              <w:autoSpaceDN w:val="0"/>
              <w:spacing w:before="60" w:after="60" w:line="276" w:lineRule="auto"/>
              <w:ind w:left="51" w:right="41" w:hanging="3"/>
              <w:jc w:val="center"/>
              <w:rPr>
                <w:b/>
                <w:sz w:val="22"/>
                <w:szCs w:val="22"/>
              </w:rPr>
            </w:pPr>
            <w:r w:rsidRPr="00577416">
              <w:rPr>
                <w:b/>
                <w:sz w:val="22"/>
                <w:szCs w:val="22"/>
              </w:rPr>
              <w:t>Credit</w:t>
            </w:r>
          </w:p>
        </w:tc>
        <w:tc>
          <w:tcPr>
            <w:tcW w:w="464" w:type="pct"/>
            <w:vMerge w:val="restart"/>
            <w:tcBorders>
              <w:top w:val="single" w:sz="4" w:space="0" w:color="000000"/>
              <w:left w:val="single" w:sz="4" w:space="0" w:color="000000"/>
              <w:bottom w:val="single" w:sz="4" w:space="0" w:color="000000"/>
              <w:right w:val="single" w:sz="4" w:space="0" w:color="000000"/>
            </w:tcBorders>
            <w:hideMark/>
          </w:tcPr>
          <w:p w:rsidR="00863861" w:rsidRPr="00577416" w:rsidRDefault="00863861">
            <w:pPr>
              <w:widowControl w:val="0"/>
              <w:autoSpaceDE w:val="0"/>
              <w:autoSpaceDN w:val="0"/>
              <w:spacing w:before="60" w:after="60" w:line="276" w:lineRule="auto"/>
              <w:ind w:left="49"/>
              <w:jc w:val="center"/>
              <w:rPr>
                <w:b/>
                <w:sz w:val="22"/>
                <w:szCs w:val="22"/>
              </w:rPr>
            </w:pPr>
            <w:r w:rsidRPr="00577416">
              <w:rPr>
                <w:b/>
                <w:sz w:val="22"/>
                <w:szCs w:val="22"/>
              </w:rPr>
              <w:t>Hours/ Week</w:t>
            </w:r>
          </w:p>
        </w:tc>
        <w:tc>
          <w:tcPr>
            <w:tcW w:w="1014" w:type="pct"/>
            <w:gridSpan w:val="3"/>
            <w:tcBorders>
              <w:top w:val="single" w:sz="4" w:space="0" w:color="000000"/>
              <w:left w:val="single" w:sz="4" w:space="0" w:color="000000"/>
              <w:bottom w:val="single" w:sz="4" w:space="0" w:color="000000"/>
              <w:right w:val="single" w:sz="4" w:space="0" w:color="000000"/>
            </w:tcBorders>
            <w:hideMark/>
          </w:tcPr>
          <w:p w:rsidR="00863861" w:rsidRPr="00577416" w:rsidRDefault="00863861">
            <w:pPr>
              <w:widowControl w:val="0"/>
              <w:autoSpaceDE w:val="0"/>
              <w:autoSpaceDN w:val="0"/>
              <w:spacing w:before="60" w:after="60" w:line="276" w:lineRule="auto"/>
              <w:ind w:left="144"/>
              <w:jc w:val="center"/>
              <w:rPr>
                <w:b/>
                <w:sz w:val="22"/>
                <w:szCs w:val="22"/>
              </w:rPr>
            </w:pPr>
            <w:r w:rsidRPr="00577416">
              <w:rPr>
                <w:b/>
                <w:sz w:val="22"/>
                <w:szCs w:val="22"/>
              </w:rPr>
              <w:t>Maximum Marks</w:t>
            </w:r>
          </w:p>
        </w:tc>
      </w:tr>
      <w:tr w:rsidR="003132DD" w:rsidRPr="00577416" w:rsidTr="0016041F">
        <w:trPr>
          <w:cantSplit/>
          <w:trHeight w:val="863"/>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838"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1875"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438"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464"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6" w:right="19"/>
              <w:jc w:val="center"/>
              <w:rPr>
                <w:b/>
                <w:sz w:val="22"/>
                <w:szCs w:val="22"/>
              </w:rPr>
            </w:pPr>
            <w:r w:rsidRPr="00577416">
              <w:rPr>
                <w:b/>
                <w:sz w:val="22"/>
                <w:szCs w:val="22"/>
              </w:rPr>
              <w:t>CIA</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6"/>
              <w:jc w:val="center"/>
              <w:rPr>
                <w:b/>
                <w:sz w:val="22"/>
                <w:szCs w:val="22"/>
              </w:rPr>
            </w:pPr>
            <w:r w:rsidRPr="00577416">
              <w:rPr>
                <w:b/>
                <w:sz w:val="22"/>
                <w:szCs w:val="22"/>
              </w:rPr>
              <w:t>ESE</w:t>
            </w:r>
          </w:p>
        </w:tc>
        <w:tc>
          <w:tcPr>
            <w:tcW w:w="346" w:type="pct"/>
            <w:tcBorders>
              <w:top w:val="nil"/>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6"/>
              <w:jc w:val="center"/>
              <w:rPr>
                <w:b/>
                <w:sz w:val="22"/>
                <w:szCs w:val="22"/>
              </w:rPr>
            </w:pPr>
            <w:r w:rsidRPr="00577416">
              <w:rPr>
                <w:b/>
                <w:sz w:val="22"/>
                <w:szCs w:val="22"/>
              </w:rPr>
              <w:t>Total</w:t>
            </w:r>
          </w:p>
        </w:tc>
      </w:tr>
      <w:tr w:rsidR="003132DD" w:rsidRPr="00577416" w:rsidTr="0016041F">
        <w:trPr>
          <w:trHeight w:val="245"/>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1875" w:type="pc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widowControl w:val="0"/>
              <w:autoSpaceDE w:val="0"/>
              <w:autoSpaceDN w:val="0"/>
              <w:spacing w:before="60" w:after="60" w:line="276" w:lineRule="auto"/>
              <w:jc w:val="center"/>
              <w:rPr>
                <w:b/>
                <w:sz w:val="22"/>
                <w:szCs w:val="22"/>
              </w:rPr>
            </w:pPr>
            <w:r w:rsidRPr="00577416">
              <w:rPr>
                <w:b/>
                <w:sz w:val="22"/>
                <w:szCs w:val="22"/>
              </w:rPr>
              <w:t>SEMESTER – I</w:t>
            </w:r>
          </w:p>
        </w:tc>
        <w:tc>
          <w:tcPr>
            <w:tcW w:w="438"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r>
      <w:tr w:rsidR="003132DD" w:rsidRPr="00577416" w:rsidTr="0016041F">
        <w:trPr>
          <w:trHeight w:val="288"/>
          <w:jc w:val="center"/>
        </w:trPr>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spacing w:before="60" w:after="60" w:line="276" w:lineRule="auto"/>
              <w:jc w:val="center"/>
              <w:rPr>
                <w:sz w:val="22"/>
                <w:szCs w:val="22"/>
              </w:rPr>
            </w:pPr>
            <w:r w:rsidRPr="00577416">
              <w:rPr>
                <w:sz w:val="22"/>
                <w:szCs w:val="22"/>
              </w:rPr>
              <w:t>A</w:t>
            </w:r>
          </w:p>
        </w:tc>
        <w:tc>
          <w:tcPr>
            <w:tcW w:w="838"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23PCHEC11</w:t>
            </w: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rPr>
                <w:sz w:val="22"/>
                <w:szCs w:val="22"/>
              </w:rPr>
            </w:pPr>
            <w:r w:rsidRPr="0063452D">
              <w:rPr>
                <w:b/>
                <w:sz w:val="22"/>
                <w:szCs w:val="22"/>
              </w:rPr>
              <w:t xml:space="preserve">Core </w:t>
            </w:r>
            <w:r w:rsidR="0063452D">
              <w:rPr>
                <w:b/>
                <w:sz w:val="22"/>
                <w:szCs w:val="22"/>
              </w:rPr>
              <w:t>–</w:t>
            </w:r>
            <w:r w:rsidRPr="0063452D">
              <w:rPr>
                <w:b/>
                <w:sz w:val="22"/>
                <w:szCs w:val="22"/>
              </w:rPr>
              <w:t xml:space="preserve"> I:</w:t>
            </w:r>
            <w:r w:rsidRPr="00577416">
              <w:rPr>
                <w:sz w:val="22"/>
                <w:szCs w:val="22"/>
              </w:rPr>
              <w:t xml:space="preserve"> Organic Reaction Mechanism-I</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7</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23PCHEC12</w:t>
            </w: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rPr>
                <w:sz w:val="22"/>
                <w:szCs w:val="22"/>
              </w:rPr>
            </w:pPr>
            <w:r w:rsidRPr="0063452D">
              <w:rPr>
                <w:b/>
                <w:sz w:val="22"/>
                <w:szCs w:val="22"/>
              </w:rPr>
              <w:t xml:space="preserve">Core </w:t>
            </w:r>
            <w:r w:rsidR="0063452D">
              <w:rPr>
                <w:b/>
                <w:sz w:val="22"/>
                <w:szCs w:val="22"/>
              </w:rPr>
              <w:t>–</w:t>
            </w:r>
            <w:r w:rsidRPr="0063452D">
              <w:rPr>
                <w:b/>
                <w:sz w:val="22"/>
                <w:szCs w:val="22"/>
              </w:rPr>
              <w:t xml:space="preserve"> II:</w:t>
            </w:r>
            <w:r w:rsidRPr="00577416">
              <w:rPr>
                <w:sz w:val="22"/>
                <w:szCs w:val="22"/>
              </w:rPr>
              <w:t xml:space="preserve"> Structure and Bonding in Inorganic Compounds and Nuclear Chemistry</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7</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63452D">
            <w:pPr>
              <w:widowControl w:val="0"/>
              <w:autoSpaceDE w:val="0"/>
              <w:autoSpaceDN w:val="0"/>
              <w:rPr>
                <w:sz w:val="22"/>
                <w:szCs w:val="22"/>
              </w:rPr>
            </w:pPr>
            <w:r w:rsidRPr="00577416">
              <w:rPr>
                <w:sz w:val="22"/>
                <w:szCs w:val="22"/>
              </w:rPr>
              <w:t>23PCHE</w:t>
            </w:r>
            <w:r w:rsidR="0063452D">
              <w:rPr>
                <w:sz w:val="22"/>
                <w:szCs w:val="22"/>
              </w:rPr>
              <w:t>P</w:t>
            </w:r>
            <w:r w:rsidRPr="00577416">
              <w:rPr>
                <w:sz w:val="22"/>
                <w:szCs w:val="22"/>
              </w:rPr>
              <w:t>13</w:t>
            </w: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rPr>
                <w:sz w:val="22"/>
                <w:szCs w:val="22"/>
              </w:rPr>
            </w:pPr>
            <w:r w:rsidRPr="0063452D">
              <w:rPr>
                <w:b/>
                <w:sz w:val="22"/>
                <w:szCs w:val="22"/>
              </w:rPr>
              <w:t xml:space="preserve">Core </w:t>
            </w:r>
            <w:r w:rsidR="0063452D">
              <w:rPr>
                <w:b/>
                <w:sz w:val="22"/>
                <w:szCs w:val="22"/>
              </w:rPr>
              <w:t>–</w:t>
            </w:r>
            <w:r w:rsidRPr="0063452D">
              <w:rPr>
                <w:b/>
                <w:sz w:val="22"/>
                <w:szCs w:val="22"/>
              </w:rPr>
              <w:t xml:space="preserve"> III:</w:t>
            </w:r>
            <w:r w:rsidR="006B388D">
              <w:rPr>
                <w:b/>
                <w:sz w:val="22"/>
                <w:szCs w:val="22"/>
              </w:rPr>
              <w:t xml:space="preserve"> </w:t>
            </w:r>
            <w:r w:rsidR="0063452D" w:rsidRPr="0063452D">
              <w:rPr>
                <w:sz w:val="22"/>
                <w:szCs w:val="22"/>
              </w:rPr>
              <w:t>Practical – I:</w:t>
            </w:r>
            <w:r w:rsidRPr="00577416">
              <w:rPr>
                <w:sz w:val="22"/>
                <w:szCs w:val="22"/>
              </w:rPr>
              <w:t xml:space="preserve"> Organic Chemistry Practical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4</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nil"/>
              <w:right w:val="single" w:sz="4" w:space="0" w:color="000000"/>
            </w:tcBorders>
          </w:tcPr>
          <w:p w:rsidR="009C1E5F" w:rsidRPr="00577416" w:rsidRDefault="009C1E5F" w:rsidP="009C1E5F">
            <w:pPr>
              <w:widowControl w:val="0"/>
              <w:autoSpaceDE w:val="0"/>
              <w:autoSpaceDN w:val="0"/>
              <w:rPr>
                <w:sz w:val="22"/>
                <w:szCs w:val="22"/>
              </w:rPr>
            </w:pPr>
          </w:p>
        </w:tc>
        <w:tc>
          <w:tcPr>
            <w:tcW w:w="1875" w:type="pct"/>
            <w:tcBorders>
              <w:top w:val="single" w:sz="4" w:space="0" w:color="000000"/>
              <w:left w:val="single" w:sz="4" w:space="0" w:color="000000"/>
              <w:bottom w:val="nil"/>
              <w:right w:val="single" w:sz="4" w:space="0" w:color="000000"/>
            </w:tcBorders>
            <w:hideMark/>
          </w:tcPr>
          <w:p w:rsidR="009C1E5F" w:rsidRPr="0063452D" w:rsidRDefault="009C1E5F" w:rsidP="009C1E5F">
            <w:pPr>
              <w:rPr>
                <w:b/>
                <w:sz w:val="22"/>
                <w:szCs w:val="22"/>
              </w:rPr>
            </w:pPr>
            <w:r w:rsidRPr="0063452D">
              <w:rPr>
                <w:b/>
                <w:sz w:val="22"/>
                <w:szCs w:val="22"/>
              </w:rPr>
              <w:t>Elective – I</w:t>
            </w:r>
            <w:r w:rsidR="0063452D">
              <w:rPr>
                <w:b/>
                <w:sz w:val="22"/>
                <w:szCs w:val="22"/>
              </w:rPr>
              <w:t>:</w:t>
            </w:r>
          </w:p>
        </w:tc>
        <w:tc>
          <w:tcPr>
            <w:tcW w:w="43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3</w:t>
            </w:r>
          </w:p>
        </w:tc>
        <w:tc>
          <w:tcPr>
            <w:tcW w:w="464"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340"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23PCHEE14-1</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Pharmaceutical Chemistry</w:t>
            </w:r>
            <w:r w:rsidR="0063452D">
              <w:rPr>
                <w:sz w:val="22"/>
                <w:szCs w:val="22"/>
              </w:rPr>
              <w:t xml:space="preserve"> (or)</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rPr>
                <w:color w:val="000000"/>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rPr>
                <w:color w:val="000000"/>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23PCHEE14-2</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Nanomaterials and Nanotechnology</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jc w:val="center"/>
              <w:rPr>
                <w:color w:val="000000"/>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jc w:val="center"/>
              <w:rPr>
                <w:color w:val="000000"/>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nil"/>
              <w:right w:val="single" w:sz="4" w:space="0" w:color="000000"/>
            </w:tcBorders>
          </w:tcPr>
          <w:p w:rsidR="009C1E5F" w:rsidRPr="00577416" w:rsidRDefault="009C1E5F" w:rsidP="009C1E5F">
            <w:pPr>
              <w:widowControl w:val="0"/>
              <w:autoSpaceDE w:val="0"/>
              <w:autoSpaceDN w:val="0"/>
              <w:rPr>
                <w:b/>
                <w:sz w:val="22"/>
                <w:szCs w:val="22"/>
              </w:rPr>
            </w:pPr>
          </w:p>
        </w:tc>
        <w:tc>
          <w:tcPr>
            <w:tcW w:w="1875" w:type="pct"/>
            <w:tcBorders>
              <w:top w:val="single" w:sz="4" w:space="0" w:color="000000"/>
              <w:left w:val="single" w:sz="4" w:space="0" w:color="000000"/>
              <w:bottom w:val="nil"/>
              <w:right w:val="single" w:sz="4" w:space="0" w:color="000000"/>
            </w:tcBorders>
            <w:hideMark/>
          </w:tcPr>
          <w:p w:rsidR="009C1E5F" w:rsidRPr="0063452D" w:rsidRDefault="009C1E5F" w:rsidP="009C1E5F">
            <w:pPr>
              <w:rPr>
                <w:b/>
                <w:sz w:val="22"/>
                <w:szCs w:val="22"/>
              </w:rPr>
            </w:pPr>
            <w:r w:rsidRPr="0063452D">
              <w:rPr>
                <w:b/>
                <w:sz w:val="22"/>
                <w:szCs w:val="22"/>
              </w:rPr>
              <w:t>Elective-II</w:t>
            </w:r>
          </w:p>
        </w:tc>
        <w:tc>
          <w:tcPr>
            <w:tcW w:w="43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3</w:t>
            </w:r>
          </w:p>
        </w:tc>
        <w:tc>
          <w:tcPr>
            <w:tcW w:w="464"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340"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23PCHEE15-1</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Electrochemistry</w:t>
            </w:r>
            <w:r w:rsidR="0063452D">
              <w:rPr>
                <w:sz w:val="22"/>
                <w:szCs w:val="22"/>
              </w:rPr>
              <w:t xml:space="preserve"> (or)</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23PCHEE15-2</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Molecular Spectroscopy</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before="60" w:after="60" w:line="276" w:lineRule="auto"/>
              <w:jc w:val="center"/>
              <w:rPr>
                <w:b/>
                <w:bCs/>
                <w:sz w:val="22"/>
                <w:szCs w:val="22"/>
              </w:rPr>
            </w:pPr>
          </w:p>
        </w:tc>
        <w:tc>
          <w:tcPr>
            <w:tcW w:w="838" w:type="pct"/>
            <w:tcBorders>
              <w:top w:val="single" w:sz="4" w:space="0" w:color="000000"/>
              <w:left w:val="single" w:sz="4" w:space="0" w:color="000000"/>
              <w:bottom w:val="single" w:sz="4" w:space="0" w:color="000000"/>
              <w:right w:val="single" w:sz="4" w:space="0" w:color="000000"/>
            </w:tcBorders>
          </w:tcPr>
          <w:p w:rsidR="009C1E5F" w:rsidRPr="00577416" w:rsidRDefault="009C1E5F" w:rsidP="009C1E5F">
            <w:pPr>
              <w:widowControl w:val="0"/>
              <w:autoSpaceDE w:val="0"/>
              <w:autoSpaceDN w:val="0"/>
              <w:spacing w:line="276" w:lineRule="auto"/>
              <w:rPr>
                <w:b/>
                <w:bCs/>
                <w:sz w:val="22"/>
                <w:szCs w:val="22"/>
              </w:rPr>
            </w:pP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spacing w:line="276" w:lineRule="auto"/>
              <w:rPr>
                <w:b/>
                <w:bCs/>
                <w:color w:val="000000"/>
                <w:sz w:val="22"/>
                <w:szCs w:val="22"/>
              </w:rPr>
            </w:pPr>
            <w:r w:rsidRPr="00577416">
              <w:rPr>
                <w:b/>
                <w:bCs/>
                <w:color w:val="000000"/>
                <w:sz w:val="22"/>
                <w:szCs w:val="22"/>
              </w:rPr>
              <w:t>Total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spacing w:line="276" w:lineRule="auto"/>
              <w:jc w:val="center"/>
              <w:rPr>
                <w:b/>
                <w:bCs/>
                <w:color w:val="000000"/>
                <w:sz w:val="22"/>
                <w:szCs w:val="22"/>
              </w:rPr>
            </w:pPr>
            <w:r w:rsidRPr="00577416">
              <w:rPr>
                <w:b/>
                <w:bCs/>
                <w:color w:val="000000"/>
                <w:sz w:val="22"/>
                <w:szCs w:val="22"/>
              </w:rPr>
              <w:t>20</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spacing w:line="276" w:lineRule="auto"/>
              <w:jc w:val="center"/>
              <w:rPr>
                <w:b/>
                <w:bCs/>
                <w:color w:val="000000"/>
                <w:sz w:val="22"/>
                <w:szCs w:val="22"/>
              </w:rPr>
            </w:pPr>
            <w:r w:rsidRPr="00577416">
              <w:rPr>
                <w:b/>
                <w:bCs/>
                <w:color w:val="000000"/>
                <w:sz w:val="22"/>
                <w:szCs w:val="22"/>
              </w:rPr>
              <w:t>30</w:t>
            </w:r>
          </w:p>
        </w:tc>
        <w:tc>
          <w:tcPr>
            <w:tcW w:w="340"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spacing w:line="276" w:lineRule="auto"/>
              <w:jc w:val="center"/>
              <w:rPr>
                <w:b/>
                <w:bCs/>
                <w:color w:val="000000"/>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spacing w:line="276" w:lineRule="auto"/>
              <w:jc w:val="center"/>
              <w:rPr>
                <w:b/>
                <w:bCs/>
                <w:color w:val="000000"/>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spacing w:line="276" w:lineRule="auto"/>
              <w:jc w:val="center"/>
              <w:rPr>
                <w:b/>
                <w:bCs/>
                <w:color w:val="000000"/>
                <w:sz w:val="22"/>
                <w:szCs w:val="22"/>
              </w:rPr>
            </w:pPr>
            <w:r w:rsidRPr="00577416">
              <w:rPr>
                <w:b/>
                <w:bCs/>
                <w:color w:val="000000"/>
                <w:sz w:val="22"/>
                <w:szCs w:val="22"/>
              </w:rPr>
              <w:t>500</w:t>
            </w: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before="60" w:after="60" w:line="276" w:lineRule="auto"/>
              <w:jc w:val="center"/>
              <w:rPr>
                <w:sz w:val="22"/>
                <w:szCs w:val="22"/>
              </w:rPr>
            </w:pPr>
          </w:p>
        </w:tc>
        <w:tc>
          <w:tcPr>
            <w:tcW w:w="838" w:type="pct"/>
            <w:tcBorders>
              <w:top w:val="single" w:sz="4" w:space="0" w:color="000000"/>
              <w:left w:val="single" w:sz="4" w:space="0" w:color="000000"/>
              <w:bottom w:val="single" w:sz="4" w:space="0" w:color="000000"/>
              <w:right w:val="single" w:sz="4" w:space="0" w:color="000000"/>
            </w:tcBorders>
          </w:tcPr>
          <w:p w:rsidR="009C1E5F" w:rsidRPr="00577416" w:rsidRDefault="009C1E5F" w:rsidP="009C1E5F">
            <w:pPr>
              <w:widowControl w:val="0"/>
              <w:autoSpaceDE w:val="0"/>
              <w:autoSpaceDN w:val="0"/>
              <w:spacing w:line="276" w:lineRule="auto"/>
              <w:rPr>
                <w:sz w:val="22"/>
                <w:szCs w:val="22"/>
              </w:rPr>
            </w:pP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widowControl w:val="0"/>
              <w:autoSpaceDE w:val="0"/>
              <w:autoSpaceDN w:val="0"/>
              <w:spacing w:line="276" w:lineRule="auto"/>
              <w:jc w:val="center"/>
              <w:rPr>
                <w:sz w:val="22"/>
                <w:szCs w:val="22"/>
              </w:rPr>
            </w:pPr>
            <w:r w:rsidRPr="00577416">
              <w:rPr>
                <w:b/>
                <w:sz w:val="22"/>
                <w:szCs w:val="22"/>
              </w:rPr>
              <w:t>SEMESTER – II</w:t>
            </w:r>
          </w:p>
        </w:tc>
        <w:tc>
          <w:tcPr>
            <w:tcW w:w="438"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r>
      <w:tr w:rsidR="003132DD" w:rsidRPr="00577416" w:rsidTr="0016041F">
        <w:trPr>
          <w:trHeight w:val="288"/>
          <w:jc w:val="center"/>
        </w:trPr>
        <w:tc>
          <w:tcPr>
            <w:tcW w:w="371" w:type="pct"/>
            <w:vMerge w:val="restart"/>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widowControl w:val="0"/>
              <w:autoSpaceDE w:val="0"/>
              <w:autoSpaceDN w:val="0"/>
              <w:spacing w:before="60" w:after="60" w:line="276" w:lineRule="auto"/>
              <w:jc w:val="center"/>
              <w:rPr>
                <w:sz w:val="22"/>
                <w:szCs w:val="22"/>
              </w:rPr>
            </w:pPr>
            <w:r w:rsidRPr="00577416">
              <w:rPr>
                <w:sz w:val="22"/>
                <w:szCs w:val="22"/>
              </w:rPr>
              <w:t>A</w:t>
            </w:r>
          </w:p>
        </w:tc>
        <w:tc>
          <w:tcPr>
            <w:tcW w:w="838"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23PCHEC21</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rPr>
                <w:sz w:val="22"/>
                <w:szCs w:val="22"/>
              </w:rPr>
            </w:pPr>
            <w:r w:rsidRPr="0063452D">
              <w:rPr>
                <w:b/>
                <w:sz w:val="22"/>
                <w:szCs w:val="22"/>
              </w:rPr>
              <w:t>Core - IV:</w:t>
            </w:r>
            <w:r w:rsidRPr="00577416">
              <w:rPr>
                <w:sz w:val="22"/>
                <w:szCs w:val="22"/>
              </w:rPr>
              <w:t xml:space="preserve"> Organic Reaction Mechanism–II</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23PCHEC22</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rPr>
                <w:sz w:val="22"/>
                <w:szCs w:val="22"/>
              </w:rPr>
            </w:pPr>
            <w:r w:rsidRPr="0063452D">
              <w:rPr>
                <w:b/>
                <w:sz w:val="22"/>
                <w:szCs w:val="22"/>
              </w:rPr>
              <w:t>Core - V:</w:t>
            </w:r>
            <w:r w:rsidRPr="00577416">
              <w:rPr>
                <w:sz w:val="22"/>
                <w:szCs w:val="22"/>
              </w:rPr>
              <w:t xml:space="preserve"> Physical Chemistry–I</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23PCHEP23</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rPr>
                <w:sz w:val="22"/>
                <w:szCs w:val="22"/>
              </w:rPr>
            </w:pPr>
            <w:r w:rsidRPr="0063452D">
              <w:rPr>
                <w:b/>
                <w:sz w:val="22"/>
                <w:szCs w:val="22"/>
              </w:rPr>
              <w:t>Core - VI:</w:t>
            </w:r>
            <w:r w:rsidR="006B388D">
              <w:rPr>
                <w:b/>
                <w:sz w:val="22"/>
                <w:szCs w:val="22"/>
              </w:rPr>
              <w:t xml:space="preserve"> </w:t>
            </w:r>
            <w:r w:rsidR="0063452D" w:rsidRPr="0063452D">
              <w:rPr>
                <w:sz w:val="22"/>
                <w:szCs w:val="22"/>
              </w:rPr>
              <w:t>Practical – I</w:t>
            </w:r>
            <w:r w:rsidR="0063452D">
              <w:rPr>
                <w:sz w:val="22"/>
                <w:szCs w:val="22"/>
              </w:rPr>
              <w:t>I</w:t>
            </w:r>
            <w:r w:rsidR="0063452D" w:rsidRPr="0063452D">
              <w:rPr>
                <w:sz w:val="22"/>
                <w:szCs w:val="22"/>
              </w:rPr>
              <w:t>:</w:t>
            </w:r>
            <w:r w:rsidR="006B388D">
              <w:rPr>
                <w:sz w:val="22"/>
                <w:szCs w:val="22"/>
              </w:rPr>
              <w:t xml:space="preserve"> </w:t>
            </w:r>
            <w:r w:rsidRPr="00577416">
              <w:rPr>
                <w:sz w:val="22"/>
                <w:szCs w:val="22"/>
              </w:rPr>
              <w:t>Inorganic Chemistry Practical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4</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1875" w:type="pct"/>
            <w:tcBorders>
              <w:top w:val="single" w:sz="4" w:space="0" w:color="000000"/>
              <w:left w:val="single" w:sz="4" w:space="0" w:color="000000"/>
              <w:bottom w:val="nil"/>
              <w:right w:val="single" w:sz="4" w:space="0" w:color="000000"/>
            </w:tcBorders>
            <w:hideMark/>
          </w:tcPr>
          <w:p w:rsidR="00F6742B" w:rsidRPr="0063452D" w:rsidRDefault="00F6742B" w:rsidP="00F6742B">
            <w:pPr>
              <w:rPr>
                <w:b/>
                <w:sz w:val="22"/>
                <w:szCs w:val="22"/>
              </w:rPr>
            </w:pPr>
            <w:r w:rsidRPr="0063452D">
              <w:rPr>
                <w:b/>
                <w:sz w:val="22"/>
                <w:szCs w:val="22"/>
              </w:rPr>
              <w:t>Elective – III</w:t>
            </w:r>
            <w:r w:rsidR="0063452D">
              <w:rPr>
                <w:b/>
                <w:sz w:val="22"/>
                <w:szCs w:val="22"/>
              </w:rPr>
              <w:t xml:space="preserve">: </w:t>
            </w:r>
          </w:p>
        </w:tc>
        <w:tc>
          <w:tcPr>
            <w:tcW w:w="438"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p>
        </w:tc>
        <w:tc>
          <w:tcPr>
            <w:tcW w:w="464"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p>
        </w:tc>
        <w:tc>
          <w:tcPr>
            <w:tcW w:w="340"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p>
        </w:tc>
        <w:tc>
          <w:tcPr>
            <w:tcW w:w="328"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p>
        </w:tc>
        <w:tc>
          <w:tcPr>
            <w:tcW w:w="346"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23PCHEE24-1</w:t>
            </w:r>
          </w:p>
        </w:tc>
        <w:tc>
          <w:tcPr>
            <w:tcW w:w="1875" w:type="pct"/>
            <w:tcBorders>
              <w:top w:val="nil"/>
              <w:left w:val="single" w:sz="4" w:space="0" w:color="000000"/>
              <w:bottom w:val="nil"/>
              <w:right w:val="single" w:sz="4" w:space="0" w:color="000000"/>
            </w:tcBorders>
            <w:hideMark/>
          </w:tcPr>
          <w:p w:rsidR="00F6742B" w:rsidRPr="00577416" w:rsidRDefault="0063452D" w:rsidP="00F6742B">
            <w:pPr>
              <w:rPr>
                <w:sz w:val="22"/>
                <w:szCs w:val="22"/>
              </w:rPr>
            </w:pPr>
            <w:r>
              <w:rPr>
                <w:sz w:val="22"/>
                <w:szCs w:val="22"/>
              </w:rPr>
              <w:t>Medicinal Chemistry  (or)</w:t>
            </w:r>
          </w:p>
        </w:tc>
        <w:tc>
          <w:tcPr>
            <w:tcW w:w="438" w:type="pct"/>
            <w:tcBorders>
              <w:top w:val="nil"/>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3</w:t>
            </w:r>
          </w:p>
        </w:tc>
        <w:tc>
          <w:tcPr>
            <w:tcW w:w="464" w:type="pct"/>
            <w:tcBorders>
              <w:top w:val="nil"/>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4</w:t>
            </w:r>
          </w:p>
        </w:tc>
        <w:tc>
          <w:tcPr>
            <w:tcW w:w="340" w:type="pct"/>
            <w:tcBorders>
              <w:top w:val="nil"/>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nil"/>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nil"/>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23PCHEE24-2</w:t>
            </w:r>
          </w:p>
        </w:tc>
        <w:tc>
          <w:tcPr>
            <w:tcW w:w="1875" w:type="pct"/>
            <w:tcBorders>
              <w:top w:val="nil"/>
              <w:left w:val="single" w:sz="4" w:space="0" w:color="000000"/>
              <w:bottom w:val="nil"/>
              <w:right w:val="single" w:sz="4" w:space="0" w:color="000000"/>
            </w:tcBorders>
            <w:hideMark/>
          </w:tcPr>
          <w:p w:rsidR="00F6742B" w:rsidRPr="00577416" w:rsidRDefault="00F6742B" w:rsidP="00F6742B">
            <w:pPr>
              <w:rPr>
                <w:sz w:val="22"/>
                <w:szCs w:val="22"/>
              </w:rPr>
            </w:pPr>
            <w:r w:rsidRPr="00577416">
              <w:rPr>
                <w:sz w:val="22"/>
                <w:szCs w:val="22"/>
              </w:rPr>
              <w:t>Green Chemistry</w:t>
            </w:r>
          </w:p>
        </w:tc>
        <w:tc>
          <w:tcPr>
            <w:tcW w:w="438"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464"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340"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28"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1875" w:type="pct"/>
            <w:tcBorders>
              <w:top w:val="single" w:sz="4" w:space="0" w:color="000000"/>
              <w:left w:val="single" w:sz="4" w:space="0" w:color="000000"/>
              <w:bottom w:val="nil"/>
              <w:right w:val="single" w:sz="4" w:space="0" w:color="000000"/>
            </w:tcBorders>
            <w:hideMark/>
          </w:tcPr>
          <w:p w:rsidR="00F6742B" w:rsidRPr="0063452D" w:rsidRDefault="00F6742B" w:rsidP="00F6742B">
            <w:pPr>
              <w:rPr>
                <w:b/>
                <w:sz w:val="22"/>
                <w:szCs w:val="22"/>
              </w:rPr>
            </w:pPr>
            <w:r w:rsidRPr="0063452D">
              <w:rPr>
                <w:b/>
                <w:sz w:val="22"/>
                <w:szCs w:val="22"/>
              </w:rPr>
              <w:t>Elective – IV</w:t>
            </w:r>
            <w:r w:rsidR="0063452D" w:rsidRPr="0063452D">
              <w:rPr>
                <w:b/>
                <w:sz w:val="22"/>
                <w:szCs w:val="22"/>
              </w:rPr>
              <w:t>:</w:t>
            </w:r>
          </w:p>
        </w:tc>
        <w:tc>
          <w:tcPr>
            <w:tcW w:w="438" w:type="pct"/>
            <w:tcBorders>
              <w:top w:val="single" w:sz="4" w:space="0" w:color="000000"/>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464" w:type="pct"/>
            <w:tcBorders>
              <w:top w:val="single" w:sz="4" w:space="0" w:color="000000"/>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340"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28"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46"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23PCHEE25-1</w:t>
            </w:r>
          </w:p>
        </w:tc>
        <w:tc>
          <w:tcPr>
            <w:tcW w:w="1875" w:type="pct"/>
            <w:tcBorders>
              <w:top w:val="nil"/>
              <w:left w:val="single" w:sz="4" w:space="0" w:color="000000"/>
              <w:bottom w:val="nil"/>
              <w:right w:val="single" w:sz="4" w:space="0" w:color="000000"/>
            </w:tcBorders>
            <w:hideMark/>
          </w:tcPr>
          <w:p w:rsidR="00F6742B" w:rsidRPr="00577416" w:rsidRDefault="0063452D" w:rsidP="00F6742B">
            <w:pPr>
              <w:rPr>
                <w:sz w:val="22"/>
                <w:szCs w:val="22"/>
              </w:rPr>
            </w:pPr>
            <w:r>
              <w:rPr>
                <w:sz w:val="22"/>
                <w:szCs w:val="22"/>
              </w:rPr>
              <w:t>Bio Inorganic Chemistry (or)</w:t>
            </w:r>
          </w:p>
        </w:tc>
        <w:tc>
          <w:tcPr>
            <w:tcW w:w="438"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r w:rsidRPr="00577416">
              <w:rPr>
                <w:color w:val="000000"/>
                <w:sz w:val="22"/>
                <w:szCs w:val="22"/>
              </w:rPr>
              <w:t>3</w:t>
            </w:r>
          </w:p>
        </w:tc>
        <w:tc>
          <w:tcPr>
            <w:tcW w:w="464"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r w:rsidRPr="00577416">
              <w:rPr>
                <w:color w:val="000000"/>
                <w:sz w:val="22"/>
                <w:szCs w:val="22"/>
              </w:rPr>
              <w:t>4</w:t>
            </w:r>
          </w:p>
        </w:tc>
        <w:tc>
          <w:tcPr>
            <w:tcW w:w="340"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23PCHEE25-2</w:t>
            </w:r>
          </w:p>
        </w:tc>
        <w:tc>
          <w:tcPr>
            <w:tcW w:w="1875" w:type="pct"/>
            <w:tcBorders>
              <w:top w:val="nil"/>
              <w:left w:val="single" w:sz="4" w:space="0" w:color="000000"/>
              <w:bottom w:val="nil"/>
              <w:right w:val="single" w:sz="4" w:space="0" w:color="000000"/>
            </w:tcBorders>
            <w:hideMark/>
          </w:tcPr>
          <w:p w:rsidR="00F6742B" w:rsidRPr="00577416" w:rsidRDefault="00F6742B" w:rsidP="00F6742B">
            <w:pPr>
              <w:rPr>
                <w:sz w:val="22"/>
                <w:szCs w:val="22"/>
              </w:rPr>
            </w:pPr>
            <w:r w:rsidRPr="00577416">
              <w:rPr>
                <w:sz w:val="22"/>
                <w:szCs w:val="22"/>
              </w:rPr>
              <w:t>Material Science</w:t>
            </w:r>
          </w:p>
        </w:tc>
        <w:tc>
          <w:tcPr>
            <w:tcW w:w="438" w:type="pct"/>
            <w:tcBorders>
              <w:top w:val="nil"/>
              <w:left w:val="single" w:sz="4" w:space="0" w:color="000000"/>
              <w:bottom w:val="nil"/>
              <w:right w:val="single" w:sz="4" w:space="0" w:color="000000"/>
            </w:tcBorders>
          </w:tcPr>
          <w:p w:rsidR="00F6742B" w:rsidRPr="00577416" w:rsidRDefault="00F6742B" w:rsidP="00F6742B">
            <w:pPr>
              <w:rPr>
                <w:color w:val="000000"/>
                <w:sz w:val="22"/>
                <w:szCs w:val="22"/>
              </w:rPr>
            </w:pPr>
          </w:p>
        </w:tc>
        <w:tc>
          <w:tcPr>
            <w:tcW w:w="464" w:type="pct"/>
            <w:tcBorders>
              <w:top w:val="nil"/>
              <w:left w:val="single" w:sz="4" w:space="0" w:color="000000"/>
              <w:bottom w:val="nil"/>
              <w:right w:val="single" w:sz="4" w:space="0" w:color="000000"/>
            </w:tcBorders>
          </w:tcPr>
          <w:p w:rsidR="00F6742B" w:rsidRPr="00577416" w:rsidRDefault="00F6742B" w:rsidP="00F6742B">
            <w:pPr>
              <w:rPr>
                <w:color w:val="000000"/>
                <w:sz w:val="22"/>
                <w:szCs w:val="22"/>
              </w:rPr>
            </w:pPr>
          </w:p>
        </w:tc>
        <w:tc>
          <w:tcPr>
            <w:tcW w:w="340"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328"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346"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spacing w:before="60" w:after="60" w:line="276" w:lineRule="auto"/>
              <w:jc w:val="center"/>
              <w:rPr>
                <w:sz w:val="22"/>
                <w:szCs w:val="22"/>
              </w:rPr>
            </w:pPr>
            <w:r w:rsidRPr="00577416">
              <w:rPr>
                <w:sz w:val="22"/>
                <w:szCs w:val="22"/>
              </w:rPr>
              <w:t>B</w:t>
            </w:r>
            <w:r w:rsidR="005E71AB">
              <w:rPr>
                <w:sz w:val="22"/>
                <w:szCs w:val="22"/>
              </w:rPr>
              <w:t xml:space="preserve"> (i)</w:t>
            </w:r>
          </w:p>
        </w:tc>
        <w:tc>
          <w:tcPr>
            <w:tcW w:w="838" w:type="pct"/>
            <w:tcBorders>
              <w:top w:val="single" w:sz="4" w:space="0" w:color="000000"/>
              <w:left w:val="single" w:sz="4" w:space="0" w:color="000000"/>
              <w:bottom w:val="single" w:sz="4" w:space="0" w:color="000000"/>
              <w:right w:val="single" w:sz="4" w:space="0" w:color="000000"/>
            </w:tcBorders>
          </w:tcPr>
          <w:p w:rsidR="00F6742B" w:rsidRPr="00577416" w:rsidRDefault="00F6742B" w:rsidP="00F6742B">
            <w:pPr>
              <w:widowControl w:val="0"/>
              <w:autoSpaceDE w:val="0"/>
              <w:autoSpaceDN w:val="0"/>
              <w:rPr>
                <w:sz w:val="22"/>
                <w:szCs w:val="22"/>
              </w:rPr>
            </w:pPr>
          </w:p>
          <w:p w:rsidR="00F6742B" w:rsidRPr="00577416" w:rsidRDefault="00F6742B" w:rsidP="00F6742B">
            <w:pPr>
              <w:widowControl w:val="0"/>
              <w:autoSpaceDE w:val="0"/>
              <w:autoSpaceDN w:val="0"/>
              <w:rPr>
                <w:sz w:val="22"/>
                <w:szCs w:val="22"/>
              </w:rPr>
            </w:pPr>
            <w:r w:rsidRPr="00577416">
              <w:rPr>
                <w:sz w:val="22"/>
                <w:szCs w:val="22"/>
              </w:rPr>
              <w:t>23PCHES26</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63452D" w:rsidRDefault="00F6742B" w:rsidP="00F6742B">
            <w:pPr>
              <w:rPr>
                <w:b/>
                <w:sz w:val="22"/>
                <w:szCs w:val="22"/>
              </w:rPr>
            </w:pPr>
            <w:r w:rsidRPr="0063452D">
              <w:rPr>
                <w:b/>
                <w:sz w:val="22"/>
                <w:szCs w:val="22"/>
              </w:rPr>
              <w:t>Skill Enhancement Course (SEC-I):</w:t>
            </w:r>
          </w:p>
          <w:p w:rsidR="00F6742B" w:rsidRPr="00577416" w:rsidRDefault="00F6742B" w:rsidP="00F6742B">
            <w:pPr>
              <w:rPr>
                <w:sz w:val="22"/>
                <w:szCs w:val="22"/>
              </w:rPr>
            </w:pPr>
            <w:r w:rsidRPr="00577416">
              <w:rPr>
                <w:sz w:val="22"/>
                <w:szCs w:val="22"/>
              </w:rPr>
              <w:t xml:space="preserve">Industrial Chemistry and Computational </w:t>
            </w:r>
            <w:r w:rsidRPr="00577416">
              <w:rPr>
                <w:rFonts w:eastAsia="Calibri"/>
                <w:sz w:val="22"/>
                <w:szCs w:val="22"/>
                <w:lang w:val="en-IN" w:eastAsia="en-IN"/>
              </w:rPr>
              <w:t xml:space="preserve">Software in </w:t>
            </w:r>
            <w:r w:rsidRPr="00577416">
              <w:rPr>
                <w:sz w:val="22"/>
                <w:szCs w:val="22"/>
              </w:rPr>
              <w:t>Chemistry</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2</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4</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before="60" w:after="60" w:line="276" w:lineRule="auto"/>
              <w:jc w:val="center"/>
              <w:rPr>
                <w:b/>
                <w:bCs/>
                <w:sz w:val="22"/>
                <w:szCs w:val="22"/>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b/>
                <w:bCs/>
                <w:sz w:val="22"/>
                <w:szCs w:val="22"/>
              </w:rPr>
            </w:pPr>
          </w:p>
        </w:tc>
        <w:tc>
          <w:tcPr>
            <w:tcW w:w="1875"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spacing w:line="276" w:lineRule="auto"/>
              <w:jc w:val="center"/>
              <w:rPr>
                <w:b/>
                <w:bCs/>
                <w:sz w:val="22"/>
                <w:szCs w:val="22"/>
              </w:rPr>
            </w:pPr>
            <w:r w:rsidRPr="00577416">
              <w:rPr>
                <w:b/>
                <w:bCs/>
                <w:color w:val="000000"/>
                <w:sz w:val="22"/>
                <w:szCs w:val="22"/>
              </w:rPr>
              <w:t>Total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spacing w:line="276" w:lineRule="auto"/>
              <w:jc w:val="center"/>
              <w:rPr>
                <w:b/>
                <w:bCs/>
                <w:color w:val="000000"/>
                <w:sz w:val="22"/>
                <w:szCs w:val="22"/>
              </w:rPr>
            </w:pPr>
            <w:r w:rsidRPr="00577416">
              <w:rPr>
                <w:b/>
                <w:bCs/>
                <w:color w:val="000000"/>
                <w:sz w:val="22"/>
                <w:szCs w:val="22"/>
              </w:rPr>
              <w:t>22</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spacing w:line="276" w:lineRule="auto"/>
              <w:jc w:val="center"/>
              <w:rPr>
                <w:b/>
                <w:bCs/>
                <w:color w:val="000000"/>
                <w:sz w:val="22"/>
                <w:szCs w:val="22"/>
              </w:rPr>
            </w:pPr>
            <w:r w:rsidRPr="00577416">
              <w:rPr>
                <w:b/>
                <w:bCs/>
                <w:color w:val="000000"/>
                <w:sz w:val="22"/>
                <w:szCs w:val="22"/>
              </w:rPr>
              <w:t>30</w:t>
            </w: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spacing w:line="276" w:lineRule="auto"/>
              <w:jc w:val="center"/>
              <w:rPr>
                <w:b/>
                <w:bCs/>
                <w:color w:val="000000"/>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spacing w:line="276" w:lineRule="auto"/>
              <w:jc w:val="center"/>
              <w:rPr>
                <w:b/>
                <w:bCs/>
                <w:color w:val="000000"/>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spacing w:line="276" w:lineRule="auto"/>
              <w:jc w:val="center"/>
              <w:rPr>
                <w:b/>
                <w:bCs/>
                <w:color w:val="000000"/>
                <w:sz w:val="22"/>
                <w:szCs w:val="22"/>
              </w:rPr>
            </w:pPr>
            <w:r w:rsidRPr="00577416">
              <w:rPr>
                <w:b/>
                <w:bCs/>
                <w:color w:val="000000"/>
                <w:sz w:val="22"/>
                <w:szCs w:val="22"/>
              </w:rPr>
              <w:t>600</w:t>
            </w:r>
          </w:p>
        </w:tc>
      </w:tr>
    </w:tbl>
    <w:p w:rsidR="0016041F" w:rsidRDefault="0016041F">
      <w:pPr>
        <w:rPr>
          <w:sz w:val="22"/>
          <w:szCs w:val="22"/>
        </w:rPr>
      </w:pPr>
      <w:r w:rsidRPr="00577416">
        <w:rPr>
          <w:sz w:val="22"/>
          <w:szCs w:val="22"/>
        </w:rPr>
        <w:br w:type="page"/>
      </w:r>
    </w:p>
    <w:p w:rsidR="00577416" w:rsidRPr="00577416" w:rsidRDefault="00577416">
      <w:pPr>
        <w:rPr>
          <w:sz w:val="22"/>
          <w:szCs w:val="22"/>
        </w:rPr>
      </w:pPr>
    </w:p>
    <w:p w:rsidR="0016041F" w:rsidRPr="00577416" w:rsidRDefault="0016041F">
      <w:pPr>
        <w:rPr>
          <w:sz w:val="22"/>
          <w:szCs w:val="22"/>
        </w:rPr>
      </w:pPr>
    </w:p>
    <w:tbl>
      <w:tblPr>
        <w:tblW w:w="55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48"/>
        <w:gridCol w:w="1693"/>
        <w:gridCol w:w="3788"/>
        <w:gridCol w:w="885"/>
        <w:gridCol w:w="937"/>
        <w:gridCol w:w="687"/>
        <w:gridCol w:w="669"/>
        <w:gridCol w:w="693"/>
      </w:tblGrid>
      <w:tr w:rsidR="003132DD" w:rsidRPr="00577416" w:rsidTr="0063452D">
        <w:trPr>
          <w:trHeight w:val="193"/>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before="60" w:after="60" w:line="276" w:lineRule="auto"/>
              <w:jc w:val="center"/>
              <w:rPr>
                <w:sz w:val="22"/>
                <w:szCs w:val="22"/>
              </w:rPr>
            </w:pPr>
          </w:p>
        </w:tc>
        <w:tc>
          <w:tcPr>
            <w:tcW w:w="838" w:type="pct"/>
            <w:tcBorders>
              <w:top w:val="single" w:sz="4" w:space="0" w:color="000000"/>
              <w:left w:val="single" w:sz="4" w:space="0" w:color="000000"/>
              <w:bottom w:val="single" w:sz="4" w:space="0" w:color="000000"/>
              <w:right w:val="single" w:sz="4" w:space="0" w:color="000000"/>
            </w:tcBorders>
          </w:tcPr>
          <w:p w:rsidR="00F6742B" w:rsidRPr="00577416" w:rsidRDefault="00F6742B" w:rsidP="00F6742B">
            <w:pPr>
              <w:widowControl w:val="0"/>
              <w:autoSpaceDE w:val="0"/>
              <w:autoSpaceDN w:val="0"/>
              <w:spacing w:line="276" w:lineRule="auto"/>
              <w:rPr>
                <w:sz w:val="22"/>
                <w:szCs w:val="22"/>
              </w:rPr>
            </w:pPr>
          </w:p>
        </w:tc>
        <w:tc>
          <w:tcPr>
            <w:tcW w:w="1875" w:type="pct"/>
            <w:tcBorders>
              <w:top w:val="single" w:sz="4" w:space="0" w:color="000000"/>
              <w:left w:val="single" w:sz="4" w:space="0" w:color="000000"/>
              <w:bottom w:val="single" w:sz="4" w:space="0" w:color="auto"/>
              <w:right w:val="single" w:sz="4" w:space="0" w:color="000000"/>
            </w:tcBorders>
            <w:hideMark/>
          </w:tcPr>
          <w:p w:rsidR="00F6742B" w:rsidRPr="00577416" w:rsidRDefault="00F6742B" w:rsidP="0063452D">
            <w:pPr>
              <w:widowControl w:val="0"/>
              <w:autoSpaceDE w:val="0"/>
              <w:autoSpaceDN w:val="0"/>
              <w:jc w:val="center"/>
              <w:rPr>
                <w:sz w:val="22"/>
                <w:szCs w:val="22"/>
              </w:rPr>
            </w:pPr>
            <w:r w:rsidRPr="00577416">
              <w:rPr>
                <w:b/>
                <w:sz w:val="22"/>
                <w:szCs w:val="22"/>
              </w:rPr>
              <w:t>SEMESTER – III</w:t>
            </w:r>
          </w:p>
        </w:tc>
        <w:tc>
          <w:tcPr>
            <w:tcW w:w="43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r>
      <w:tr w:rsidR="003132DD" w:rsidRPr="00577416" w:rsidTr="0016041F">
        <w:trPr>
          <w:trHeight w:val="288"/>
          <w:jc w:val="center"/>
        </w:trPr>
        <w:tc>
          <w:tcPr>
            <w:tcW w:w="371" w:type="pct"/>
            <w:vMerge w:val="restart"/>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widowControl w:val="0"/>
              <w:autoSpaceDE w:val="0"/>
              <w:autoSpaceDN w:val="0"/>
              <w:spacing w:before="60" w:after="60" w:line="276" w:lineRule="auto"/>
              <w:jc w:val="center"/>
              <w:rPr>
                <w:sz w:val="22"/>
                <w:szCs w:val="22"/>
              </w:rPr>
            </w:pPr>
            <w:r w:rsidRPr="00577416">
              <w:rPr>
                <w:sz w:val="22"/>
                <w:szCs w:val="22"/>
              </w:rPr>
              <w:t>A</w:t>
            </w:r>
          </w:p>
        </w:tc>
        <w:tc>
          <w:tcPr>
            <w:tcW w:w="838" w:type="pct"/>
            <w:tcBorders>
              <w:top w:val="single" w:sz="4" w:space="0" w:color="000000"/>
              <w:left w:val="single" w:sz="4" w:space="0" w:color="000000"/>
              <w:bottom w:val="single" w:sz="4" w:space="0" w:color="000000"/>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23PCHEC31</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rPr>
              <w:t xml:space="preserve">Core – VII </w:t>
            </w:r>
            <w:r w:rsidR="00922962">
              <w:rPr>
                <w:b/>
                <w:sz w:val="22"/>
                <w:szCs w:val="22"/>
              </w:rPr>
              <w:t>:</w:t>
            </w:r>
            <w:r w:rsidRPr="00922962">
              <w:rPr>
                <w:b/>
                <w:sz w:val="22"/>
                <w:szCs w:val="22"/>
              </w:rPr>
              <w:t xml:space="preserve"> </w:t>
            </w:r>
            <w:r w:rsidRPr="00577416">
              <w:rPr>
                <w:sz w:val="22"/>
                <w:szCs w:val="22"/>
                <w:lang w:bidi="en-US"/>
              </w:rPr>
              <w:t xml:space="preserve"> Physical Chemistry-II</w:t>
            </w:r>
          </w:p>
        </w:tc>
        <w:tc>
          <w:tcPr>
            <w:tcW w:w="438" w:type="pct"/>
            <w:tcBorders>
              <w:top w:val="single" w:sz="4" w:space="0" w:color="000000"/>
              <w:left w:val="single" w:sz="4" w:space="0" w:color="auto"/>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000000"/>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23PCHEC32</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rPr>
              <w:t>Core – VIII</w:t>
            </w:r>
            <w:r w:rsidR="00922962">
              <w:rPr>
                <w:sz w:val="22"/>
                <w:szCs w:val="22"/>
                <w:lang w:bidi="en-US"/>
              </w:rPr>
              <w:t>:</w:t>
            </w:r>
            <w:r w:rsidRPr="00577416">
              <w:rPr>
                <w:sz w:val="22"/>
                <w:szCs w:val="22"/>
                <w:lang w:bidi="en-US"/>
              </w:rPr>
              <w:t xml:space="preserve"> Coordination Chemistry-I</w:t>
            </w:r>
          </w:p>
        </w:tc>
        <w:tc>
          <w:tcPr>
            <w:tcW w:w="438" w:type="pct"/>
            <w:tcBorders>
              <w:top w:val="single" w:sz="4" w:space="0" w:color="000000"/>
              <w:left w:val="single" w:sz="4" w:space="0" w:color="auto"/>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23PCHEP33</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rPr>
              <w:t>Core – IX :</w:t>
            </w:r>
            <w:r w:rsidRPr="00577416">
              <w:rPr>
                <w:sz w:val="22"/>
                <w:szCs w:val="22"/>
              </w:rPr>
              <w:t xml:space="preserve"> </w:t>
            </w:r>
            <w:r w:rsidRPr="00577416">
              <w:rPr>
                <w:sz w:val="22"/>
                <w:szCs w:val="22"/>
                <w:lang w:bidi="en-US"/>
              </w:rPr>
              <w:t>Physical Chemistry Practical</w:t>
            </w:r>
          </w:p>
        </w:tc>
        <w:tc>
          <w:tcPr>
            <w:tcW w:w="438" w:type="pct"/>
            <w:tcBorders>
              <w:top w:val="single" w:sz="4" w:space="0" w:color="000000"/>
              <w:left w:val="single" w:sz="4" w:space="0" w:color="auto"/>
              <w:bottom w:val="single" w:sz="4" w:space="0" w:color="auto"/>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auto"/>
            </w:tcBorders>
            <w:vAlign w:val="center"/>
            <w:hideMark/>
          </w:tcPr>
          <w:p w:rsidR="00F6742B" w:rsidRPr="00577416" w:rsidRDefault="00F6742B" w:rsidP="00F6742B">
            <w:pPr>
              <w:rPr>
                <w:sz w:val="22"/>
                <w:szCs w:val="22"/>
              </w:rPr>
            </w:pPr>
          </w:p>
        </w:tc>
        <w:tc>
          <w:tcPr>
            <w:tcW w:w="8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23PCHEP34</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lang w:bidi="en-US"/>
              </w:rPr>
              <w:t xml:space="preserve">Core - X: </w:t>
            </w:r>
            <w:r w:rsidRPr="00577416">
              <w:rPr>
                <w:sz w:val="22"/>
                <w:szCs w:val="22"/>
                <w:lang w:bidi="en-US"/>
              </w:rPr>
              <w:t>Analytical Instrumentation technique Practicals</w:t>
            </w:r>
          </w:p>
        </w:tc>
        <w:tc>
          <w:tcPr>
            <w:tcW w:w="4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4</w:t>
            </w:r>
          </w:p>
        </w:tc>
        <w:tc>
          <w:tcPr>
            <w:tcW w:w="464"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auto"/>
            </w:tcBorders>
            <w:vAlign w:val="center"/>
            <w:hideMark/>
          </w:tcPr>
          <w:p w:rsidR="00F6742B" w:rsidRPr="00577416" w:rsidRDefault="00F6742B" w:rsidP="00F6742B">
            <w:pPr>
              <w:rPr>
                <w:sz w:val="22"/>
                <w:szCs w:val="22"/>
              </w:rPr>
            </w:pPr>
          </w:p>
        </w:tc>
        <w:tc>
          <w:tcPr>
            <w:tcW w:w="8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23PCHEE35-1</w:t>
            </w:r>
          </w:p>
          <w:p w:rsidR="00F6742B" w:rsidRPr="00577416" w:rsidRDefault="00F6742B" w:rsidP="00F6742B">
            <w:pPr>
              <w:widowControl w:val="0"/>
              <w:autoSpaceDE w:val="0"/>
              <w:autoSpaceDN w:val="0"/>
              <w:jc w:val="center"/>
              <w:rPr>
                <w:sz w:val="22"/>
                <w:szCs w:val="22"/>
              </w:rPr>
            </w:pPr>
            <w:r w:rsidRPr="00577416">
              <w:rPr>
                <w:sz w:val="22"/>
                <w:szCs w:val="22"/>
              </w:rPr>
              <w:t>or</w:t>
            </w:r>
          </w:p>
          <w:p w:rsidR="003132DD" w:rsidRPr="00577416" w:rsidRDefault="003132DD" w:rsidP="00F6742B">
            <w:pPr>
              <w:widowControl w:val="0"/>
              <w:autoSpaceDE w:val="0"/>
              <w:autoSpaceDN w:val="0"/>
              <w:jc w:val="center"/>
              <w:rPr>
                <w:sz w:val="22"/>
                <w:szCs w:val="22"/>
              </w:rPr>
            </w:pPr>
          </w:p>
          <w:p w:rsidR="00F6742B" w:rsidRPr="00577416" w:rsidRDefault="00F6742B" w:rsidP="00F6742B">
            <w:pPr>
              <w:widowControl w:val="0"/>
              <w:autoSpaceDE w:val="0"/>
              <w:autoSpaceDN w:val="0"/>
              <w:jc w:val="center"/>
              <w:rPr>
                <w:sz w:val="22"/>
                <w:szCs w:val="22"/>
              </w:rPr>
            </w:pPr>
            <w:r w:rsidRPr="00577416">
              <w:rPr>
                <w:sz w:val="22"/>
                <w:szCs w:val="22"/>
              </w:rPr>
              <w:t>23PCHEE35-2</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922962" w:rsidRDefault="00F6742B" w:rsidP="00F6742B">
            <w:pPr>
              <w:rPr>
                <w:b/>
                <w:sz w:val="22"/>
                <w:szCs w:val="22"/>
                <w:lang w:val="en-IN"/>
              </w:rPr>
            </w:pPr>
            <w:r w:rsidRPr="00922962">
              <w:rPr>
                <w:b/>
                <w:sz w:val="22"/>
                <w:szCs w:val="22"/>
                <w:lang w:val="en-IN"/>
              </w:rPr>
              <w:t>Elective V</w:t>
            </w:r>
            <w:r w:rsidR="00922962">
              <w:rPr>
                <w:b/>
                <w:sz w:val="22"/>
                <w:szCs w:val="22"/>
                <w:lang w:val="en-IN"/>
              </w:rPr>
              <w:t>:</w:t>
            </w:r>
          </w:p>
          <w:p w:rsidR="00F6742B" w:rsidRPr="00577416" w:rsidRDefault="00F6742B" w:rsidP="00F6742B">
            <w:pPr>
              <w:rPr>
                <w:sz w:val="22"/>
                <w:szCs w:val="22"/>
                <w:lang w:bidi="en-US"/>
              </w:rPr>
            </w:pPr>
            <w:r w:rsidRPr="00577416">
              <w:rPr>
                <w:sz w:val="22"/>
                <w:szCs w:val="22"/>
                <w:lang w:bidi="en-US"/>
              </w:rPr>
              <w:t>Pharmacognosy and Phytochemistry</w:t>
            </w:r>
          </w:p>
          <w:p w:rsidR="00F6742B" w:rsidRPr="00577416" w:rsidRDefault="00F6742B" w:rsidP="00F6742B">
            <w:pPr>
              <w:rPr>
                <w:b/>
                <w:sz w:val="22"/>
                <w:szCs w:val="22"/>
                <w:lang w:bidi="en-US"/>
              </w:rPr>
            </w:pPr>
            <w:r w:rsidRPr="00577416">
              <w:rPr>
                <w:b/>
                <w:sz w:val="22"/>
                <w:szCs w:val="22"/>
                <w:lang w:bidi="en-US"/>
              </w:rPr>
              <w:t>OR</w:t>
            </w:r>
          </w:p>
          <w:p w:rsidR="00F6742B" w:rsidRPr="00577416" w:rsidRDefault="00F6742B" w:rsidP="00F6742B">
            <w:pPr>
              <w:rPr>
                <w:b/>
                <w:sz w:val="22"/>
                <w:szCs w:val="22"/>
                <w:lang w:bidi="en-US"/>
              </w:rPr>
            </w:pPr>
            <w:r w:rsidRPr="00577416">
              <w:rPr>
                <w:bCs/>
                <w:sz w:val="22"/>
                <w:szCs w:val="22"/>
              </w:rPr>
              <w:t>Biomolecules and Heterocyclic Compounds</w:t>
            </w:r>
          </w:p>
        </w:tc>
        <w:tc>
          <w:tcPr>
            <w:tcW w:w="4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3</w:t>
            </w:r>
          </w:p>
        </w:tc>
        <w:tc>
          <w:tcPr>
            <w:tcW w:w="464"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3</w:t>
            </w:r>
          </w:p>
        </w:tc>
        <w:tc>
          <w:tcPr>
            <w:tcW w:w="340"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57428C" w:rsidP="00E43FFA">
            <w:pPr>
              <w:widowControl w:val="0"/>
              <w:autoSpaceDE w:val="0"/>
              <w:autoSpaceDN w:val="0"/>
              <w:jc w:val="center"/>
              <w:rPr>
                <w:sz w:val="22"/>
                <w:szCs w:val="22"/>
              </w:rPr>
            </w:pPr>
            <w:r w:rsidRPr="00577416">
              <w:rPr>
                <w:sz w:val="22"/>
                <w:szCs w:val="22"/>
              </w:rPr>
              <w:br w:type="page"/>
            </w:r>
            <w:r w:rsidR="00E43FFA" w:rsidRPr="00577416">
              <w:rPr>
                <w:sz w:val="22"/>
                <w:szCs w:val="22"/>
              </w:rPr>
              <w:t>B(i)</w:t>
            </w:r>
          </w:p>
        </w:tc>
        <w:tc>
          <w:tcPr>
            <w:tcW w:w="8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23PCHES36</w:t>
            </w:r>
          </w:p>
        </w:tc>
        <w:tc>
          <w:tcPr>
            <w:tcW w:w="1875" w:type="pct"/>
            <w:tcBorders>
              <w:top w:val="single" w:sz="4" w:space="0" w:color="000000"/>
              <w:left w:val="single" w:sz="4" w:space="0" w:color="000000"/>
              <w:bottom w:val="single" w:sz="4" w:space="0" w:color="000000"/>
              <w:right w:val="single" w:sz="4" w:space="0" w:color="000000"/>
            </w:tcBorders>
            <w:vAlign w:val="center"/>
          </w:tcPr>
          <w:p w:rsidR="00E43FFA" w:rsidRPr="00922962" w:rsidRDefault="00E43FFA" w:rsidP="00E43FFA">
            <w:pPr>
              <w:rPr>
                <w:b/>
                <w:color w:val="000000"/>
                <w:sz w:val="22"/>
                <w:szCs w:val="22"/>
              </w:rPr>
            </w:pPr>
            <w:r w:rsidRPr="00922962">
              <w:rPr>
                <w:b/>
                <w:color w:val="000000"/>
                <w:sz w:val="22"/>
                <w:szCs w:val="22"/>
              </w:rPr>
              <w:t>Skill Enhancement Course (SEC-I</w:t>
            </w:r>
            <w:r w:rsidR="00F96B27" w:rsidRPr="00922962">
              <w:rPr>
                <w:b/>
                <w:color w:val="000000"/>
                <w:sz w:val="22"/>
                <w:szCs w:val="22"/>
              </w:rPr>
              <w:t xml:space="preserve">I) </w:t>
            </w:r>
            <w:r w:rsidR="00922962" w:rsidRPr="00922962">
              <w:rPr>
                <w:b/>
                <w:color w:val="000000"/>
                <w:sz w:val="22"/>
                <w:szCs w:val="22"/>
              </w:rPr>
              <w:t>:</w:t>
            </w:r>
          </w:p>
          <w:p w:rsidR="00DF7FD2" w:rsidRPr="00577416" w:rsidRDefault="00DF7FD2" w:rsidP="00E43FFA">
            <w:pPr>
              <w:rPr>
                <w:color w:val="000000"/>
                <w:sz w:val="22"/>
                <w:szCs w:val="22"/>
              </w:rPr>
            </w:pPr>
            <w:r w:rsidRPr="00577416">
              <w:rPr>
                <w:color w:val="000000"/>
                <w:sz w:val="22"/>
                <w:szCs w:val="22"/>
              </w:rPr>
              <w:t>Polymer Chemistry</w:t>
            </w:r>
          </w:p>
        </w:tc>
        <w:tc>
          <w:tcPr>
            <w:tcW w:w="438"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color w:val="000000"/>
                <w:sz w:val="22"/>
                <w:szCs w:val="22"/>
              </w:rPr>
            </w:pPr>
            <w:r w:rsidRPr="00577416">
              <w:rPr>
                <w:color w:val="000000"/>
                <w:sz w:val="22"/>
                <w:szCs w:val="22"/>
              </w:rPr>
              <w:t>2</w:t>
            </w:r>
          </w:p>
        </w:tc>
        <w:tc>
          <w:tcPr>
            <w:tcW w:w="464"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color w:val="000000"/>
                <w:sz w:val="22"/>
                <w:szCs w:val="22"/>
              </w:rPr>
            </w:pPr>
            <w:r w:rsidRPr="00577416">
              <w:rPr>
                <w:color w:val="000000"/>
                <w:sz w:val="22"/>
                <w:szCs w:val="22"/>
              </w:rPr>
              <w:t>3</w:t>
            </w:r>
          </w:p>
        </w:tc>
        <w:tc>
          <w:tcPr>
            <w:tcW w:w="337"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B(ii)</w:t>
            </w:r>
          </w:p>
        </w:tc>
        <w:tc>
          <w:tcPr>
            <w:tcW w:w="8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23PCHEI37</w:t>
            </w:r>
          </w:p>
        </w:tc>
        <w:tc>
          <w:tcPr>
            <w:tcW w:w="1875"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922962" w:rsidP="00E43FFA">
            <w:pPr>
              <w:rPr>
                <w:sz w:val="22"/>
                <w:szCs w:val="22"/>
                <w:lang w:val="en-IN"/>
              </w:rPr>
            </w:pPr>
            <w:r>
              <w:rPr>
                <w:sz w:val="22"/>
                <w:szCs w:val="22"/>
              </w:rPr>
              <w:t>Summer Internship</w:t>
            </w:r>
            <w:r w:rsidR="00363D74">
              <w:rPr>
                <w:sz w:val="22"/>
                <w:szCs w:val="22"/>
              </w:rPr>
              <w:t xml:space="preserve"> </w:t>
            </w:r>
            <w:r w:rsidR="00C41D72">
              <w:rPr>
                <w:sz w:val="22"/>
                <w:szCs w:val="22"/>
              </w:rPr>
              <w:t>*</w:t>
            </w:r>
          </w:p>
        </w:tc>
        <w:tc>
          <w:tcPr>
            <w:tcW w:w="438"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sz w:val="22"/>
                <w:szCs w:val="22"/>
                <w:lang w:val="en-IN"/>
              </w:rPr>
            </w:pPr>
          </w:p>
          <w:p w:rsidR="00E43FFA" w:rsidRPr="00577416" w:rsidRDefault="00E43FFA" w:rsidP="00E43FFA">
            <w:pPr>
              <w:jc w:val="center"/>
              <w:rPr>
                <w:sz w:val="22"/>
                <w:szCs w:val="22"/>
              </w:rPr>
            </w:pPr>
            <w:r w:rsidRPr="00577416">
              <w:rPr>
                <w:sz w:val="22"/>
                <w:szCs w:val="22"/>
                <w:lang w:val="en-IN"/>
              </w:rPr>
              <w:t>2</w:t>
            </w:r>
          </w:p>
        </w:tc>
        <w:tc>
          <w:tcPr>
            <w:tcW w:w="464"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sz w:val="22"/>
                <w:szCs w:val="22"/>
                <w:lang w:val="en-IN"/>
              </w:rPr>
            </w:pPr>
          </w:p>
          <w:p w:rsidR="00E43FFA" w:rsidRPr="00577416" w:rsidRDefault="00E43FFA" w:rsidP="00E43FFA">
            <w:pPr>
              <w:jc w:val="center"/>
              <w:rPr>
                <w:sz w:val="22"/>
                <w:szCs w:val="22"/>
                <w:lang w:val="en-IN"/>
              </w:rPr>
            </w:pPr>
            <w:r w:rsidRPr="00577416">
              <w:rPr>
                <w:sz w:val="22"/>
                <w:szCs w:val="22"/>
                <w:lang w:val="en-IN"/>
              </w:rPr>
              <w:t>-</w:t>
            </w:r>
          </w:p>
        </w:tc>
        <w:tc>
          <w:tcPr>
            <w:tcW w:w="337"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p>
          <w:p w:rsidR="00E43FFA" w:rsidRPr="00577416" w:rsidRDefault="00185ACE" w:rsidP="00E43FFA">
            <w:pPr>
              <w:widowControl w:val="0"/>
              <w:autoSpaceDE w:val="0"/>
              <w:autoSpaceDN w:val="0"/>
              <w:jc w:val="center"/>
              <w:rPr>
                <w:sz w:val="22"/>
                <w:szCs w:val="22"/>
              </w:rPr>
            </w:pPr>
            <w:r w:rsidRPr="00577416">
              <w:rPr>
                <w:sz w:val="22"/>
                <w:szCs w:val="22"/>
              </w:rPr>
              <w:t>25</w:t>
            </w:r>
          </w:p>
        </w:tc>
        <w:tc>
          <w:tcPr>
            <w:tcW w:w="331"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p>
          <w:p w:rsidR="00E43FFA" w:rsidRPr="00577416" w:rsidRDefault="00185ACE" w:rsidP="00E43FFA">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p>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b/>
                <w:bCs/>
                <w:sz w:val="22"/>
                <w:szCs w:val="22"/>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b/>
                <w:bCs/>
                <w:sz w:val="22"/>
                <w:szCs w:val="22"/>
              </w:rPr>
            </w:pPr>
          </w:p>
        </w:tc>
        <w:tc>
          <w:tcPr>
            <w:tcW w:w="1875" w:type="pct"/>
            <w:tcBorders>
              <w:top w:val="single" w:sz="4" w:space="0" w:color="000000"/>
              <w:left w:val="single" w:sz="4" w:space="0" w:color="000000"/>
              <w:bottom w:val="single" w:sz="4" w:space="0" w:color="000000"/>
              <w:right w:val="single" w:sz="4" w:space="0" w:color="000000"/>
            </w:tcBorders>
            <w:vAlign w:val="center"/>
            <w:hideMark/>
          </w:tcPr>
          <w:p w:rsidR="00E43FFA" w:rsidRPr="00577416" w:rsidRDefault="00E43FFA" w:rsidP="00E43FFA">
            <w:pPr>
              <w:widowControl w:val="0"/>
              <w:autoSpaceDE w:val="0"/>
              <w:autoSpaceDN w:val="0"/>
              <w:jc w:val="center"/>
              <w:rPr>
                <w:b/>
                <w:bCs/>
                <w:color w:val="000000"/>
                <w:sz w:val="22"/>
                <w:szCs w:val="22"/>
              </w:rPr>
            </w:pPr>
            <w:r w:rsidRPr="00577416">
              <w:rPr>
                <w:b/>
                <w:bCs/>
                <w:color w:val="000000"/>
                <w:sz w:val="22"/>
                <w:szCs w:val="22"/>
              </w:rPr>
              <w:t>Total</w:t>
            </w:r>
          </w:p>
        </w:tc>
        <w:tc>
          <w:tcPr>
            <w:tcW w:w="4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r w:rsidRPr="00577416">
              <w:rPr>
                <w:b/>
                <w:bCs/>
                <w:color w:val="000000"/>
                <w:sz w:val="22"/>
                <w:szCs w:val="22"/>
              </w:rPr>
              <w:t>26</w:t>
            </w:r>
          </w:p>
        </w:tc>
        <w:tc>
          <w:tcPr>
            <w:tcW w:w="464"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r w:rsidRPr="00577416">
              <w:rPr>
                <w:b/>
                <w:bCs/>
                <w:color w:val="000000"/>
                <w:sz w:val="22"/>
                <w:szCs w:val="22"/>
              </w:rPr>
              <w:t>30</w:t>
            </w:r>
          </w:p>
        </w:tc>
        <w:tc>
          <w:tcPr>
            <w:tcW w:w="337"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r w:rsidRPr="00577416">
              <w:rPr>
                <w:b/>
                <w:bCs/>
                <w:color w:val="000000"/>
                <w:sz w:val="22"/>
                <w:szCs w:val="22"/>
              </w:rPr>
              <w:t>700</w:t>
            </w:r>
          </w:p>
        </w:tc>
      </w:tr>
      <w:tr w:rsidR="003132DD" w:rsidRPr="00577416" w:rsidTr="0016041F">
        <w:trPr>
          <w:trHeight w:val="299"/>
          <w:jc w:val="center"/>
        </w:trPr>
        <w:tc>
          <w:tcPr>
            <w:tcW w:w="371" w:type="pct"/>
            <w:vAlign w:val="center"/>
          </w:tcPr>
          <w:p w:rsidR="00E43FFA" w:rsidRPr="00577416" w:rsidRDefault="00E43FFA" w:rsidP="00E43FFA">
            <w:pPr>
              <w:widowControl w:val="0"/>
              <w:autoSpaceDE w:val="0"/>
              <w:autoSpaceDN w:val="0"/>
              <w:jc w:val="center"/>
              <w:rPr>
                <w:sz w:val="22"/>
                <w:szCs w:val="22"/>
              </w:rPr>
            </w:pPr>
          </w:p>
        </w:tc>
        <w:tc>
          <w:tcPr>
            <w:tcW w:w="838" w:type="pct"/>
            <w:vAlign w:val="center"/>
          </w:tcPr>
          <w:p w:rsidR="00E43FFA" w:rsidRPr="00577416" w:rsidRDefault="00E43FFA" w:rsidP="00E43FFA">
            <w:pPr>
              <w:widowControl w:val="0"/>
              <w:autoSpaceDE w:val="0"/>
              <w:autoSpaceDN w:val="0"/>
              <w:jc w:val="center"/>
              <w:rPr>
                <w:sz w:val="22"/>
                <w:szCs w:val="22"/>
              </w:rPr>
            </w:pPr>
          </w:p>
        </w:tc>
        <w:tc>
          <w:tcPr>
            <w:tcW w:w="1875" w:type="pct"/>
            <w:vAlign w:val="center"/>
          </w:tcPr>
          <w:p w:rsidR="00E43FFA" w:rsidRPr="00577416" w:rsidRDefault="00E43FFA" w:rsidP="00E43FFA">
            <w:pPr>
              <w:widowControl w:val="0"/>
              <w:autoSpaceDE w:val="0"/>
              <w:autoSpaceDN w:val="0"/>
              <w:jc w:val="center"/>
              <w:rPr>
                <w:sz w:val="22"/>
                <w:szCs w:val="22"/>
              </w:rPr>
            </w:pPr>
            <w:r w:rsidRPr="00577416">
              <w:rPr>
                <w:b/>
                <w:sz w:val="22"/>
                <w:szCs w:val="22"/>
              </w:rPr>
              <w:t>SEMESTER – IV</w:t>
            </w:r>
          </w:p>
        </w:tc>
        <w:tc>
          <w:tcPr>
            <w:tcW w:w="438" w:type="pct"/>
            <w:vAlign w:val="center"/>
          </w:tcPr>
          <w:p w:rsidR="00E43FFA" w:rsidRPr="00577416" w:rsidRDefault="00E43FFA" w:rsidP="00E43FFA">
            <w:pPr>
              <w:widowControl w:val="0"/>
              <w:autoSpaceDE w:val="0"/>
              <w:autoSpaceDN w:val="0"/>
              <w:jc w:val="center"/>
              <w:rPr>
                <w:sz w:val="22"/>
                <w:szCs w:val="22"/>
              </w:rPr>
            </w:pPr>
          </w:p>
        </w:tc>
        <w:tc>
          <w:tcPr>
            <w:tcW w:w="464" w:type="pct"/>
            <w:vAlign w:val="center"/>
          </w:tcPr>
          <w:p w:rsidR="00E43FFA" w:rsidRPr="00577416" w:rsidRDefault="00E43FFA" w:rsidP="00E43FFA">
            <w:pPr>
              <w:widowControl w:val="0"/>
              <w:autoSpaceDE w:val="0"/>
              <w:autoSpaceDN w:val="0"/>
              <w:jc w:val="center"/>
              <w:rPr>
                <w:sz w:val="22"/>
                <w:szCs w:val="22"/>
              </w:rPr>
            </w:pPr>
          </w:p>
        </w:tc>
        <w:tc>
          <w:tcPr>
            <w:tcW w:w="337" w:type="pct"/>
            <w:vAlign w:val="center"/>
          </w:tcPr>
          <w:p w:rsidR="00E43FFA" w:rsidRPr="00577416" w:rsidRDefault="00E43FFA" w:rsidP="00E43FFA">
            <w:pPr>
              <w:widowControl w:val="0"/>
              <w:autoSpaceDE w:val="0"/>
              <w:autoSpaceDN w:val="0"/>
              <w:jc w:val="center"/>
              <w:rPr>
                <w:sz w:val="22"/>
                <w:szCs w:val="22"/>
              </w:rPr>
            </w:pPr>
          </w:p>
        </w:tc>
        <w:tc>
          <w:tcPr>
            <w:tcW w:w="331" w:type="pct"/>
            <w:vAlign w:val="center"/>
          </w:tcPr>
          <w:p w:rsidR="00E43FFA" w:rsidRPr="00577416" w:rsidRDefault="00E43FFA" w:rsidP="00E43FFA">
            <w:pPr>
              <w:widowControl w:val="0"/>
              <w:autoSpaceDE w:val="0"/>
              <w:autoSpaceDN w:val="0"/>
              <w:jc w:val="center"/>
              <w:rPr>
                <w:sz w:val="22"/>
                <w:szCs w:val="22"/>
              </w:rPr>
            </w:pPr>
          </w:p>
        </w:tc>
        <w:tc>
          <w:tcPr>
            <w:tcW w:w="346" w:type="pct"/>
            <w:vAlign w:val="center"/>
          </w:tcPr>
          <w:p w:rsidR="00E43FFA" w:rsidRPr="00577416" w:rsidRDefault="00E43FFA" w:rsidP="00E43FFA">
            <w:pPr>
              <w:widowControl w:val="0"/>
              <w:autoSpaceDE w:val="0"/>
              <w:autoSpaceDN w:val="0"/>
              <w:jc w:val="center"/>
              <w:rPr>
                <w:sz w:val="22"/>
                <w:szCs w:val="22"/>
              </w:rPr>
            </w:pPr>
          </w:p>
        </w:tc>
      </w:tr>
      <w:tr w:rsidR="003132DD" w:rsidRPr="00577416" w:rsidTr="0016041F">
        <w:trPr>
          <w:trHeight w:val="299"/>
          <w:jc w:val="center"/>
        </w:trPr>
        <w:tc>
          <w:tcPr>
            <w:tcW w:w="371" w:type="pct"/>
            <w:vMerge w:val="restart"/>
            <w:vAlign w:val="center"/>
          </w:tcPr>
          <w:p w:rsidR="00E43FFA" w:rsidRPr="00577416" w:rsidRDefault="00E43FFA" w:rsidP="00E43FFA">
            <w:pPr>
              <w:widowControl w:val="0"/>
              <w:autoSpaceDE w:val="0"/>
              <w:autoSpaceDN w:val="0"/>
              <w:jc w:val="center"/>
              <w:rPr>
                <w:sz w:val="22"/>
                <w:szCs w:val="22"/>
              </w:rPr>
            </w:pPr>
            <w:r w:rsidRPr="00577416">
              <w:rPr>
                <w:sz w:val="22"/>
                <w:szCs w:val="22"/>
              </w:rPr>
              <w:t>A</w:t>
            </w: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23PCHEC41</w:t>
            </w:r>
          </w:p>
        </w:tc>
        <w:tc>
          <w:tcPr>
            <w:tcW w:w="1875" w:type="pct"/>
            <w:vAlign w:val="center"/>
          </w:tcPr>
          <w:p w:rsidR="00E43FFA" w:rsidRPr="00577416" w:rsidRDefault="00E43FFA" w:rsidP="00E43FFA">
            <w:pPr>
              <w:rPr>
                <w:sz w:val="22"/>
                <w:szCs w:val="22"/>
                <w:lang w:bidi="en-US"/>
              </w:rPr>
            </w:pPr>
            <w:r w:rsidRPr="00922962">
              <w:rPr>
                <w:b/>
                <w:sz w:val="22"/>
                <w:szCs w:val="22"/>
              </w:rPr>
              <w:t>Core -XI:</w:t>
            </w:r>
            <w:r w:rsidRPr="00577416">
              <w:rPr>
                <w:sz w:val="22"/>
                <w:szCs w:val="22"/>
              </w:rPr>
              <w:t xml:space="preserve"> </w:t>
            </w:r>
            <w:r w:rsidRPr="00577416">
              <w:rPr>
                <w:sz w:val="22"/>
                <w:szCs w:val="22"/>
                <w:lang w:bidi="en-US"/>
              </w:rPr>
              <w:t>Coordination Chemistry-II</w:t>
            </w:r>
          </w:p>
        </w:tc>
        <w:tc>
          <w:tcPr>
            <w:tcW w:w="438" w:type="pct"/>
            <w:vAlign w:val="center"/>
          </w:tcPr>
          <w:p w:rsidR="00E43FFA" w:rsidRPr="00577416" w:rsidRDefault="00E43FFA" w:rsidP="00E43FFA">
            <w:pPr>
              <w:jc w:val="center"/>
              <w:rPr>
                <w:color w:val="000000"/>
                <w:sz w:val="22"/>
                <w:szCs w:val="22"/>
              </w:rPr>
            </w:pPr>
            <w:r w:rsidRPr="00577416">
              <w:rPr>
                <w:color w:val="000000"/>
                <w:sz w:val="22"/>
                <w:szCs w:val="22"/>
              </w:rPr>
              <w:t>5</w:t>
            </w:r>
          </w:p>
        </w:tc>
        <w:tc>
          <w:tcPr>
            <w:tcW w:w="464" w:type="pct"/>
            <w:vAlign w:val="center"/>
          </w:tcPr>
          <w:p w:rsidR="00E43FFA" w:rsidRPr="00577416" w:rsidRDefault="00E43FFA" w:rsidP="00E43FFA">
            <w:pPr>
              <w:jc w:val="center"/>
              <w:rPr>
                <w:color w:val="000000"/>
                <w:sz w:val="22"/>
                <w:szCs w:val="22"/>
              </w:rPr>
            </w:pPr>
            <w:r w:rsidRPr="00577416">
              <w:rPr>
                <w:color w:val="000000"/>
                <w:sz w:val="22"/>
                <w:szCs w:val="22"/>
              </w:rPr>
              <w:t>6</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vMerge/>
            <w:vAlign w:val="center"/>
          </w:tcPr>
          <w:p w:rsidR="00E43FFA" w:rsidRPr="00577416" w:rsidRDefault="00E43FFA" w:rsidP="00E43FFA">
            <w:pPr>
              <w:widowControl w:val="0"/>
              <w:autoSpaceDE w:val="0"/>
              <w:autoSpaceDN w:val="0"/>
              <w:jc w:val="center"/>
              <w:rPr>
                <w:sz w:val="22"/>
                <w:szCs w:val="22"/>
              </w:rPr>
            </w:pPr>
          </w:p>
        </w:tc>
        <w:tc>
          <w:tcPr>
            <w:tcW w:w="838" w:type="pct"/>
            <w:vAlign w:val="center"/>
          </w:tcPr>
          <w:p w:rsidR="00E43FFA" w:rsidRPr="00577416" w:rsidRDefault="00E43FFA" w:rsidP="00E43FFA">
            <w:pPr>
              <w:widowControl w:val="0"/>
              <w:autoSpaceDE w:val="0"/>
              <w:autoSpaceDN w:val="0"/>
              <w:jc w:val="center"/>
              <w:rPr>
                <w:color w:val="FF0000"/>
                <w:sz w:val="22"/>
                <w:szCs w:val="22"/>
              </w:rPr>
            </w:pPr>
            <w:r w:rsidRPr="00577416">
              <w:rPr>
                <w:sz w:val="22"/>
                <w:szCs w:val="22"/>
              </w:rPr>
              <w:t>23PCHEC42</w:t>
            </w:r>
          </w:p>
        </w:tc>
        <w:tc>
          <w:tcPr>
            <w:tcW w:w="1875" w:type="pct"/>
            <w:vAlign w:val="center"/>
          </w:tcPr>
          <w:p w:rsidR="00E43FFA" w:rsidRPr="00577416" w:rsidRDefault="00E43FFA" w:rsidP="00E43FFA">
            <w:pPr>
              <w:rPr>
                <w:sz w:val="22"/>
                <w:szCs w:val="22"/>
                <w:lang w:bidi="en-US"/>
              </w:rPr>
            </w:pPr>
            <w:r w:rsidRPr="00922962">
              <w:rPr>
                <w:b/>
                <w:sz w:val="22"/>
                <w:szCs w:val="22"/>
                <w:lang w:bidi="en-US"/>
              </w:rPr>
              <w:t>Core XII -</w:t>
            </w:r>
            <w:r w:rsidRPr="00577416">
              <w:rPr>
                <w:sz w:val="22"/>
                <w:szCs w:val="22"/>
                <w:lang w:bidi="en-US"/>
              </w:rPr>
              <w:t xml:space="preserve"> Organic synthesis and Photochemistry</w:t>
            </w:r>
          </w:p>
        </w:tc>
        <w:tc>
          <w:tcPr>
            <w:tcW w:w="438" w:type="pct"/>
            <w:vAlign w:val="center"/>
          </w:tcPr>
          <w:p w:rsidR="00E43FFA" w:rsidRPr="00577416" w:rsidRDefault="00E43FFA" w:rsidP="00E43FFA">
            <w:pPr>
              <w:jc w:val="center"/>
              <w:rPr>
                <w:sz w:val="22"/>
                <w:szCs w:val="22"/>
                <w:lang w:val="en-IN"/>
              </w:rPr>
            </w:pPr>
            <w:r w:rsidRPr="00577416">
              <w:rPr>
                <w:sz w:val="22"/>
                <w:szCs w:val="22"/>
                <w:lang w:val="en-IN"/>
              </w:rPr>
              <w:t>5</w:t>
            </w:r>
          </w:p>
        </w:tc>
        <w:tc>
          <w:tcPr>
            <w:tcW w:w="464" w:type="pct"/>
            <w:vAlign w:val="center"/>
          </w:tcPr>
          <w:p w:rsidR="00E43FFA" w:rsidRPr="00577416" w:rsidRDefault="00E43FFA" w:rsidP="00E43FFA">
            <w:pPr>
              <w:jc w:val="center"/>
              <w:rPr>
                <w:sz w:val="22"/>
                <w:szCs w:val="22"/>
                <w:lang w:val="en-IN"/>
              </w:rPr>
            </w:pPr>
            <w:r w:rsidRPr="00577416">
              <w:rPr>
                <w:sz w:val="22"/>
                <w:szCs w:val="22"/>
                <w:lang w:val="en-IN"/>
              </w:rPr>
              <w:t>6</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vMerge/>
            <w:vAlign w:val="center"/>
          </w:tcPr>
          <w:p w:rsidR="00E43FFA" w:rsidRPr="00577416" w:rsidRDefault="00E43FFA" w:rsidP="00E43FFA">
            <w:pPr>
              <w:widowControl w:val="0"/>
              <w:autoSpaceDE w:val="0"/>
              <w:autoSpaceDN w:val="0"/>
              <w:jc w:val="center"/>
              <w:rPr>
                <w:color w:val="FF0000"/>
                <w:sz w:val="22"/>
                <w:szCs w:val="22"/>
              </w:rPr>
            </w:pP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 D43</w:t>
            </w:r>
          </w:p>
        </w:tc>
        <w:tc>
          <w:tcPr>
            <w:tcW w:w="1875" w:type="pct"/>
            <w:vAlign w:val="center"/>
          </w:tcPr>
          <w:p w:rsidR="00E43FFA" w:rsidRPr="00577416" w:rsidRDefault="00E43FFA" w:rsidP="00E43FFA">
            <w:pPr>
              <w:rPr>
                <w:sz w:val="22"/>
                <w:szCs w:val="22"/>
                <w:lang w:bidi="en-US"/>
              </w:rPr>
            </w:pPr>
            <w:r w:rsidRPr="00577416">
              <w:rPr>
                <w:sz w:val="22"/>
                <w:szCs w:val="22"/>
                <w:lang w:bidi="en-US"/>
              </w:rPr>
              <w:t>Project</w:t>
            </w:r>
            <w:r w:rsidR="00922962">
              <w:rPr>
                <w:sz w:val="22"/>
                <w:szCs w:val="22"/>
                <w:lang w:bidi="en-US"/>
              </w:rPr>
              <w:t xml:space="preserve"> </w:t>
            </w:r>
            <w:r w:rsidRPr="00577416">
              <w:rPr>
                <w:sz w:val="22"/>
                <w:szCs w:val="22"/>
                <w:lang w:bidi="en-US"/>
              </w:rPr>
              <w:t>with</w:t>
            </w:r>
            <w:r w:rsidR="00922962">
              <w:rPr>
                <w:sz w:val="22"/>
                <w:szCs w:val="22"/>
                <w:lang w:bidi="en-US"/>
              </w:rPr>
              <w:t xml:space="preserve"> </w:t>
            </w:r>
            <w:r w:rsidRPr="00577416">
              <w:rPr>
                <w:sz w:val="22"/>
                <w:szCs w:val="22"/>
                <w:lang w:bidi="en-US"/>
              </w:rPr>
              <w:t>viva</w:t>
            </w:r>
            <w:r w:rsidR="00922962">
              <w:rPr>
                <w:sz w:val="22"/>
                <w:szCs w:val="22"/>
                <w:lang w:bidi="en-US"/>
              </w:rPr>
              <w:t xml:space="preserve"> </w:t>
            </w:r>
            <w:r w:rsidRPr="00577416">
              <w:rPr>
                <w:sz w:val="22"/>
                <w:szCs w:val="22"/>
                <w:lang w:bidi="en-US"/>
              </w:rPr>
              <w:t>voce</w:t>
            </w:r>
          </w:p>
        </w:tc>
        <w:tc>
          <w:tcPr>
            <w:tcW w:w="438" w:type="pct"/>
            <w:vAlign w:val="center"/>
          </w:tcPr>
          <w:p w:rsidR="00E43FFA" w:rsidRPr="00577416" w:rsidRDefault="00E43FFA" w:rsidP="00E43FFA">
            <w:pPr>
              <w:jc w:val="center"/>
              <w:rPr>
                <w:sz w:val="22"/>
                <w:szCs w:val="22"/>
                <w:lang w:val="en-IN"/>
              </w:rPr>
            </w:pPr>
            <w:r w:rsidRPr="00577416">
              <w:rPr>
                <w:sz w:val="22"/>
                <w:szCs w:val="22"/>
                <w:lang w:val="en-IN"/>
              </w:rPr>
              <w:t>7</w:t>
            </w:r>
          </w:p>
        </w:tc>
        <w:tc>
          <w:tcPr>
            <w:tcW w:w="464" w:type="pct"/>
            <w:vAlign w:val="center"/>
          </w:tcPr>
          <w:p w:rsidR="00E43FFA" w:rsidRPr="00577416" w:rsidRDefault="00E43FFA" w:rsidP="00E43FFA">
            <w:pPr>
              <w:jc w:val="center"/>
              <w:rPr>
                <w:sz w:val="22"/>
                <w:szCs w:val="22"/>
                <w:lang w:val="en-IN"/>
              </w:rPr>
            </w:pPr>
            <w:r w:rsidRPr="00577416">
              <w:rPr>
                <w:sz w:val="22"/>
                <w:szCs w:val="22"/>
                <w:lang w:val="en-IN"/>
              </w:rPr>
              <w:t>10</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1246"/>
          <w:jc w:val="center"/>
        </w:trPr>
        <w:tc>
          <w:tcPr>
            <w:tcW w:w="371" w:type="pct"/>
            <w:vMerge/>
            <w:vAlign w:val="center"/>
          </w:tcPr>
          <w:p w:rsidR="00E43FFA" w:rsidRPr="00577416" w:rsidRDefault="00E43FFA" w:rsidP="00E43FFA">
            <w:pPr>
              <w:widowControl w:val="0"/>
              <w:autoSpaceDE w:val="0"/>
              <w:autoSpaceDN w:val="0"/>
              <w:jc w:val="center"/>
              <w:rPr>
                <w:sz w:val="22"/>
                <w:szCs w:val="22"/>
              </w:rPr>
            </w:pPr>
          </w:p>
        </w:tc>
        <w:tc>
          <w:tcPr>
            <w:tcW w:w="838" w:type="pct"/>
            <w:vAlign w:val="center"/>
          </w:tcPr>
          <w:p w:rsidR="00E43FFA" w:rsidRPr="00577416" w:rsidRDefault="00E43FFA" w:rsidP="00E43FFA">
            <w:pPr>
              <w:widowControl w:val="0"/>
              <w:autoSpaceDE w:val="0"/>
              <w:autoSpaceDN w:val="0"/>
              <w:jc w:val="center"/>
              <w:rPr>
                <w:sz w:val="22"/>
                <w:szCs w:val="22"/>
              </w:rPr>
            </w:pPr>
          </w:p>
          <w:p w:rsidR="00E43FFA" w:rsidRPr="00577416" w:rsidRDefault="00E43FFA" w:rsidP="00E43FFA">
            <w:pPr>
              <w:widowControl w:val="0"/>
              <w:autoSpaceDE w:val="0"/>
              <w:autoSpaceDN w:val="0"/>
              <w:jc w:val="center"/>
              <w:rPr>
                <w:sz w:val="22"/>
                <w:szCs w:val="22"/>
              </w:rPr>
            </w:pPr>
            <w:r w:rsidRPr="00577416">
              <w:rPr>
                <w:sz w:val="22"/>
                <w:szCs w:val="22"/>
              </w:rPr>
              <w:t>23PCHEE44</w:t>
            </w:r>
          </w:p>
          <w:p w:rsidR="00E43FFA" w:rsidRPr="00577416" w:rsidRDefault="00E43FFA" w:rsidP="00E43FFA">
            <w:pPr>
              <w:widowControl w:val="0"/>
              <w:autoSpaceDE w:val="0"/>
              <w:autoSpaceDN w:val="0"/>
              <w:jc w:val="center"/>
              <w:rPr>
                <w:sz w:val="22"/>
                <w:szCs w:val="22"/>
              </w:rPr>
            </w:pPr>
          </w:p>
        </w:tc>
        <w:tc>
          <w:tcPr>
            <w:tcW w:w="1875" w:type="pct"/>
            <w:vAlign w:val="center"/>
          </w:tcPr>
          <w:p w:rsidR="00E43FFA" w:rsidRPr="00922962" w:rsidRDefault="00E43FFA" w:rsidP="00E43FFA">
            <w:pPr>
              <w:rPr>
                <w:b/>
                <w:sz w:val="22"/>
                <w:szCs w:val="22"/>
                <w:lang w:val="en-IN"/>
              </w:rPr>
            </w:pPr>
            <w:r w:rsidRPr="00922962">
              <w:rPr>
                <w:b/>
                <w:sz w:val="22"/>
                <w:szCs w:val="22"/>
                <w:lang w:val="en-IN"/>
              </w:rPr>
              <w:t>Elective VI</w:t>
            </w:r>
          </w:p>
          <w:p w:rsidR="00AC3218" w:rsidRDefault="00E43FFA" w:rsidP="00AC3218">
            <w:pPr>
              <w:rPr>
                <w:sz w:val="22"/>
                <w:szCs w:val="22"/>
              </w:rPr>
            </w:pPr>
            <w:r w:rsidRPr="00577416">
              <w:rPr>
                <w:sz w:val="22"/>
                <w:szCs w:val="22"/>
              </w:rPr>
              <w:t>Theory and Preparation of Consumer products</w:t>
            </w:r>
          </w:p>
          <w:p w:rsidR="00AC3218" w:rsidRPr="00922962" w:rsidRDefault="00AC3218" w:rsidP="00AC3218">
            <w:pPr>
              <w:rPr>
                <w:b/>
                <w:sz w:val="22"/>
                <w:szCs w:val="22"/>
              </w:rPr>
            </w:pPr>
            <w:r w:rsidRPr="00922962">
              <w:rPr>
                <w:b/>
                <w:sz w:val="22"/>
                <w:szCs w:val="22"/>
                <w:lang w:bidi="en-US"/>
              </w:rPr>
              <w:t>(20% Theory + 80% Practical)</w:t>
            </w:r>
            <w:r w:rsidRPr="00922962">
              <w:rPr>
                <w:b/>
                <w:sz w:val="22"/>
                <w:szCs w:val="22"/>
                <w:lang w:val="en-IN"/>
              </w:rPr>
              <w:t xml:space="preserve"> *</w:t>
            </w:r>
            <w:r>
              <w:rPr>
                <w:b/>
                <w:sz w:val="22"/>
                <w:szCs w:val="22"/>
                <w:lang w:val="en-IN"/>
              </w:rPr>
              <w:t>*</w:t>
            </w:r>
          </w:p>
          <w:p w:rsidR="007C5016" w:rsidRPr="00577416" w:rsidRDefault="007C5016" w:rsidP="00922962">
            <w:pPr>
              <w:rPr>
                <w:sz w:val="22"/>
                <w:szCs w:val="22"/>
              </w:rPr>
            </w:pPr>
          </w:p>
        </w:tc>
        <w:tc>
          <w:tcPr>
            <w:tcW w:w="438" w:type="pct"/>
            <w:vAlign w:val="center"/>
          </w:tcPr>
          <w:p w:rsidR="00E43FFA" w:rsidRPr="00577416" w:rsidRDefault="00E43FFA" w:rsidP="00E43FFA">
            <w:pPr>
              <w:jc w:val="center"/>
              <w:rPr>
                <w:color w:val="000000"/>
                <w:sz w:val="22"/>
                <w:szCs w:val="22"/>
              </w:rPr>
            </w:pPr>
            <w:r w:rsidRPr="00577416">
              <w:rPr>
                <w:color w:val="000000"/>
                <w:sz w:val="22"/>
                <w:szCs w:val="22"/>
              </w:rPr>
              <w:t>3</w:t>
            </w:r>
          </w:p>
        </w:tc>
        <w:tc>
          <w:tcPr>
            <w:tcW w:w="464" w:type="pct"/>
            <w:vAlign w:val="center"/>
          </w:tcPr>
          <w:p w:rsidR="00E43FFA" w:rsidRPr="00577416" w:rsidRDefault="00E43FFA" w:rsidP="00E43FFA">
            <w:pPr>
              <w:jc w:val="center"/>
              <w:rPr>
                <w:color w:val="000000"/>
                <w:sz w:val="22"/>
                <w:szCs w:val="22"/>
              </w:rPr>
            </w:pPr>
            <w:r w:rsidRPr="00577416">
              <w:rPr>
                <w:color w:val="000000"/>
                <w:sz w:val="22"/>
                <w:szCs w:val="22"/>
              </w:rPr>
              <w:t>4</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470"/>
          <w:jc w:val="center"/>
        </w:trPr>
        <w:tc>
          <w:tcPr>
            <w:tcW w:w="37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B (i)</w:t>
            </w: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23PCHES45</w:t>
            </w:r>
          </w:p>
        </w:tc>
        <w:tc>
          <w:tcPr>
            <w:tcW w:w="1875" w:type="pct"/>
            <w:vAlign w:val="center"/>
          </w:tcPr>
          <w:p w:rsidR="00E43FFA" w:rsidRPr="00577416" w:rsidRDefault="00E43FFA" w:rsidP="00E43FFA">
            <w:pPr>
              <w:rPr>
                <w:color w:val="000000"/>
                <w:sz w:val="22"/>
                <w:szCs w:val="22"/>
              </w:rPr>
            </w:pPr>
            <w:r w:rsidRPr="00922962">
              <w:rPr>
                <w:b/>
                <w:color w:val="000000"/>
                <w:sz w:val="22"/>
                <w:szCs w:val="22"/>
              </w:rPr>
              <w:t xml:space="preserve">Skill Enhancement Course (SEC-III) </w:t>
            </w:r>
            <w:r w:rsidRPr="00577416">
              <w:rPr>
                <w:color w:val="000000"/>
                <w:sz w:val="22"/>
                <w:szCs w:val="22"/>
              </w:rPr>
              <w:t xml:space="preserve"> </w:t>
            </w:r>
            <w:r w:rsidRPr="00577416">
              <w:rPr>
                <w:spacing w:val="-3"/>
                <w:sz w:val="22"/>
                <w:szCs w:val="22"/>
                <w:lang w:bidi="en-US"/>
              </w:rPr>
              <w:t>Chemistry</w:t>
            </w:r>
            <w:r w:rsidRPr="00577416">
              <w:rPr>
                <w:sz w:val="22"/>
                <w:szCs w:val="22"/>
                <w:lang w:bidi="en-US"/>
              </w:rPr>
              <w:t xml:space="preserve"> for Advanced</w:t>
            </w:r>
            <w:r w:rsidR="00922962">
              <w:rPr>
                <w:sz w:val="22"/>
                <w:szCs w:val="22"/>
                <w:lang w:bidi="en-US"/>
              </w:rPr>
              <w:t xml:space="preserve"> </w:t>
            </w:r>
            <w:r w:rsidRPr="00577416">
              <w:rPr>
                <w:sz w:val="22"/>
                <w:szCs w:val="22"/>
                <w:lang w:bidi="en-US"/>
              </w:rPr>
              <w:t>Research</w:t>
            </w:r>
            <w:r w:rsidR="00922962">
              <w:rPr>
                <w:sz w:val="22"/>
                <w:szCs w:val="22"/>
                <w:lang w:bidi="en-US"/>
              </w:rPr>
              <w:t xml:space="preserve"> </w:t>
            </w:r>
            <w:r w:rsidRPr="00577416">
              <w:rPr>
                <w:sz w:val="22"/>
                <w:szCs w:val="22"/>
                <w:lang w:bidi="en-US"/>
              </w:rPr>
              <w:t>Studies</w:t>
            </w:r>
          </w:p>
        </w:tc>
        <w:tc>
          <w:tcPr>
            <w:tcW w:w="438" w:type="pct"/>
            <w:vAlign w:val="center"/>
          </w:tcPr>
          <w:p w:rsidR="00E43FFA" w:rsidRPr="00577416" w:rsidRDefault="00E43FFA" w:rsidP="00E43FFA">
            <w:pPr>
              <w:jc w:val="center"/>
              <w:rPr>
                <w:color w:val="000000"/>
                <w:sz w:val="22"/>
                <w:szCs w:val="22"/>
              </w:rPr>
            </w:pPr>
            <w:r w:rsidRPr="00577416">
              <w:rPr>
                <w:color w:val="000000"/>
                <w:sz w:val="22"/>
                <w:szCs w:val="22"/>
              </w:rPr>
              <w:t>2</w:t>
            </w:r>
          </w:p>
        </w:tc>
        <w:tc>
          <w:tcPr>
            <w:tcW w:w="464" w:type="pct"/>
            <w:vAlign w:val="center"/>
          </w:tcPr>
          <w:p w:rsidR="00E43FFA" w:rsidRPr="00577416" w:rsidRDefault="00E43FFA" w:rsidP="00E43FFA">
            <w:pPr>
              <w:jc w:val="center"/>
              <w:rPr>
                <w:color w:val="000000"/>
                <w:sz w:val="22"/>
                <w:szCs w:val="22"/>
              </w:rPr>
            </w:pPr>
            <w:r w:rsidRPr="00577416">
              <w:rPr>
                <w:color w:val="000000"/>
                <w:sz w:val="22"/>
                <w:szCs w:val="22"/>
              </w:rPr>
              <w:t>4</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159"/>
          <w:jc w:val="center"/>
        </w:trPr>
        <w:tc>
          <w:tcPr>
            <w:tcW w:w="37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C</w:t>
            </w: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23PCHEX46</w:t>
            </w:r>
          </w:p>
        </w:tc>
        <w:tc>
          <w:tcPr>
            <w:tcW w:w="1875" w:type="pct"/>
            <w:vAlign w:val="center"/>
          </w:tcPr>
          <w:p w:rsidR="00E43FFA" w:rsidRPr="00577416" w:rsidRDefault="00E43FFA" w:rsidP="00E43FFA">
            <w:pPr>
              <w:rPr>
                <w:sz w:val="22"/>
                <w:szCs w:val="22"/>
                <w:lang w:val="en-IN"/>
              </w:rPr>
            </w:pPr>
            <w:r w:rsidRPr="00577416">
              <w:rPr>
                <w:sz w:val="22"/>
                <w:szCs w:val="22"/>
              </w:rPr>
              <w:t>Extension Activity</w:t>
            </w:r>
          </w:p>
        </w:tc>
        <w:tc>
          <w:tcPr>
            <w:tcW w:w="438" w:type="pct"/>
            <w:vAlign w:val="center"/>
          </w:tcPr>
          <w:p w:rsidR="00E43FFA" w:rsidRPr="00577416" w:rsidRDefault="00E43FFA" w:rsidP="00E43FFA">
            <w:pPr>
              <w:jc w:val="center"/>
              <w:rPr>
                <w:sz w:val="22"/>
                <w:szCs w:val="22"/>
              </w:rPr>
            </w:pPr>
            <w:r w:rsidRPr="00577416">
              <w:rPr>
                <w:sz w:val="22"/>
                <w:szCs w:val="22"/>
                <w:lang w:val="en-IN"/>
              </w:rPr>
              <w:t>1</w:t>
            </w:r>
          </w:p>
        </w:tc>
        <w:tc>
          <w:tcPr>
            <w:tcW w:w="464" w:type="pct"/>
            <w:vAlign w:val="center"/>
          </w:tcPr>
          <w:p w:rsidR="00E43FFA" w:rsidRPr="00577416" w:rsidRDefault="00E43FFA" w:rsidP="00E43FFA">
            <w:pPr>
              <w:jc w:val="center"/>
              <w:rPr>
                <w:sz w:val="22"/>
                <w:szCs w:val="22"/>
                <w:lang w:val="en-IN"/>
              </w:rPr>
            </w:pPr>
            <w:r w:rsidRPr="00577416">
              <w:rPr>
                <w:sz w:val="22"/>
                <w:szCs w:val="22"/>
                <w:lang w:val="en-IN"/>
              </w:rPr>
              <w:t>-</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c>
          <w:tcPr>
            <w:tcW w:w="331" w:type="pct"/>
            <w:vAlign w:val="center"/>
          </w:tcPr>
          <w:p w:rsidR="00E43FFA" w:rsidRPr="00577416" w:rsidRDefault="00E43FFA" w:rsidP="00E43FFA">
            <w:pPr>
              <w:widowControl w:val="0"/>
              <w:autoSpaceDE w:val="0"/>
              <w:autoSpaceDN w:val="0"/>
              <w:jc w:val="center"/>
              <w:rPr>
                <w:sz w:val="22"/>
                <w:szCs w:val="22"/>
              </w:rPr>
            </w:pP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vAlign w:val="center"/>
          </w:tcPr>
          <w:p w:rsidR="00E43FFA" w:rsidRPr="00577416" w:rsidRDefault="00E43FFA" w:rsidP="00E43FFA">
            <w:pPr>
              <w:widowControl w:val="0"/>
              <w:autoSpaceDE w:val="0"/>
              <w:autoSpaceDN w:val="0"/>
              <w:jc w:val="center"/>
              <w:rPr>
                <w:b/>
                <w:bCs/>
                <w:sz w:val="22"/>
                <w:szCs w:val="22"/>
              </w:rPr>
            </w:pPr>
          </w:p>
        </w:tc>
        <w:tc>
          <w:tcPr>
            <w:tcW w:w="838" w:type="pct"/>
            <w:vAlign w:val="center"/>
          </w:tcPr>
          <w:p w:rsidR="00E43FFA" w:rsidRPr="00577416" w:rsidRDefault="00E43FFA" w:rsidP="00E43FFA">
            <w:pPr>
              <w:widowControl w:val="0"/>
              <w:autoSpaceDE w:val="0"/>
              <w:autoSpaceDN w:val="0"/>
              <w:jc w:val="center"/>
              <w:rPr>
                <w:b/>
                <w:bCs/>
                <w:sz w:val="22"/>
                <w:szCs w:val="22"/>
              </w:rPr>
            </w:pPr>
          </w:p>
        </w:tc>
        <w:tc>
          <w:tcPr>
            <w:tcW w:w="1875" w:type="pct"/>
            <w:vAlign w:val="center"/>
          </w:tcPr>
          <w:p w:rsidR="00E43FFA" w:rsidRPr="00577416" w:rsidRDefault="00E43FFA" w:rsidP="00E43FFA">
            <w:pPr>
              <w:widowControl w:val="0"/>
              <w:autoSpaceDE w:val="0"/>
              <w:autoSpaceDN w:val="0"/>
              <w:jc w:val="center"/>
              <w:rPr>
                <w:b/>
                <w:bCs/>
                <w:sz w:val="22"/>
                <w:szCs w:val="22"/>
              </w:rPr>
            </w:pPr>
            <w:r w:rsidRPr="00577416">
              <w:rPr>
                <w:b/>
                <w:bCs/>
                <w:color w:val="000000"/>
                <w:sz w:val="22"/>
                <w:szCs w:val="22"/>
              </w:rPr>
              <w:t>Total</w:t>
            </w:r>
          </w:p>
        </w:tc>
        <w:tc>
          <w:tcPr>
            <w:tcW w:w="438" w:type="pct"/>
            <w:vAlign w:val="center"/>
          </w:tcPr>
          <w:p w:rsidR="00E43FFA" w:rsidRPr="00577416" w:rsidRDefault="00E43FFA" w:rsidP="00E43FFA">
            <w:pPr>
              <w:jc w:val="center"/>
              <w:rPr>
                <w:b/>
                <w:bCs/>
                <w:color w:val="000000"/>
                <w:sz w:val="22"/>
                <w:szCs w:val="22"/>
              </w:rPr>
            </w:pPr>
            <w:r w:rsidRPr="00577416">
              <w:rPr>
                <w:b/>
                <w:bCs/>
                <w:color w:val="000000"/>
                <w:sz w:val="22"/>
                <w:szCs w:val="22"/>
              </w:rPr>
              <w:t>23</w:t>
            </w:r>
          </w:p>
        </w:tc>
        <w:tc>
          <w:tcPr>
            <w:tcW w:w="464" w:type="pct"/>
            <w:vAlign w:val="center"/>
          </w:tcPr>
          <w:p w:rsidR="00E43FFA" w:rsidRPr="00577416" w:rsidRDefault="00E43FFA" w:rsidP="00E43FFA">
            <w:pPr>
              <w:jc w:val="center"/>
              <w:rPr>
                <w:b/>
                <w:bCs/>
                <w:color w:val="000000"/>
                <w:sz w:val="22"/>
                <w:szCs w:val="22"/>
              </w:rPr>
            </w:pPr>
            <w:r w:rsidRPr="00577416">
              <w:rPr>
                <w:b/>
                <w:bCs/>
                <w:color w:val="000000"/>
                <w:sz w:val="22"/>
                <w:szCs w:val="22"/>
              </w:rPr>
              <w:t>30</w:t>
            </w:r>
          </w:p>
        </w:tc>
        <w:tc>
          <w:tcPr>
            <w:tcW w:w="337" w:type="pct"/>
            <w:vAlign w:val="center"/>
          </w:tcPr>
          <w:p w:rsidR="00E43FFA" w:rsidRPr="00577416" w:rsidRDefault="00E43FFA" w:rsidP="00E43FFA">
            <w:pPr>
              <w:jc w:val="center"/>
              <w:rPr>
                <w:b/>
                <w:bCs/>
                <w:color w:val="000000"/>
                <w:sz w:val="22"/>
                <w:szCs w:val="22"/>
              </w:rPr>
            </w:pPr>
          </w:p>
        </w:tc>
        <w:tc>
          <w:tcPr>
            <w:tcW w:w="331" w:type="pct"/>
            <w:vAlign w:val="center"/>
          </w:tcPr>
          <w:p w:rsidR="00E43FFA" w:rsidRPr="00577416" w:rsidRDefault="00E43FFA" w:rsidP="00E43FFA">
            <w:pPr>
              <w:jc w:val="center"/>
              <w:rPr>
                <w:b/>
                <w:bCs/>
                <w:color w:val="000000"/>
                <w:sz w:val="22"/>
                <w:szCs w:val="22"/>
              </w:rPr>
            </w:pPr>
          </w:p>
        </w:tc>
        <w:tc>
          <w:tcPr>
            <w:tcW w:w="346" w:type="pct"/>
            <w:vAlign w:val="center"/>
          </w:tcPr>
          <w:p w:rsidR="00E43FFA" w:rsidRPr="00577416" w:rsidRDefault="00E43FFA" w:rsidP="00E43FFA">
            <w:pPr>
              <w:jc w:val="center"/>
              <w:rPr>
                <w:b/>
                <w:bCs/>
                <w:color w:val="000000"/>
                <w:sz w:val="22"/>
                <w:szCs w:val="22"/>
              </w:rPr>
            </w:pPr>
            <w:r w:rsidRPr="00577416">
              <w:rPr>
                <w:b/>
                <w:bCs/>
                <w:color w:val="000000"/>
                <w:sz w:val="22"/>
                <w:szCs w:val="22"/>
              </w:rPr>
              <w:t>600</w:t>
            </w:r>
          </w:p>
        </w:tc>
      </w:tr>
      <w:tr w:rsidR="0016041F" w:rsidRPr="00577416" w:rsidTr="0016041F">
        <w:trPr>
          <w:trHeight w:val="299"/>
          <w:jc w:val="center"/>
        </w:trPr>
        <w:tc>
          <w:tcPr>
            <w:tcW w:w="371" w:type="pct"/>
            <w:vAlign w:val="center"/>
          </w:tcPr>
          <w:p w:rsidR="0016041F" w:rsidRPr="00577416" w:rsidRDefault="0016041F" w:rsidP="00E43FFA">
            <w:pPr>
              <w:widowControl w:val="0"/>
              <w:autoSpaceDE w:val="0"/>
              <w:autoSpaceDN w:val="0"/>
              <w:jc w:val="center"/>
              <w:rPr>
                <w:b/>
                <w:bCs/>
                <w:sz w:val="22"/>
                <w:szCs w:val="22"/>
              </w:rPr>
            </w:pPr>
          </w:p>
        </w:tc>
        <w:tc>
          <w:tcPr>
            <w:tcW w:w="838" w:type="pct"/>
            <w:vAlign w:val="center"/>
          </w:tcPr>
          <w:p w:rsidR="0016041F" w:rsidRPr="00577416" w:rsidRDefault="0016041F" w:rsidP="00E43FFA">
            <w:pPr>
              <w:widowControl w:val="0"/>
              <w:autoSpaceDE w:val="0"/>
              <w:autoSpaceDN w:val="0"/>
              <w:jc w:val="center"/>
              <w:rPr>
                <w:b/>
                <w:bCs/>
                <w:sz w:val="22"/>
                <w:szCs w:val="22"/>
              </w:rPr>
            </w:pPr>
          </w:p>
        </w:tc>
        <w:tc>
          <w:tcPr>
            <w:tcW w:w="1875" w:type="pct"/>
            <w:vAlign w:val="center"/>
          </w:tcPr>
          <w:p w:rsidR="0016041F" w:rsidRPr="00577416" w:rsidRDefault="0016041F" w:rsidP="00E43FFA">
            <w:pPr>
              <w:widowControl w:val="0"/>
              <w:autoSpaceDE w:val="0"/>
              <w:autoSpaceDN w:val="0"/>
              <w:jc w:val="center"/>
              <w:rPr>
                <w:b/>
                <w:bCs/>
                <w:color w:val="000000"/>
                <w:sz w:val="22"/>
                <w:szCs w:val="22"/>
              </w:rPr>
            </w:pPr>
          </w:p>
        </w:tc>
        <w:tc>
          <w:tcPr>
            <w:tcW w:w="438" w:type="pct"/>
            <w:vAlign w:val="center"/>
          </w:tcPr>
          <w:p w:rsidR="0016041F" w:rsidRPr="00577416" w:rsidRDefault="0016041F" w:rsidP="00E43FFA">
            <w:pPr>
              <w:jc w:val="center"/>
              <w:rPr>
                <w:b/>
                <w:bCs/>
                <w:color w:val="000000"/>
                <w:sz w:val="22"/>
                <w:szCs w:val="22"/>
              </w:rPr>
            </w:pPr>
            <w:r w:rsidRPr="00577416">
              <w:rPr>
                <w:b/>
                <w:bCs/>
                <w:color w:val="000000"/>
                <w:sz w:val="22"/>
                <w:szCs w:val="22"/>
              </w:rPr>
              <w:t>91</w:t>
            </w:r>
          </w:p>
        </w:tc>
        <w:tc>
          <w:tcPr>
            <w:tcW w:w="464" w:type="pct"/>
            <w:vAlign w:val="center"/>
          </w:tcPr>
          <w:p w:rsidR="0016041F" w:rsidRPr="00577416" w:rsidRDefault="0016041F" w:rsidP="00E43FFA">
            <w:pPr>
              <w:jc w:val="center"/>
              <w:rPr>
                <w:b/>
                <w:bCs/>
                <w:color w:val="000000"/>
                <w:sz w:val="22"/>
                <w:szCs w:val="22"/>
              </w:rPr>
            </w:pPr>
          </w:p>
        </w:tc>
        <w:tc>
          <w:tcPr>
            <w:tcW w:w="337" w:type="pct"/>
            <w:vAlign w:val="center"/>
          </w:tcPr>
          <w:p w:rsidR="0016041F" w:rsidRPr="00577416" w:rsidRDefault="0016041F" w:rsidP="00E43FFA">
            <w:pPr>
              <w:jc w:val="center"/>
              <w:rPr>
                <w:b/>
                <w:bCs/>
                <w:color w:val="000000"/>
                <w:sz w:val="22"/>
                <w:szCs w:val="22"/>
              </w:rPr>
            </w:pPr>
          </w:p>
        </w:tc>
        <w:tc>
          <w:tcPr>
            <w:tcW w:w="331" w:type="pct"/>
            <w:vAlign w:val="center"/>
          </w:tcPr>
          <w:p w:rsidR="0016041F" w:rsidRPr="00577416" w:rsidRDefault="0016041F" w:rsidP="00E43FFA">
            <w:pPr>
              <w:jc w:val="center"/>
              <w:rPr>
                <w:b/>
                <w:bCs/>
                <w:color w:val="000000"/>
                <w:sz w:val="22"/>
                <w:szCs w:val="22"/>
              </w:rPr>
            </w:pPr>
          </w:p>
        </w:tc>
        <w:tc>
          <w:tcPr>
            <w:tcW w:w="346" w:type="pct"/>
            <w:vAlign w:val="center"/>
          </w:tcPr>
          <w:p w:rsidR="0016041F" w:rsidRPr="00577416" w:rsidRDefault="0016041F" w:rsidP="00E43FFA">
            <w:pPr>
              <w:jc w:val="center"/>
              <w:rPr>
                <w:b/>
                <w:bCs/>
                <w:color w:val="000000"/>
                <w:sz w:val="22"/>
                <w:szCs w:val="22"/>
              </w:rPr>
            </w:pPr>
            <w:r w:rsidRPr="00577416">
              <w:rPr>
                <w:b/>
                <w:bCs/>
                <w:color w:val="000000"/>
                <w:sz w:val="22"/>
                <w:szCs w:val="22"/>
              </w:rPr>
              <w:t>2400</w:t>
            </w:r>
          </w:p>
        </w:tc>
      </w:tr>
    </w:tbl>
    <w:p w:rsidR="002771FF" w:rsidRPr="00577416" w:rsidRDefault="001B59CB" w:rsidP="002771FF">
      <w:pPr>
        <w:pStyle w:val="Heading1"/>
        <w:tabs>
          <w:tab w:val="left" w:pos="6013"/>
        </w:tabs>
        <w:spacing w:before="77"/>
        <w:ind w:left="365"/>
        <w:jc w:val="center"/>
        <w:rPr>
          <w:sz w:val="22"/>
          <w:szCs w:val="22"/>
        </w:rPr>
      </w:pPr>
      <w:r w:rsidRPr="00577416">
        <w:rPr>
          <w:b w:val="0"/>
          <w:bCs w:val="0"/>
          <w:noProof/>
          <w:sz w:val="22"/>
          <w:szCs w:val="22"/>
          <w:lang w:val="en-IN" w:eastAsia="en-IN"/>
        </w:rPr>
        <w:drawing>
          <wp:anchor distT="0" distB="0" distL="0" distR="0" simplePos="0" relativeHeight="251656192" behindDoc="0" locked="0" layoutInCell="1" allowOverlap="1">
            <wp:simplePos x="0" y="0"/>
            <wp:positionH relativeFrom="page">
              <wp:posOffset>304800</wp:posOffset>
            </wp:positionH>
            <wp:positionV relativeFrom="page">
              <wp:posOffset>-20116800</wp:posOffset>
            </wp:positionV>
            <wp:extent cx="7162800" cy="8893175"/>
            <wp:effectExtent l="0" t="0" r="0" b="0"/>
            <wp:wrapNone/>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4380" cy="4090670"/>
                    </a:xfrm>
                    <a:prstGeom prst="rect">
                      <a:avLst/>
                    </a:prstGeom>
                    <a:noFill/>
                    <a:ln>
                      <a:noFill/>
                    </a:ln>
                  </pic:spPr>
                </pic:pic>
              </a:graphicData>
            </a:graphic>
          </wp:anchor>
        </w:drawing>
      </w:r>
    </w:p>
    <w:p w:rsidR="00C41D72" w:rsidRPr="00C41D72" w:rsidRDefault="00C41D72" w:rsidP="00C41D72">
      <w:pPr>
        <w:widowControl w:val="0"/>
        <w:autoSpaceDE w:val="0"/>
        <w:autoSpaceDN w:val="0"/>
        <w:spacing w:line="360" w:lineRule="auto"/>
        <w:jc w:val="both"/>
        <w:rPr>
          <w:rFonts w:eastAsia="Times New Roman"/>
          <w:sz w:val="22"/>
        </w:rPr>
      </w:pPr>
      <w:r w:rsidRPr="00C41D72">
        <w:rPr>
          <w:rFonts w:eastAsia="Times New Roman"/>
          <w:sz w:val="22"/>
        </w:rPr>
        <w:t>* Students should complete two weeks of internship before the commencement of III semester.</w:t>
      </w:r>
    </w:p>
    <w:p w:rsidR="00C41D72" w:rsidRPr="00C41D72" w:rsidRDefault="00C41D72" w:rsidP="00C41D72">
      <w:pPr>
        <w:widowControl w:val="0"/>
        <w:autoSpaceDE w:val="0"/>
        <w:autoSpaceDN w:val="0"/>
        <w:spacing w:line="360" w:lineRule="auto"/>
        <w:ind w:left="426"/>
        <w:jc w:val="both"/>
        <w:rPr>
          <w:rFonts w:eastAsia="Times New Roman"/>
          <w:sz w:val="22"/>
        </w:rPr>
      </w:pPr>
    </w:p>
    <w:p w:rsidR="00176A0D" w:rsidRPr="00577416" w:rsidRDefault="00C41D72" w:rsidP="00C41D72">
      <w:pPr>
        <w:spacing w:after="160" w:line="259" w:lineRule="auto"/>
        <w:jc w:val="both"/>
        <w:rPr>
          <w:sz w:val="22"/>
          <w:szCs w:val="22"/>
        </w:rPr>
      </w:pPr>
      <w:r w:rsidRPr="00C41D72">
        <w:rPr>
          <w:rFonts w:eastAsia="Times New Roman"/>
          <w:sz w:val="22"/>
          <w:szCs w:val="22"/>
        </w:rPr>
        <w:t>** Evaluation is to be done both for theory (15 marks) and practical (60 marks) components separately by the examiners who will be conducting the practical and the marks should be awarded out of 75. Questions for the theory and practical are to be set by the concerned examiner.</w:t>
      </w:r>
      <w:r w:rsidR="00176A0D" w:rsidRPr="00577416">
        <w:rPr>
          <w:sz w:val="22"/>
          <w:szCs w:val="22"/>
        </w:rPr>
        <w:br w:type="page"/>
      </w:r>
    </w:p>
    <w:p w:rsidR="00176A0D" w:rsidRPr="00577416" w:rsidRDefault="00176A0D" w:rsidP="00176A0D">
      <w:pPr>
        <w:spacing w:after="160" w:line="259" w:lineRule="auto"/>
        <w:rPr>
          <w:sz w:val="22"/>
          <w:szCs w:val="22"/>
        </w:rPr>
      </w:pPr>
    </w:p>
    <w:p w:rsidR="00176A0D" w:rsidRPr="00577416" w:rsidRDefault="00176A0D" w:rsidP="00176A0D">
      <w:pPr>
        <w:spacing w:after="160" w:line="259" w:lineRule="auto"/>
        <w:rPr>
          <w:b/>
          <w:bCs/>
          <w:sz w:val="22"/>
          <w:szCs w:val="22"/>
        </w:rPr>
      </w:pPr>
      <w:r w:rsidRPr="00577416">
        <w:rPr>
          <w:b/>
          <w:bCs/>
          <w:sz w:val="22"/>
          <w:szCs w:val="22"/>
        </w:rPr>
        <w:t>Credit Distribution</w:t>
      </w:r>
    </w:p>
    <w:tbl>
      <w:tblPr>
        <w:tblStyle w:val="TableGrid"/>
        <w:tblW w:w="9242" w:type="dxa"/>
        <w:jc w:val="center"/>
        <w:tblLayout w:type="fixed"/>
        <w:tblLook w:val="04A0" w:firstRow="1" w:lastRow="0" w:firstColumn="1" w:lastColumn="0" w:noHBand="0" w:noVBand="1"/>
      </w:tblPr>
      <w:tblGrid>
        <w:gridCol w:w="3392"/>
        <w:gridCol w:w="990"/>
        <w:gridCol w:w="1710"/>
        <w:gridCol w:w="1456"/>
        <w:gridCol w:w="1694"/>
      </w:tblGrid>
      <w:tr w:rsidR="00176A0D" w:rsidRPr="00577416" w:rsidTr="00294A06">
        <w:trPr>
          <w:jc w:val="center"/>
        </w:trPr>
        <w:tc>
          <w:tcPr>
            <w:tcW w:w="3392" w:type="dxa"/>
          </w:tcPr>
          <w:p w:rsidR="00176A0D" w:rsidRPr="00577416" w:rsidRDefault="00176A0D" w:rsidP="00C47D86">
            <w:pPr>
              <w:rPr>
                <w:b/>
                <w:bCs/>
                <w:sz w:val="22"/>
                <w:szCs w:val="22"/>
              </w:rPr>
            </w:pPr>
            <w:r w:rsidRPr="00577416">
              <w:rPr>
                <w:b/>
                <w:bCs/>
                <w:sz w:val="22"/>
                <w:szCs w:val="22"/>
              </w:rPr>
              <w:t>Study Components</w:t>
            </w:r>
          </w:p>
        </w:tc>
        <w:tc>
          <w:tcPr>
            <w:tcW w:w="990" w:type="dxa"/>
            <w:vAlign w:val="center"/>
          </w:tcPr>
          <w:p w:rsidR="00176A0D" w:rsidRPr="00577416" w:rsidRDefault="00176A0D" w:rsidP="00C47D86">
            <w:pPr>
              <w:jc w:val="center"/>
              <w:rPr>
                <w:b/>
                <w:bCs/>
                <w:sz w:val="22"/>
                <w:szCs w:val="22"/>
              </w:rPr>
            </w:pPr>
            <w:r w:rsidRPr="00577416">
              <w:rPr>
                <w:b/>
                <w:bCs/>
                <w:sz w:val="22"/>
                <w:szCs w:val="22"/>
              </w:rPr>
              <w:t>Papers</w:t>
            </w:r>
          </w:p>
        </w:tc>
        <w:tc>
          <w:tcPr>
            <w:tcW w:w="1710" w:type="dxa"/>
            <w:vAlign w:val="center"/>
          </w:tcPr>
          <w:p w:rsidR="00176A0D" w:rsidRPr="00577416" w:rsidRDefault="00176A0D" w:rsidP="00C47D86">
            <w:pPr>
              <w:jc w:val="center"/>
              <w:rPr>
                <w:b/>
                <w:bCs/>
                <w:sz w:val="22"/>
                <w:szCs w:val="22"/>
              </w:rPr>
            </w:pPr>
            <w:r w:rsidRPr="00577416">
              <w:rPr>
                <w:b/>
                <w:bCs/>
                <w:sz w:val="22"/>
                <w:szCs w:val="22"/>
              </w:rPr>
              <w:t>Total Credits</w:t>
            </w:r>
          </w:p>
        </w:tc>
        <w:tc>
          <w:tcPr>
            <w:tcW w:w="1456" w:type="dxa"/>
            <w:vAlign w:val="center"/>
          </w:tcPr>
          <w:p w:rsidR="00176A0D" w:rsidRPr="00577416" w:rsidRDefault="00176A0D" w:rsidP="00C47D86">
            <w:pPr>
              <w:jc w:val="center"/>
              <w:rPr>
                <w:b/>
                <w:bCs/>
                <w:sz w:val="22"/>
                <w:szCs w:val="22"/>
              </w:rPr>
            </w:pPr>
            <w:r w:rsidRPr="00577416">
              <w:rPr>
                <w:b/>
                <w:bCs/>
                <w:sz w:val="22"/>
                <w:szCs w:val="22"/>
              </w:rPr>
              <w:t>Marks/Sub</w:t>
            </w:r>
          </w:p>
        </w:tc>
        <w:tc>
          <w:tcPr>
            <w:tcW w:w="1694" w:type="dxa"/>
            <w:vAlign w:val="center"/>
          </w:tcPr>
          <w:p w:rsidR="00176A0D" w:rsidRPr="00577416" w:rsidRDefault="00176A0D" w:rsidP="00C47D86">
            <w:pPr>
              <w:jc w:val="center"/>
              <w:rPr>
                <w:b/>
                <w:bCs/>
                <w:sz w:val="22"/>
                <w:szCs w:val="22"/>
              </w:rPr>
            </w:pPr>
            <w:r w:rsidRPr="00577416">
              <w:rPr>
                <w:b/>
                <w:bCs/>
                <w:sz w:val="22"/>
                <w:szCs w:val="22"/>
              </w:rPr>
              <w:t>Total Marks</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Core theory</w:t>
            </w:r>
          </w:p>
        </w:tc>
        <w:tc>
          <w:tcPr>
            <w:tcW w:w="990" w:type="dxa"/>
            <w:vAlign w:val="center"/>
          </w:tcPr>
          <w:p w:rsidR="00176A0D" w:rsidRPr="00577416" w:rsidRDefault="00612F46" w:rsidP="00C47D86">
            <w:pPr>
              <w:jc w:val="center"/>
              <w:rPr>
                <w:sz w:val="22"/>
                <w:szCs w:val="22"/>
              </w:rPr>
            </w:pPr>
            <w:r>
              <w:rPr>
                <w:sz w:val="22"/>
                <w:szCs w:val="22"/>
              </w:rPr>
              <w:t>8</w:t>
            </w:r>
          </w:p>
        </w:tc>
        <w:tc>
          <w:tcPr>
            <w:tcW w:w="1710" w:type="dxa"/>
            <w:vAlign w:val="center"/>
          </w:tcPr>
          <w:p w:rsidR="00176A0D" w:rsidRPr="00577416" w:rsidRDefault="00612F46" w:rsidP="00C47D86">
            <w:pPr>
              <w:jc w:val="center"/>
              <w:rPr>
                <w:sz w:val="22"/>
                <w:szCs w:val="22"/>
              </w:rPr>
            </w:pPr>
            <w:r>
              <w:rPr>
                <w:sz w:val="22"/>
                <w:szCs w:val="22"/>
              </w:rPr>
              <w:t>40</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1200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Core Electives</w:t>
            </w:r>
          </w:p>
        </w:tc>
        <w:tc>
          <w:tcPr>
            <w:tcW w:w="990" w:type="dxa"/>
            <w:vAlign w:val="center"/>
          </w:tcPr>
          <w:p w:rsidR="00176A0D" w:rsidRPr="00577416" w:rsidRDefault="00176A0D" w:rsidP="00C47D86">
            <w:pPr>
              <w:jc w:val="center"/>
              <w:rPr>
                <w:sz w:val="22"/>
                <w:szCs w:val="22"/>
              </w:rPr>
            </w:pPr>
            <w:r w:rsidRPr="00577416">
              <w:rPr>
                <w:sz w:val="22"/>
                <w:szCs w:val="22"/>
              </w:rPr>
              <w:t>6</w:t>
            </w:r>
          </w:p>
        </w:tc>
        <w:tc>
          <w:tcPr>
            <w:tcW w:w="1710" w:type="dxa"/>
            <w:vAlign w:val="center"/>
          </w:tcPr>
          <w:p w:rsidR="00176A0D" w:rsidRPr="00577416" w:rsidRDefault="00612F46" w:rsidP="00C47D86">
            <w:pPr>
              <w:jc w:val="center"/>
              <w:rPr>
                <w:sz w:val="22"/>
                <w:szCs w:val="22"/>
              </w:rPr>
            </w:pPr>
            <w:r>
              <w:rPr>
                <w:sz w:val="22"/>
                <w:szCs w:val="22"/>
              </w:rPr>
              <w:t>18</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600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 xml:space="preserve">Practical </w:t>
            </w:r>
          </w:p>
        </w:tc>
        <w:tc>
          <w:tcPr>
            <w:tcW w:w="990" w:type="dxa"/>
            <w:vAlign w:val="center"/>
          </w:tcPr>
          <w:p w:rsidR="00176A0D" w:rsidRPr="00577416" w:rsidRDefault="00612F46" w:rsidP="00C47D86">
            <w:pPr>
              <w:jc w:val="center"/>
              <w:rPr>
                <w:sz w:val="22"/>
                <w:szCs w:val="22"/>
              </w:rPr>
            </w:pPr>
            <w:r>
              <w:rPr>
                <w:sz w:val="22"/>
                <w:szCs w:val="22"/>
              </w:rPr>
              <w:t>4</w:t>
            </w:r>
          </w:p>
        </w:tc>
        <w:tc>
          <w:tcPr>
            <w:tcW w:w="1710" w:type="dxa"/>
            <w:vAlign w:val="center"/>
          </w:tcPr>
          <w:p w:rsidR="00176A0D" w:rsidRPr="00577416" w:rsidRDefault="00612F46" w:rsidP="00612F46">
            <w:pPr>
              <w:jc w:val="center"/>
              <w:rPr>
                <w:sz w:val="22"/>
                <w:szCs w:val="22"/>
              </w:rPr>
            </w:pPr>
            <w:r>
              <w:rPr>
                <w:sz w:val="22"/>
                <w:szCs w:val="22"/>
              </w:rPr>
              <w:t>17</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100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Skill Enhancement Courses</w:t>
            </w:r>
          </w:p>
          <w:p w:rsidR="00176A0D" w:rsidRPr="00577416" w:rsidRDefault="00176A0D" w:rsidP="00C47D86">
            <w:pPr>
              <w:rPr>
                <w:sz w:val="22"/>
                <w:szCs w:val="22"/>
              </w:rPr>
            </w:pPr>
            <w:r w:rsidRPr="00577416">
              <w:rPr>
                <w:sz w:val="22"/>
                <w:szCs w:val="22"/>
              </w:rPr>
              <w:t>SEC1, SEC2, SEC3</w:t>
            </w:r>
          </w:p>
        </w:tc>
        <w:tc>
          <w:tcPr>
            <w:tcW w:w="990" w:type="dxa"/>
            <w:vAlign w:val="center"/>
          </w:tcPr>
          <w:p w:rsidR="00176A0D" w:rsidRPr="00577416" w:rsidRDefault="00176A0D" w:rsidP="00C47D86">
            <w:pPr>
              <w:jc w:val="center"/>
              <w:rPr>
                <w:sz w:val="22"/>
                <w:szCs w:val="22"/>
              </w:rPr>
            </w:pPr>
            <w:r w:rsidRPr="00577416">
              <w:rPr>
                <w:sz w:val="22"/>
                <w:szCs w:val="22"/>
              </w:rPr>
              <w:t>3</w:t>
            </w:r>
          </w:p>
        </w:tc>
        <w:tc>
          <w:tcPr>
            <w:tcW w:w="1710" w:type="dxa"/>
            <w:vAlign w:val="center"/>
          </w:tcPr>
          <w:p w:rsidR="00176A0D" w:rsidRPr="00577416" w:rsidRDefault="00176A0D" w:rsidP="00C47D86">
            <w:pPr>
              <w:jc w:val="center"/>
              <w:rPr>
                <w:sz w:val="22"/>
                <w:szCs w:val="22"/>
              </w:rPr>
            </w:pPr>
            <w:r w:rsidRPr="00577416">
              <w:rPr>
                <w:sz w:val="22"/>
                <w:szCs w:val="22"/>
              </w:rPr>
              <w:t>6</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300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Internship/Industrial Activity</w:t>
            </w:r>
          </w:p>
          <w:p w:rsidR="00176A0D" w:rsidRPr="00577416" w:rsidRDefault="00176A0D" w:rsidP="00C47D86">
            <w:pPr>
              <w:rPr>
                <w:sz w:val="22"/>
                <w:szCs w:val="22"/>
              </w:rPr>
            </w:pPr>
            <w:r w:rsidRPr="00577416">
              <w:rPr>
                <w:sz w:val="22"/>
                <w:szCs w:val="22"/>
              </w:rPr>
              <w:t>(Carried out in Summer Vacation at the end of I Year – Two Weeks Period)</w:t>
            </w:r>
          </w:p>
        </w:tc>
        <w:tc>
          <w:tcPr>
            <w:tcW w:w="990" w:type="dxa"/>
            <w:vAlign w:val="center"/>
          </w:tcPr>
          <w:p w:rsidR="00176A0D" w:rsidRPr="00577416" w:rsidRDefault="00176A0D" w:rsidP="00C47D86">
            <w:pPr>
              <w:jc w:val="center"/>
              <w:rPr>
                <w:sz w:val="22"/>
                <w:szCs w:val="22"/>
              </w:rPr>
            </w:pPr>
            <w:r w:rsidRPr="00577416">
              <w:rPr>
                <w:sz w:val="22"/>
                <w:szCs w:val="22"/>
              </w:rPr>
              <w:t>-</w:t>
            </w:r>
          </w:p>
        </w:tc>
        <w:tc>
          <w:tcPr>
            <w:tcW w:w="1710" w:type="dxa"/>
            <w:vAlign w:val="center"/>
          </w:tcPr>
          <w:p w:rsidR="00176A0D" w:rsidRPr="00577416" w:rsidRDefault="00176A0D" w:rsidP="00C47D86">
            <w:pPr>
              <w:jc w:val="center"/>
              <w:rPr>
                <w:sz w:val="22"/>
                <w:szCs w:val="22"/>
              </w:rPr>
            </w:pPr>
            <w:r w:rsidRPr="00577416">
              <w:rPr>
                <w:sz w:val="22"/>
                <w:szCs w:val="22"/>
              </w:rPr>
              <w:t>2</w:t>
            </w:r>
          </w:p>
        </w:tc>
        <w:tc>
          <w:tcPr>
            <w:tcW w:w="1456" w:type="dxa"/>
            <w:vAlign w:val="center"/>
          </w:tcPr>
          <w:p w:rsidR="00176A0D" w:rsidRPr="00577416" w:rsidRDefault="00176A0D" w:rsidP="00C47D86">
            <w:pPr>
              <w:jc w:val="center"/>
              <w:rPr>
                <w:sz w:val="22"/>
                <w:szCs w:val="22"/>
              </w:rPr>
            </w:pPr>
            <w:r w:rsidRPr="00577416">
              <w:rPr>
                <w:sz w:val="22"/>
                <w:szCs w:val="22"/>
              </w:rPr>
              <w:t>-</w:t>
            </w:r>
          </w:p>
        </w:tc>
        <w:tc>
          <w:tcPr>
            <w:tcW w:w="1694" w:type="dxa"/>
            <w:vAlign w:val="center"/>
          </w:tcPr>
          <w:p w:rsidR="00176A0D" w:rsidRPr="00577416" w:rsidRDefault="00176A0D" w:rsidP="00C47D86">
            <w:pPr>
              <w:jc w:val="center"/>
              <w:rPr>
                <w:sz w:val="22"/>
                <w:szCs w:val="22"/>
              </w:rPr>
            </w:pPr>
            <w:r w:rsidRPr="00577416">
              <w:rPr>
                <w:sz w:val="22"/>
                <w:szCs w:val="22"/>
              </w:rPr>
              <w:t>-</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Project</w:t>
            </w:r>
          </w:p>
        </w:tc>
        <w:tc>
          <w:tcPr>
            <w:tcW w:w="990" w:type="dxa"/>
            <w:vAlign w:val="center"/>
          </w:tcPr>
          <w:p w:rsidR="00176A0D" w:rsidRPr="00577416" w:rsidRDefault="00176A0D" w:rsidP="00C47D86">
            <w:pPr>
              <w:jc w:val="center"/>
              <w:rPr>
                <w:sz w:val="22"/>
                <w:szCs w:val="22"/>
              </w:rPr>
            </w:pPr>
            <w:r w:rsidRPr="00577416">
              <w:rPr>
                <w:sz w:val="22"/>
                <w:szCs w:val="22"/>
              </w:rPr>
              <w:t>1</w:t>
            </w:r>
          </w:p>
        </w:tc>
        <w:tc>
          <w:tcPr>
            <w:tcW w:w="1710" w:type="dxa"/>
            <w:vAlign w:val="center"/>
          </w:tcPr>
          <w:p w:rsidR="00176A0D" w:rsidRPr="00577416" w:rsidRDefault="00612F46" w:rsidP="00C47D86">
            <w:pPr>
              <w:jc w:val="center"/>
              <w:rPr>
                <w:sz w:val="22"/>
                <w:szCs w:val="22"/>
              </w:rPr>
            </w:pPr>
            <w:r>
              <w:rPr>
                <w:sz w:val="22"/>
                <w:szCs w:val="22"/>
              </w:rPr>
              <w:t>7</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100</w:t>
            </w:r>
          </w:p>
        </w:tc>
      </w:tr>
      <w:tr w:rsidR="00176A0D" w:rsidRPr="00577416" w:rsidTr="00294A06">
        <w:trPr>
          <w:jc w:val="center"/>
        </w:trPr>
        <w:tc>
          <w:tcPr>
            <w:tcW w:w="3392" w:type="dxa"/>
          </w:tcPr>
          <w:p w:rsidR="00176A0D" w:rsidRPr="00577416" w:rsidRDefault="00176A0D" w:rsidP="00C47D86">
            <w:pPr>
              <w:rPr>
                <w:bCs/>
                <w:sz w:val="22"/>
                <w:szCs w:val="22"/>
              </w:rPr>
            </w:pPr>
            <w:r w:rsidRPr="00577416">
              <w:rPr>
                <w:bCs/>
                <w:sz w:val="22"/>
                <w:szCs w:val="22"/>
              </w:rPr>
              <w:t>Extension Activity</w:t>
            </w:r>
          </w:p>
        </w:tc>
        <w:tc>
          <w:tcPr>
            <w:tcW w:w="990" w:type="dxa"/>
            <w:vAlign w:val="center"/>
          </w:tcPr>
          <w:p w:rsidR="00176A0D" w:rsidRPr="00577416" w:rsidRDefault="00176A0D" w:rsidP="00C47D86">
            <w:pPr>
              <w:jc w:val="center"/>
              <w:rPr>
                <w:sz w:val="22"/>
                <w:szCs w:val="22"/>
              </w:rPr>
            </w:pPr>
            <w:r w:rsidRPr="00577416">
              <w:rPr>
                <w:sz w:val="22"/>
                <w:szCs w:val="22"/>
              </w:rPr>
              <w:t>-</w:t>
            </w:r>
          </w:p>
        </w:tc>
        <w:tc>
          <w:tcPr>
            <w:tcW w:w="1710" w:type="dxa"/>
            <w:vAlign w:val="center"/>
          </w:tcPr>
          <w:p w:rsidR="00176A0D" w:rsidRPr="00577416" w:rsidRDefault="00176A0D" w:rsidP="00C47D86">
            <w:pPr>
              <w:jc w:val="center"/>
              <w:rPr>
                <w:sz w:val="22"/>
                <w:szCs w:val="22"/>
              </w:rPr>
            </w:pPr>
            <w:r w:rsidRPr="00577416">
              <w:rPr>
                <w:sz w:val="22"/>
                <w:szCs w:val="22"/>
              </w:rPr>
              <w:t>1</w:t>
            </w:r>
          </w:p>
        </w:tc>
        <w:tc>
          <w:tcPr>
            <w:tcW w:w="1456" w:type="dxa"/>
            <w:vAlign w:val="center"/>
          </w:tcPr>
          <w:p w:rsidR="00176A0D" w:rsidRPr="00577416" w:rsidRDefault="00176A0D" w:rsidP="00C47D86">
            <w:pPr>
              <w:jc w:val="center"/>
              <w:rPr>
                <w:sz w:val="22"/>
                <w:szCs w:val="22"/>
              </w:rPr>
            </w:pPr>
            <w:r w:rsidRPr="00577416">
              <w:rPr>
                <w:sz w:val="22"/>
                <w:szCs w:val="22"/>
              </w:rPr>
              <w:t>-</w:t>
            </w:r>
          </w:p>
        </w:tc>
        <w:tc>
          <w:tcPr>
            <w:tcW w:w="1694" w:type="dxa"/>
            <w:vAlign w:val="center"/>
          </w:tcPr>
          <w:p w:rsidR="00176A0D" w:rsidRPr="00577416" w:rsidRDefault="00176A0D" w:rsidP="00C47D86">
            <w:pPr>
              <w:jc w:val="center"/>
              <w:rPr>
                <w:sz w:val="22"/>
                <w:szCs w:val="22"/>
              </w:rPr>
            </w:pPr>
            <w:r w:rsidRPr="00577416">
              <w:rPr>
                <w:sz w:val="22"/>
                <w:szCs w:val="22"/>
              </w:rPr>
              <w:t>-</w:t>
            </w:r>
          </w:p>
        </w:tc>
      </w:tr>
      <w:tr w:rsidR="00176A0D" w:rsidRPr="00577416" w:rsidTr="00294A06">
        <w:trPr>
          <w:jc w:val="center"/>
        </w:trPr>
        <w:tc>
          <w:tcPr>
            <w:tcW w:w="3392" w:type="dxa"/>
          </w:tcPr>
          <w:p w:rsidR="00176A0D" w:rsidRPr="00577416" w:rsidRDefault="00176A0D" w:rsidP="00C47D86">
            <w:pPr>
              <w:rPr>
                <w:sz w:val="22"/>
                <w:szCs w:val="22"/>
              </w:rPr>
            </w:pPr>
          </w:p>
        </w:tc>
        <w:tc>
          <w:tcPr>
            <w:tcW w:w="990" w:type="dxa"/>
            <w:vAlign w:val="center"/>
          </w:tcPr>
          <w:p w:rsidR="00176A0D" w:rsidRPr="00577416" w:rsidRDefault="00176A0D" w:rsidP="00C47D86">
            <w:pPr>
              <w:jc w:val="center"/>
              <w:rPr>
                <w:b/>
                <w:bCs/>
                <w:sz w:val="22"/>
                <w:szCs w:val="22"/>
              </w:rPr>
            </w:pPr>
            <w:r w:rsidRPr="00577416">
              <w:rPr>
                <w:b/>
                <w:bCs/>
                <w:sz w:val="22"/>
                <w:szCs w:val="22"/>
              </w:rPr>
              <w:t>24</w:t>
            </w:r>
          </w:p>
        </w:tc>
        <w:tc>
          <w:tcPr>
            <w:tcW w:w="1710" w:type="dxa"/>
            <w:vAlign w:val="center"/>
          </w:tcPr>
          <w:p w:rsidR="00176A0D" w:rsidRPr="00577416" w:rsidRDefault="00176A0D" w:rsidP="00C47D86">
            <w:pPr>
              <w:jc w:val="center"/>
              <w:rPr>
                <w:b/>
                <w:bCs/>
                <w:sz w:val="22"/>
                <w:szCs w:val="22"/>
              </w:rPr>
            </w:pPr>
            <w:r w:rsidRPr="00577416">
              <w:rPr>
                <w:b/>
                <w:bCs/>
                <w:sz w:val="22"/>
                <w:szCs w:val="22"/>
              </w:rPr>
              <w:t>91</w:t>
            </w:r>
          </w:p>
        </w:tc>
        <w:tc>
          <w:tcPr>
            <w:tcW w:w="1456" w:type="dxa"/>
            <w:vAlign w:val="center"/>
          </w:tcPr>
          <w:p w:rsidR="00176A0D" w:rsidRPr="00577416" w:rsidRDefault="00176A0D" w:rsidP="00C47D86">
            <w:pPr>
              <w:jc w:val="center"/>
              <w:rPr>
                <w:b/>
                <w:bCs/>
                <w:sz w:val="22"/>
                <w:szCs w:val="22"/>
              </w:rPr>
            </w:pPr>
          </w:p>
        </w:tc>
        <w:tc>
          <w:tcPr>
            <w:tcW w:w="1694" w:type="dxa"/>
            <w:vAlign w:val="center"/>
          </w:tcPr>
          <w:p w:rsidR="00176A0D" w:rsidRPr="00577416" w:rsidRDefault="00176A0D" w:rsidP="00C47D86">
            <w:pPr>
              <w:jc w:val="center"/>
              <w:rPr>
                <w:b/>
                <w:bCs/>
                <w:sz w:val="22"/>
                <w:szCs w:val="22"/>
              </w:rPr>
            </w:pPr>
            <w:r w:rsidRPr="00577416">
              <w:rPr>
                <w:b/>
                <w:bCs/>
                <w:sz w:val="22"/>
                <w:szCs w:val="22"/>
              </w:rPr>
              <w:t>2400</w:t>
            </w:r>
          </w:p>
        </w:tc>
      </w:tr>
    </w:tbl>
    <w:p w:rsidR="00176A0D" w:rsidRPr="00577416" w:rsidRDefault="00176A0D" w:rsidP="00176A0D">
      <w:pPr>
        <w:spacing w:after="160" w:line="259" w:lineRule="auto"/>
        <w:rPr>
          <w:sz w:val="22"/>
          <w:szCs w:val="22"/>
        </w:rPr>
      </w:pPr>
    </w:p>
    <w:p w:rsidR="00176A0D" w:rsidRPr="00577416" w:rsidRDefault="00176A0D" w:rsidP="00176A0D">
      <w:pPr>
        <w:tabs>
          <w:tab w:val="left" w:pos="3540"/>
        </w:tabs>
        <w:spacing w:after="200"/>
        <w:rPr>
          <w:b/>
          <w:bCs/>
          <w:sz w:val="22"/>
          <w:szCs w:val="22"/>
        </w:rPr>
      </w:pPr>
      <w:r w:rsidRPr="00577416">
        <w:rPr>
          <w:b/>
          <w:bCs/>
          <w:sz w:val="22"/>
          <w:szCs w:val="22"/>
        </w:rPr>
        <w:t xml:space="preserve">Credit Distribution for PG Science Programme </w:t>
      </w:r>
    </w:p>
    <w:tbl>
      <w:tblPr>
        <w:tblW w:w="5000" w:type="pct"/>
        <w:tblLook w:val="04A0" w:firstRow="1" w:lastRow="0" w:firstColumn="1" w:lastColumn="0" w:noHBand="0" w:noVBand="1"/>
      </w:tblPr>
      <w:tblGrid>
        <w:gridCol w:w="932"/>
        <w:gridCol w:w="5000"/>
        <w:gridCol w:w="1004"/>
        <w:gridCol w:w="1373"/>
        <w:gridCol w:w="933"/>
      </w:tblGrid>
      <w:tr w:rsidR="00176A0D" w:rsidRPr="00577416" w:rsidTr="00C47D86">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Part</w:t>
            </w:r>
          </w:p>
        </w:tc>
        <w:tc>
          <w:tcPr>
            <w:tcW w:w="2704"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Total Credit</w:t>
            </w:r>
          </w:p>
        </w:tc>
      </w:tr>
      <w:tr w:rsidR="00176A0D" w:rsidRPr="00577416" w:rsidTr="00C47D86">
        <w:trPr>
          <w:trHeight w:val="42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A</w:t>
            </w:r>
          </w:p>
        </w:tc>
        <w:tc>
          <w:tcPr>
            <w:tcW w:w="2704"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 xml:space="preserve">Core Theory </w:t>
            </w: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7</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5</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35</w:t>
            </w:r>
          </w:p>
        </w:tc>
      </w:tr>
      <w:tr w:rsidR="00176A0D" w:rsidRPr="00577416" w:rsidTr="00C47D86">
        <w:trPr>
          <w:trHeight w:val="337"/>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 xml:space="preserve">Core Practical </w:t>
            </w:r>
          </w:p>
        </w:tc>
        <w:tc>
          <w:tcPr>
            <w:tcW w:w="543" w:type="pct"/>
            <w:tcBorders>
              <w:top w:val="nil"/>
              <w:left w:val="nil"/>
              <w:bottom w:val="single" w:sz="8"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743" w:type="pct"/>
            <w:tcBorders>
              <w:top w:val="nil"/>
              <w:left w:val="nil"/>
              <w:bottom w:val="single" w:sz="8"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4</w:t>
            </w:r>
          </w:p>
        </w:tc>
        <w:tc>
          <w:tcPr>
            <w:tcW w:w="505" w:type="pct"/>
            <w:tcBorders>
              <w:top w:val="nil"/>
              <w:left w:val="nil"/>
              <w:bottom w:val="single" w:sz="8" w:space="0" w:color="auto"/>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8</w:t>
            </w:r>
          </w:p>
        </w:tc>
      </w:tr>
      <w:tr w:rsidR="00176A0D" w:rsidRPr="00577416" w:rsidTr="00C47D86">
        <w:trPr>
          <w:trHeight w:val="327"/>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color w:val="000000"/>
                <w:sz w:val="22"/>
                <w:szCs w:val="22"/>
              </w:rPr>
            </w:pP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5</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10</w:t>
            </w:r>
          </w:p>
        </w:tc>
      </w:tr>
      <w:tr w:rsidR="00176A0D" w:rsidRPr="00577416" w:rsidTr="00C47D86">
        <w:trPr>
          <w:trHeight w:val="403"/>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lang w:val="en-IN"/>
              </w:rPr>
              <w:t xml:space="preserve">Core (Industry Module) </w:t>
            </w: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4</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4</w:t>
            </w:r>
          </w:p>
        </w:tc>
      </w:tr>
      <w:tr w:rsidR="00176A0D" w:rsidRPr="00577416" w:rsidTr="00C47D86">
        <w:trPr>
          <w:trHeight w:val="423"/>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rPr>
                <w:color w:val="000000"/>
                <w:sz w:val="22"/>
                <w:szCs w:val="22"/>
              </w:rPr>
            </w:pPr>
            <w:r w:rsidRPr="00577416">
              <w:rPr>
                <w:color w:val="000000"/>
                <w:sz w:val="22"/>
                <w:szCs w:val="22"/>
              </w:rPr>
              <w:t>Elective Course</w:t>
            </w:r>
          </w:p>
        </w:tc>
        <w:tc>
          <w:tcPr>
            <w:tcW w:w="5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6</w:t>
            </w:r>
          </w:p>
        </w:tc>
        <w:tc>
          <w:tcPr>
            <w:tcW w:w="7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3</w:t>
            </w:r>
          </w:p>
        </w:tc>
        <w:tc>
          <w:tcPr>
            <w:tcW w:w="505"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b/>
                <w:color w:val="000000"/>
                <w:sz w:val="22"/>
                <w:szCs w:val="22"/>
              </w:rPr>
            </w:pPr>
            <w:r w:rsidRPr="00577416">
              <w:rPr>
                <w:b/>
                <w:color w:val="000000"/>
                <w:sz w:val="22"/>
                <w:szCs w:val="22"/>
              </w:rPr>
              <w:t>18</w:t>
            </w:r>
          </w:p>
        </w:tc>
      </w:tr>
      <w:tr w:rsidR="00176A0D" w:rsidRPr="00577416" w:rsidTr="00C47D86">
        <w:trPr>
          <w:trHeight w:val="386"/>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rPr>
                <w:color w:val="000000"/>
                <w:sz w:val="22"/>
                <w:szCs w:val="22"/>
              </w:rPr>
            </w:pPr>
            <w:r w:rsidRPr="00577416">
              <w:rPr>
                <w:color w:val="000000"/>
                <w:sz w:val="22"/>
                <w:szCs w:val="22"/>
              </w:rPr>
              <w:t>Project Work with VIVA-VOCE</w:t>
            </w:r>
          </w:p>
        </w:tc>
        <w:tc>
          <w:tcPr>
            <w:tcW w:w="5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7</w:t>
            </w:r>
          </w:p>
        </w:tc>
        <w:tc>
          <w:tcPr>
            <w:tcW w:w="505"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b/>
                <w:color w:val="000000"/>
                <w:sz w:val="22"/>
                <w:szCs w:val="22"/>
              </w:rPr>
            </w:pPr>
            <w:r w:rsidRPr="00577416">
              <w:rPr>
                <w:b/>
                <w:color w:val="000000"/>
                <w:sz w:val="22"/>
                <w:szCs w:val="22"/>
              </w:rPr>
              <w:t>7</w:t>
            </w:r>
          </w:p>
        </w:tc>
      </w:tr>
      <w:tr w:rsidR="00176A0D" w:rsidRPr="00577416" w:rsidTr="00C47D86">
        <w:trPr>
          <w:trHeight w:val="421"/>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B(i)</w:t>
            </w:r>
          </w:p>
        </w:tc>
        <w:tc>
          <w:tcPr>
            <w:tcW w:w="2704"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3</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6</w:t>
            </w:r>
          </w:p>
        </w:tc>
      </w:tr>
      <w:tr w:rsidR="00176A0D" w:rsidRPr="00577416" w:rsidTr="00C47D86">
        <w:trPr>
          <w:trHeight w:val="3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B(ii)</w:t>
            </w:r>
          </w:p>
        </w:tc>
        <w:tc>
          <w:tcPr>
            <w:tcW w:w="2704"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sz w:val="22"/>
                <w:szCs w:val="22"/>
              </w:rPr>
              <w:t>Summer Internship</w:t>
            </w:r>
          </w:p>
        </w:tc>
        <w:tc>
          <w:tcPr>
            <w:tcW w:w="543"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505"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2</w:t>
            </w:r>
          </w:p>
        </w:tc>
      </w:tr>
      <w:tr w:rsidR="00176A0D" w:rsidRPr="00577416" w:rsidTr="00C47D86">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C</w:t>
            </w:r>
          </w:p>
        </w:tc>
        <w:tc>
          <w:tcPr>
            <w:tcW w:w="2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1</w:t>
            </w:r>
          </w:p>
        </w:tc>
      </w:tr>
      <w:tr w:rsidR="00176A0D" w:rsidRPr="00577416" w:rsidTr="00294A06">
        <w:trPr>
          <w:trHeight w:val="406"/>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b/>
                <w:bCs/>
                <w:color w:val="000000"/>
                <w:sz w:val="22"/>
                <w:szCs w:val="22"/>
              </w:rPr>
            </w:pPr>
          </w:p>
        </w:tc>
        <w:tc>
          <w:tcPr>
            <w:tcW w:w="2704"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rPr>
                <w:color w:val="000000"/>
                <w:sz w:val="22"/>
                <w:szCs w:val="22"/>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color w:val="000000"/>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b/>
                <w:color w:val="000000"/>
                <w:sz w:val="22"/>
                <w:szCs w:val="22"/>
              </w:rPr>
            </w:pPr>
            <w:r w:rsidRPr="00577416">
              <w:rPr>
                <w:b/>
                <w:color w:val="000000"/>
                <w:sz w:val="22"/>
                <w:szCs w:val="22"/>
              </w:rPr>
              <w:t>91</w:t>
            </w:r>
          </w:p>
        </w:tc>
      </w:tr>
    </w:tbl>
    <w:p w:rsidR="00176A0D" w:rsidRPr="00577416" w:rsidRDefault="00176A0D" w:rsidP="00176A0D">
      <w:pPr>
        <w:rPr>
          <w:b/>
          <w:bCs/>
          <w:sz w:val="22"/>
          <w:szCs w:val="22"/>
        </w:rPr>
      </w:pPr>
      <w:r w:rsidRPr="00577416">
        <w:rPr>
          <w:b/>
          <w:bCs/>
          <w:sz w:val="22"/>
          <w:szCs w:val="22"/>
        </w:rPr>
        <w:t>Component-wise Credit Distribution</w:t>
      </w:r>
    </w:p>
    <w:p w:rsidR="00176A0D" w:rsidRPr="00577416" w:rsidRDefault="00176A0D" w:rsidP="00176A0D">
      <w:pPr>
        <w:jc w:val="center"/>
        <w:rPr>
          <w:b/>
          <w:bCs/>
          <w:sz w:val="22"/>
          <w:szCs w:val="22"/>
        </w:rPr>
      </w:pPr>
    </w:p>
    <w:tbl>
      <w:tblPr>
        <w:tblStyle w:val="TableGrid"/>
        <w:tblW w:w="5000" w:type="pct"/>
        <w:tblLook w:val="04A0" w:firstRow="1" w:lastRow="0" w:firstColumn="1" w:lastColumn="0" w:noHBand="0" w:noVBand="1"/>
      </w:tblPr>
      <w:tblGrid>
        <w:gridCol w:w="811"/>
        <w:gridCol w:w="3795"/>
        <w:gridCol w:w="843"/>
        <w:gridCol w:w="985"/>
        <w:gridCol w:w="1006"/>
        <w:gridCol w:w="959"/>
        <w:gridCol w:w="843"/>
      </w:tblGrid>
      <w:tr w:rsidR="00176A0D" w:rsidRPr="00577416" w:rsidTr="00C47D86">
        <w:tc>
          <w:tcPr>
            <w:tcW w:w="439" w:type="pct"/>
          </w:tcPr>
          <w:p w:rsidR="00176A0D" w:rsidRPr="00577416" w:rsidRDefault="00176A0D" w:rsidP="00C47D86">
            <w:pPr>
              <w:jc w:val="center"/>
              <w:rPr>
                <w:b/>
                <w:sz w:val="22"/>
                <w:szCs w:val="22"/>
              </w:rPr>
            </w:pPr>
            <w:r w:rsidRPr="00577416">
              <w:rPr>
                <w:b/>
                <w:sz w:val="22"/>
                <w:szCs w:val="22"/>
              </w:rPr>
              <w:t>Part</w:t>
            </w:r>
          </w:p>
        </w:tc>
        <w:tc>
          <w:tcPr>
            <w:tcW w:w="2053" w:type="pct"/>
          </w:tcPr>
          <w:p w:rsidR="00176A0D" w:rsidRPr="00577416" w:rsidRDefault="00176A0D" w:rsidP="00C47D86">
            <w:pPr>
              <w:jc w:val="center"/>
              <w:rPr>
                <w:b/>
                <w:sz w:val="22"/>
                <w:szCs w:val="22"/>
              </w:rPr>
            </w:pPr>
            <w:r w:rsidRPr="00577416">
              <w:rPr>
                <w:b/>
                <w:sz w:val="22"/>
                <w:szCs w:val="22"/>
              </w:rPr>
              <w:t>Courses</w:t>
            </w:r>
          </w:p>
        </w:tc>
        <w:tc>
          <w:tcPr>
            <w:tcW w:w="456" w:type="pct"/>
          </w:tcPr>
          <w:p w:rsidR="00176A0D" w:rsidRPr="00577416" w:rsidRDefault="00176A0D" w:rsidP="00C47D86">
            <w:pPr>
              <w:jc w:val="center"/>
              <w:rPr>
                <w:b/>
                <w:sz w:val="22"/>
                <w:szCs w:val="22"/>
              </w:rPr>
            </w:pPr>
            <w:r w:rsidRPr="00577416">
              <w:rPr>
                <w:b/>
                <w:sz w:val="22"/>
                <w:szCs w:val="22"/>
              </w:rPr>
              <w:t>Sem I</w:t>
            </w:r>
          </w:p>
        </w:tc>
        <w:tc>
          <w:tcPr>
            <w:tcW w:w="533" w:type="pct"/>
          </w:tcPr>
          <w:p w:rsidR="00176A0D" w:rsidRPr="00577416" w:rsidRDefault="00176A0D" w:rsidP="00C47D86">
            <w:pPr>
              <w:jc w:val="center"/>
              <w:rPr>
                <w:b/>
                <w:sz w:val="22"/>
                <w:szCs w:val="22"/>
              </w:rPr>
            </w:pPr>
            <w:r w:rsidRPr="00577416">
              <w:rPr>
                <w:b/>
                <w:sz w:val="22"/>
                <w:szCs w:val="22"/>
              </w:rPr>
              <w:t>Sem II</w:t>
            </w:r>
          </w:p>
        </w:tc>
        <w:tc>
          <w:tcPr>
            <w:tcW w:w="544" w:type="pct"/>
          </w:tcPr>
          <w:p w:rsidR="00176A0D" w:rsidRPr="00577416" w:rsidRDefault="00176A0D" w:rsidP="00C47D86">
            <w:pPr>
              <w:jc w:val="center"/>
              <w:rPr>
                <w:b/>
                <w:sz w:val="22"/>
                <w:szCs w:val="22"/>
              </w:rPr>
            </w:pPr>
            <w:r w:rsidRPr="00577416">
              <w:rPr>
                <w:b/>
                <w:sz w:val="22"/>
                <w:szCs w:val="22"/>
              </w:rPr>
              <w:t>Sem III</w:t>
            </w:r>
          </w:p>
        </w:tc>
        <w:tc>
          <w:tcPr>
            <w:tcW w:w="519" w:type="pct"/>
          </w:tcPr>
          <w:p w:rsidR="00176A0D" w:rsidRPr="00577416" w:rsidRDefault="00176A0D" w:rsidP="00C47D86">
            <w:pPr>
              <w:jc w:val="center"/>
              <w:rPr>
                <w:b/>
                <w:sz w:val="22"/>
                <w:szCs w:val="22"/>
              </w:rPr>
            </w:pPr>
            <w:r w:rsidRPr="00577416">
              <w:rPr>
                <w:b/>
                <w:sz w:val="22"/>
                <w:szCs w:val="22"/>
              </w:rPr>
              <w:t>Sem IV</w:t>
            </w:r>
          </w:p>
        </w:tc>
        <w:tc>
          <w:tcPr>
            <w:tcW w:w="456" w:type="pct"/>
          </w:tcPr>
          <w:p w:rsidR="00176A0D" w:rsidRPr="00577416" w:rsidRDefault="00176A0D" w:rsidP="00C47D86">
            <w:pPr>
              <w:jc w:val="center"/>
              <w:rPr>
                <w:b/>
                <w:sz w:val="22"/>
                <w:szCs w:val="22"/>
              </w:rPr>
            </w:pPr>
            <w:r w:rsidRPr="00577416">
              <w:rPr>
                <w:b/>
                <w:sz w:val="22"/>
                <w:szCs w:val="22"/>
              </w:rPr>
              <w:t>Total</w:t>
            </w:r>
          </w:p>
        </w:tc>
      </w:tr>
      <w:tr w:rsidR="00176A0D" w:rsidRPr="00577416" w:rsidTr="00C47D86">
        <w:trPr>
          <w:trHeight w:val="391"/>
        </w:trPr>
        <w:tc>
          <w:tcPr>
            <w:tcW w:w="439" w:type="pct"/>
            <w:vMerge w:val="restart"/>
            <w:vAlign w:val="center"/>
          </w:tcPr>
          <w:p w:rsidR="00176A0D" w:rsidRPr="00577416" w:rsidRDefault="00176A0D" w:rsidP="00C47D86">
            <w:pPr>
              <w:jc w:val="center"/>
              <w:rPr>
                <w:b/>
                <w:sz w:val="22"/>
                <w:szCs w:val="22"/>
              </w:rPr>
            </w:pPr>
            <w:r w:rsidRPr="00577416">
              <w:rPr>
                <w:b/>
                <w:sz w:val="22"/>
                <w:szCs w:val="22"/>
              </w:rPr>
              <w:t>A</w:t>
            </w:r>
          </w:p>
        </w:tc>
        <w:tc>
          <w:tcPr>
            <w:tcW w:w="2053" w:type="pct"/>
            <w:tcBorders>
              <w:bottom w:val="single" w:sz="4" w:space="0" w:color="auto"/>
            </w:tcBorders>
          </w:tcPr>
          <w:p w:rsidR="00176A0D" w:rsidRPr="00577416" w:rsidRDefault="00176A0D" w:rsidP="00C47D86">
            <w:pPr>
              <w:rPr>
                <w:sz w:val="22"/>
                <w:szCs w:val="22"/>
              </w:rPr>
            </w:pPr>
            <w:r w:rsidRPr="00577416">
              <w:rPr>
                <w:sz w:val="22"/>
                <w:szCs w:val="22"/>
              </w:rPr>
              <w:t>Core (including Practical and Project)</w:t>
            </w:r>
          </w:p>
        </w:tc>
        <w:tc>
          <w:tcPr>
            <w:tcW w:w="456" w:type="pct"/>
            <w:tcBorders>
              <w:bottom w:val="single" w:sz="4" w:space="0" w:color="auto"/>
            </w:tcBorders>
          </w:tcPr>
          <w:p w:rsidR="00176A0D" w:rsidRPr="00577416" w:rsidRDefault="00176A0D" w:rsidP="00C47D86">
            <w:pPr>
              <w:jc w:val="center"/>
              <w:rPr>
                <w:sz w:val="22"/>
                <w:szCs w:val="22"/>
              </w:rPr>
            </w:pPr>
            <w:r w:rsidRPr="00577416">
              <w:rPr>
                <w:sz w:val="22"/>
                <w:szCs w:val="22"/>
              </w:rPr>
              <w:t>14</w:t>
            </w:r>
          </w:p>
        </w:tc>
        <w:tc>
          <w:tcPr>
            <w:tcW w:w="533" w:type="pct"/>
            <w:tcBorders>
              <w:bottom w:val="single" w:sz="4" w:space="0" w:color="auto"/>
            </w:tcBorders>
          </w:tcPr>
          <w:p w:rsidR="00176A0D" w:rsidRPr="00577416" w:rsidRDefault="00176A0D" w:rsidP="00C47D86">
            <w:pPr>
              <w:jc w:val="center"/>
              <w:rPr>
                <w:sz w:val="22"/>
                <w:szCs w:val="22"/>
              </w:rPr>
            </w:pPr>
            <w:r w:rsidRPr="00577416">
              <w:rPr>
                <w:sz w:val="22"/>
                <w:szCs w:val="22"/>
              </w:rPr>
              <w:t>14</w:t>
            </w:r>
          </w:p>
        </w:tc>
        <w:tc>
          <w:tcPr>
            <w:tcW w:w="544" w:type="pct"/>
            <w:tcBorders>
              <w:bottom w:val="single" w:sz="4" w:space="0" w:color="auto"/>
            </w:tcBorders>
          </w:tcPr>
          <w:p w:rsidR="00176A0D" w:rsidRPr="00577416" w:rsidRDefault="00176A0D" w:rsidP="00C47D86">
            <w:pPr>
              <w:jc w:val="center"/>
              <w:rPr>
                <w:sz w:val="22"/>
                <w:szCs w:val="22"/>
              </w:rPr>
            </w:pPr>
            <w:r w:rsidRPr="00577416">
              <w:rPr>
                <w:sz w:val="22"/>
                <w:szCs w:val="22"/>
              </w:rPr>
              <w:t>19</w:t>
            </w:r>
          </w:p>
        </w:tc>
        <w:tc>
          <w:tcPr>
            <w:tcW w:w="519" w:type="pct"/>
            <w:tcBorders>
              <w:bottom w:val="single" w:sz="4" w:space="0" w:color="auto"/>
            </w:tcBorders>
          </w:tcPr>
          <w:p w:rsidR="00176A0D" w:rsidRPr="00577416" w:rsidRDefault="00176A0D" w:rsidP="00C47D86">
            <w:pPr>
              <w:jc w:val="center"/>
              <w:rPr>
                <w:sz w:val="22"/>
                <w:szCs w:val="22"/>
              </w:rPr>
            </w:pPr>
            <w:r w:rsidRPr="00577416">
              <w:rPr>
                <w:sz w:val="22"/>
                <w:szCs w:val="22"/>
              </w:rPr>
              <w:t>17</w:t>
            </w:r>
          </w:p>
        </w:tc>
        <w:tc>
          <w:tcPr>
            <w:tcW w:w="456" w:type="pct"/>
            <w:tcBorders>
              <w:bottom w:val="single" w:sz="4" w:space="0" w:color="auto"/>
            </w:tcBorders>
          </w:tcPr>
          <w:p w:rsidR="00176A0D" w:rsidRPr="00577416" w:rsidRDefault="00176A0D" w:rsidP="00C47D86">
            <w:pPr>
              <w:jc w:val="center"/>
              <w:rPr>
                <w:b/>
                <w:sz w:val="22"/>
                <w:szCs w:val="22"/>
              </w:rPr>
            </w:pPr>
            <w:r w:rsidRPr="00577416">
              <w:rPr>
                <w:b/>
                <w:sz w:val="22"/>
                <w:szCs w:val="22"/>
              </w:rPr>
              <w:t>64</w:t>
            </w:r>
          </w:p>
        </w:tc>
      </w:tr>
      <w:tr w:rsidR="00176A0D" w:rsidRPr="00577416" w:rsidTr="00C47D86">
        <w:trPr>
          <w:trHeight w:val="289"/>
        </w:trPr>
        <w:tc>
          <w:tcPr>
            <w:tcW w:w="439" w:type="pct"/>
            <w:vMerge/>
            <w:vAlign w:val="center"/>
          </w:tcPr>
          <w:p w:rsidR="00176A0D" w:rsidRPr="00577416" w:rsidRDefault="00176A0D" w:rsidP="00C47D86">
            <w:pPr>
              <w:jc w:val="center"/>
              <w:rPr>
                <w:b/>
                <w:sz w:val="22"/>
                <w:szCs w:val="22"/>
              </w:rPr>
            </w:pPr>
          </w:p>
        </w:tc>
        <w:tc>
          <w:tcPr>
            <w:tcW w:w="2053" w:type="pct"/>
            <w:tcBorders>
              <w:top w:val="single" w:sz="4" w:space="0" w:color="auto"/>
            </w:tcBorders>
          </w:tcPr>
          <w:p w:rsidR="00176A0D" w:rsidRPr="00577416" w:rsidRDefault="00176A0D" w:rsidP="00C47D86">
            <w:pPr>
              <w:rPr>
                <w:sz w:val="22"/>
                <w:szCs w:val="22"/>
              </w:rPr>
            </w:pPr>
            <w:r w:rsidRPr="00577416">
              <w:rPr>
                <w:sz w:val="22"/>
                <w:szCs w:val="22"/>
              </w:rPr>
              <w:t xml:space="preserve">Elective </w:t>
            </w:r>
          </w:p>
        </w:tc>
        <w:tc>
          <w:tcPr>
            <w:tcW w:w="456" w:type="pct"/>
            <w:tcBorders>
              <w:top w:val="single" w:sz="4" w:space="0" w:color="auto"/>
            </w:tcBorders>
          </w:tcPr>
          <w:p w:rsidR="00176A0D" w:rsidRPr="00577416" w:rsidRDefault="00176A0D" w:rsidP="00C47D86">
            <w:pPr>
              <w:jc w:val="center"/>
              <w:rPr>
                <w:sz w:val="22"/>
                <w:szCs w:val="22"/>
              </w:rPr>
            </w:pPr>
            <w:r w:rsidRPr="00577416">
              <w:rPr>
                <w:sz w:val="22"/>
                <w:szCs w:val="22"/>
              </w:rPr>
              <w:t>6</w:t>
            </w:r>
          </w:p>
        </w:tc>
        <w:tc>
          <w:tcPr>
            <w:tcW w:w="533" w:type="pct"/>
            <w:tcBorders>
              <w:top w:val="single" w:sz="4" w:space="0" w:color="auto"/>
            </w:tcBorders>
          </w:tcPr>
          <w:p w:rsidR="00176A0D" w:rsidRPr="00577416" w:rsidRDefault="00176A0D" w:rsidP="00C47D86">
            <w:pPr>
              <w:jc w:val="center"/>
              <w:rPr>
                <w:sz w:val="22"/>
                <w:szCs w:val="22"/>
              </w:rPr>
            </w:pPr>
            <w:r w:rsidRPr="00577416">
              <w:rPr>
                <w:sz w:val="22"/>
                <w:szCs w:val="22"/>
              </w:rPr>
              <w:t>6</w:t>
            </w:r>
          </w:p>
        </w:tc>
        <w:tc>
          <w:tcPr>
            <w:tcW w:w="544" w:type="pct"/>
            <w:tcBorders>
              <w:top w:val="single" w:sz="4" w:space="0" w:color="auto"/>
            </w:tcBorders>
          </w:tcPr>
          <w:p w:rsidR="00176A0D" w:rsidRPr="00577416" w:rsidRDefault="00176A0D" w:rsidP="00C47D86">
            <w:pPr>
              <w:jc w:val="center"/>
              <w:rPr>
                <w:sz w:val="22"/>
                <w:szCs w:val="22"/>
              </w:rPr>
            </w:pPr>
            <w:r w:rsidRPr="00577416">
              <w:rPr>
                <w:sz w:val="22"/>
                <w:szCs w:val="22"/>
              </w:rPr>
              <w:t>3</w:t>
            </w:r>
          </w:p>
        </w:tc>
        <w:tc>
          <w:tcPr>
            <w:tcW w:w="519" w:type="pct"/>
            <w:tcBorders>
              <w:top w:val="single" w:sz="4" w:space="0" w:color="auto"/>
            </w:tcBorders>
          </w:tcPr>
          <w:p w:rsidR="00176A0D" w:rsidRPr="00577416" w:rsidRDefault="00176A0D" w:rsidP="00C47D86">
            <w:pPr>
              <w:jc w:val="center"/>
              <w:rPr>
                <w:sz w:val="22"/>
                <w:szCs w:val="22"/>
              </w:rPr>
            </w:pPr>
            <w:r w:rsidRPr="00577416">
              <w:rPr>
                <w:sz w:val="22"/>
                <w:szCs w:val="22"/>
              </w:rPr>
              <w:t>3</w:t>
            </w:r>
          </w:p>
        </w:tc>
        <w:tc>
          <w:tcPr>
            <w:tcW w:w="456" w:type="pct"/>
            <w:tcBorders>
              <w:top w:val="single" w:sz="4" w:space="0" w:color="auto"/>
            </w:tcBorders>
          </w:tcPr>
          <w:p w:rsidR="00176A0D" w:rsidRPr="00577416" w:rsidRDefault="00176A0D" w:rsidP="00C47D86">
            <w:pPr>
              <w:jc w:val="center"/>
              <w:rPr>
                <w:b/>
                <w:sz w:val="22"/>
                <w:szCs w:val="22"/>
              </w:rPr>
            </w:pPr>
            <w:r w:rsidRPr="00577416">
              <w:rPr>
                <w:b/>
                <w:sz w:val="22"/>
                <w:szCs w:val="22"/>
              </w:rPr>
              <w:t>18</w:t>
            </w:r>
          </w:p>
        </w:tc>
      </w:tr>
      <w:tr w:rsidR="00176A0D" w:rsidRPr="00577416" w:rsidTr="00C47D86">
        <w:tc>
          <w:tcPr>
            <w:tcW w:w="439" w:type="pct"/>
            <w:vAlign w:val="center"/>
          </w:tcPr>
          <w:p w:rsidR="00176A0D" w:rsidRPr="00577416" w:rsidRDefault="00176A0D" w:rsidP="00C47D86">
            <w:pPr>
              <w:jc w:val="center"/>
              <w:rPr>
                <w:b/>
                <w:sz w:val="22"/>
                <w:szCs w:val="22"/>
              </w:rPr>
            </w:pPr>
            <w:r w:rsidRPr="00577416">
              <w:rPr>
                <w:b/>
                <w:sz w:val="22"/>
                <w:szCs w:val="22"/>
              </w:rPr>
              <w:t>B(i)</w:t>
            </w:r>
          </w:p>
        </w:tc>
        <w:tc>
          <w:tcPr>
            <w:tcW w:w="2053" w:type="pct"/>
          </w:tcPr>
          <w:p w:rsidR="00176A0D" w:rsidRPr="00577416" w:rsidRDefault="00176A0D" w:rsidP="00C47D86">
            <w:pPr>
              <w:rPr>
                <w:sz w:val="22"/>
                <w:szCs w:val="22"/>
              </w:rPr>
            </w:pPr>
            <w:r w:rsidRPr="00577416">
              <w:rPr>
                <w:sz w:val="22"/>
                <w:szCs w:val="22"/>
              </w:rPr>
              <w:t>Skill Enhancement Course</w:t>
            </w:r>
          </w:p>
        </w:tc>
        <w:tc>
          <w:tcPr>
            <w:tcW w:w="456" w:type="pct"/>
          </w:tcPr>
          <w:p w:rsidR="00176A0D" w:rsidRPr="00577416" w:rsidRDefault="00176A0D" w:rsidP="00C47D86">
            <w:pPr>
              <w:jc w:val="center"/>
              <w:rPr>
                <w:sz w:val="22"/>
                <w:szCs w:val="22"/>
              </w:rPr>
            </w:pPr>
            <w:r w:rsidRPr="00577416">
              <w:rPr>
                <w:sz w:val="22"/>
                <w:szCs w:val="22"/>
              </w:rPr>
              <w:t>-</w:t>
            </w:r>
          </w:p>
        </w:tc>
        <w:tc>
          <w:tcPr>
            <w:tcW w:w="533" w:type="pct"/>
          </w:tcPr>
          <w:p w:rsidR="00176A0D" w:rsidRPr="00577416" w:rsidRDefault="00176A0D" w:rsidP="00C47D86">
            <w:pPr>
              <w:jc w:val="center"/>
              <w:rPr>
                <w:sz w:val="22"/>
                <w:szCs w:val="22"/>
              </w:rPr>
            </w:pPr>
            <w:r w:rsidRPr="00577416">
              <w:rPr>
                <w:sz w:val="22"/>
                <w:szCs w:val="22"/>
              </w:rPr>
              <w:t>2</w:t>
            </w:r>
          </w:p>
        </w:tc>
        <w:tc>
          <w:tcPr>
            <w:tcW w:w="544" w:type="pct"/>
          </w:tcPr>
          <w:p w:rsidR="00176A0D" w:rsidRPr="00577416" w:rsidRDefault="00176A0D" w:rsidP="00C47D86">
            <w:pPr>
              <w:jc w:val="center"/>
              <w:rPr>
                <w:sz w:val="22"/>
                <w:szCs w:val="22"/>
              </w:rPr>
            </w:pPr>
            <w:r w:rsidRPr="00577416">
              <w:rPr>
                <w:sz w:val="22"/>
                <w:szCs w:val="22"/>
              </w:rPr>
              <w:t>2</w:t>
            </w:r>
          </w:p>
        </w:tc>
        <w:tc>
          <w:tcPr>
            <w:tcW w:w="519" w:type="pct"/>
          </w:tcPr>
          <w:p w:rsidR="00176A0D" w:rsidRPr="00577416" w:rsidRDefault="00176A0D" w:rsidP="00C47D86">
            <w:pPr>
              <w:jc w:val="center"/>
              <w:rPr>
                <w:sz w:val="22"/>
                <w:szCs w:val="22"/>
              </w:rPr>
            </w:pPr>
            <w:r w:rsidRPr="00577416">
              <w:rPr>
                <w:sz w:val="22"/>
                <w:szCs w:val="22"/>
              </w:rPr>
              <w:t>2</w:t>
            </w:r>
          </w:p>
        </w:tc>
        <w:tc>
          <w:tcPr>
            <w:tcW w:w="456" w:type="pct"/>
          </w:tcPr>
          <w:p w:rsidR="00176A0D" w:rsidRPr="00577416" w:rsidRDefault="00176A0D" w:rsidP="00C47D86">
            <w:pPr>
              <w:jc w:val="center"/>
              <w:rPr>
                <w:b/>
                <w:sz w:val="22"/>
                <w:szCs w:val="22"/>
              </w:rPr>
            </w:pPr>
            <w:r w:rsidRPr="00577416">
              <w:rPr>
                <w:b/>
                <w:sz w:val="22"/>
                <w:szCs w:val="22"/>
              </w:rPr>
              <w:t>6</w:t>
            </w:r>
          </w:p>
        </w:tc>
      </w:tr>
      <w:tr w:rsidR="00176A0D" w:rsidRPr="00577416" w:rsidTr="00C47D86">
        <w:tc>
          <w:tcPr>
            <w:tcW w:w="439" w:type="pct"/>
            <w:vAlign w:val="center"/>
          </w:tcPr>
          <w:p w:rsidR="00176A0D" w:rsidRPr="00577416" w:rsidRDefault="00176A0D" w:rsidP="00C47D86">
            <w:pPr>
              <w:jc w:val="center"/>
              <w:rPr>
                <w:b/>
                <w:sz w:val="22"/>
                <w:szCs w:val="22"/>
              </w:rPr>
            </w:pPr>
            <w:r w:rsidRPr="00577416">
              <w:rPr>
                <w:b/>
                <w:sz w:val="22"/>
                <w:szCs w:val="22"/>
              </w:rPr>
              <w:t>B(ii)</w:t>
            </w:r>
          </w:p>
        </w:tc>
        <w:tc>
          <w:tcPr>
            <w:tcW w:w="2053" w:type="pct"/>
          </w:tcPr>
          <w:p w:rsidR="00176A0D" w:rsidRPr="00577416" w:rsidRDefault="00176A0D" w:rsidP="00C47D86">
            <w:pPr>
              <w:rPr>
                <w:sz w:val="22"/>
                <w:szCs w:val="22"/>
              </w:rPr>
            </w:pPr>
            <w:r w:rsidRPr="00577416">
              <w:rPr>
                <w:sz w:val="22"/>
                <w:szCs w:val="22"/>
              </w:rPr>
              <w:t>Summer Internship</w:t>
            </w:r>
          </w:p>
        </w:tc>
        <w:tc>
          <w:tcPr>
            <w:tcW w:w="456" w:type="pct"/>
          </w:tcPr>
          <w:p w:rsidR="00176A0D" w:rsidRPr="00577416" w:rsidRDefault="00176A0D" w:rsidP="00C47D86">
            <w:pPr>
              <w:jc w:val="center"/>
              <w:rPr>
                <w:sz w:val="22"/>
                <w:szCs w:val="22"/>
              </w:rPr>
            </w:pPr>
            <w:r w:rsidRPr="00577416">
              <w:rPr>
                <w:sz w:val="22"/>
                <w:szCs w:val="22"/>
              </w:rPr>
              <w:t>-</w:t>
            </w:r>
          </w:p>
        </w:tc>
        <w:tc>
          <w:tcPr>
            <w:tcW w:w="533" w:type="pct"/>
          </w:tcPr>
          <w:p w:rsidR="00176A0D" w:rsidRPr="00577416" w:rsidRDefault="00176A0D" w:rsidP="00C47D86">
            <w:pPr>
              <w:jc w:val="center"/>
              <w:rPr>
                <w:sz w:val="22"/>
                <w:szCs w:val="22"/>
              </w:rPr>
            </w:pPr>
            <w:r w:rsidRPr="00577416">
              <w:rPr>
                <w:sz w:val="22"/>
                <w:szCs w:val="22"/>
              </w:rPr>
              <w:t>-</w:t>
            </w:r>
          </w:p>
        </w:tc>
        <w:tc>
          <w:tcPr>
            <w:tcW w:w="544" w:type="pct"/>
          </w:tcPr>
          <w:p w:rsidR="00176A0D" w:rsidRPr="00577416" w:rsidRDefault="00176A0D" w:rsidP="00C47D86">
            <w:pPr>
              <w:jc w:val="center"/>
              <w:rPr>
                <w:sz w:val="22"/>
                <w:szCs w:val="22"/>
              </w:rPr>
            </w:pPr>
            <w:r w:rsidRPr="00577416">
              <w:rPr>
                <w:sz w:val="22"/>
                <w:szCs w:val="22"/>
              </w:rPr>
              <w:t>2</w:t>
            </w:r>
          </w:p>
        </w:tc>
        <w:tc>
          <w:tcPr>
            <w:tcW w:w="519" w:type="pct"/>
          </w:tcPr>
          <w:p w:rsidR="00176A0D" w:rsidRPr="00577416" w:rsidRDefault="00176A0D" w:rsidP="00C47D86">
            <w:pPr>
              <w:jc w:val="center"/>
              <w:rPr>
                <w:sz w:val="22"/>
                <w:szCs w:val="22"/>
              </w:rPr>
            </w:pPr>
            <w:r w:rsidRPr="00577416">
              <w:rPr>
                <w:sz w:val="22"/>
                <w:szCs w:val="22"/>
              </w:rPr>
              <w:t>-</w:t>
            </w:r>
          </w:p>
        </w:tc>
        <w:tc>
          <w:tcPr>
            <w:tcW w:w="456" w:type="pct"/>
          </w:tcPr>
          <w:p w:rsidR="00176A0D" w:rsidRPr="00577416" w:rsidRDefault="00176A0D" w:rsidP="00C47D86">
            <w:pPr>
              <w:jc w:val="center"/>
              <w:rPr>
                <w:b/>
                <w:sz w:val="22"/>
                <w:szCs w:val="22"/>
              </w:rPr>
            </w:pPr>
            <w:r w:rsidRPr="00577416">
              <w:rPr>
                <w:b/>
                <w:sz w:val="22"/>
                <w:szCs w:val="22"/>
              </w:rPr>
              <w:t>2</w:t>
            </w:r>
          </w:p>
        </w:tc>
      </w:tr>
      <w:tr w:rsidR="00176A0D" w:rsidRPr="00577416" w:rsidTr="00C47D86">
        <w:tc>
          <w:tcPr>
            <w:tcW w:w="439" w:type="pct"/>
            <w:vAlign w:val="center"/>
          </w:tcPr>
          <w:p w:rsidR="00176A0D" w:rsidRPr="00577416" w:rsidRDefault="00176A0D" w:rsidP="00C47D86">
            <w:pPr>
              <w:jc w:val="center"/>
              <w:rPr>
                <w:b/>
                <w:sz w:val="22"/>
                <w:szCs w:val="22"/>
              </w:rPr>
            </w:pPr>
            <w:r w:rsidRPr="00577416">
              <w:rPr>
                <w:b/>
                <w:sz w:val="22"/>
                <w:szCs w:val="22"/>
              </w:rPr>
              <w:t>C</w:t>
            </w:r>
          </w:p>
        </w:tc>
        <w:tc>
          <w:tcPr>
            <w:tcW w:w="2053" w:type="pct"/>
          </w:tcPr>
          <w:p w:rsidR="00176A0D" w:rsidRPr="00577416" w:rsidRDefault="00176A0D" w:rsidP="00C47D86">
            <w:pPr>
              <w:rPr>
                <w:sz w:val="22"/>
                <w:szCs w:val="22"/>
              </w:rPr>
            </w:pPr>
            <w:r w:rsidRPr="00577416">
              <w:rPr>
                <w:sz w:val="22"/>
                <w:szCs w:val="22"/>
              </w:rPr>
              <w:t>Extension Activity</w:t>
            </w:r>
          </w:p>
        </w:tc>
        <w:tc>
          <w:tcPr>
            <w:tcW w:w="456" w:type="pct"/>
          </w:tcPr>
          <w:p w:rsidR="00176A0D" w:rsidRPr="00577416" w:rsidRDefault="00176A0D" w:rsidP="00C47D86">
            <w:pPr>
              <w:jc w:val="center"/>
              <w:rPr>
                <w:sz w:val="22"/>
                <w:szCs w:val="22"/>
              </w:rPr>
            </w:pPr>
            <w:r w:rsidRPr="00577416">
              <w:rPr>
                <w:sz w:val="22"/>
                <w:szCs w:val="22"/>
              </w:rPr>
              <w:t>-</w:t>
            </w:r>
          </w:p>
        </w:tc>
        <w:tc>
          <w:tcPr>
            <w:tcW w:w="533" w:type="pct"/>
          </w:tcPr>
          <w:p w:rsidR="00176A0D" w:rsidRPr="00577416" w:rsidRDefault="00176A0D" w:rsidP="00C47D86">
            <w:pPr>
              <w:jc w:val="center"/>
              <w:rPr>
                <w:sz w:val="22"/>
                <w:szCs w:val="22"/>
              </w:rPr>
            </w:pPr>
            <w:r w:rsidRPr="00577416">
              <w:rPr>
                <w:sz w:val="22"/>
                <w:szCs w:val="22"/>
              </w:rPr>
              <w:t>-</w:t>
            </w:r>
          </w:p>
        </w:tc>
        <w:tc>
          <w:tcPr>
            <w:tcW w:w="544" w:type="pct"/>
          </w:tcPr>
          <w:p w:rsidR="00176A0D" w:rsidRPr="00577416" w:rsidRDefault="00176A0D" w:rsidP="00C47D86">
            <w:pPr>
              <w:jc w:val="center"/>
              <w:rPr>
                <w:sz w:val="22"/>
                <w:szCs w:val="22"/>
              </w:rPr>
            </w:pPr>
            <w:r w:rsidRPr="00577416">
              <w:rPr>
                <w:sz w:val="22"/>
                <w:szCs w:val="22"/>
              </w:rPr>
              <w:t>-</w:t>
            </w:r>
          </w:p>
        </w:tc>
        <w:tc>
          <w:tcPr>
            <w:tcW w:w="519" w:type="pct"/>
          </w:tcPr>
          <w:p w:rsidR="00176A0D" w:rsidRPr="00577416" w:rsidRDefault="00176A0D" w:rsidP="00C47D86">
            <w:pPr>
              <w:jc w:val="center"/>
              <w:rPr>
                <w:sz w:val="22"/>
                <w:szCs w:val="22"/>
              </w:rPr>
            </w:pPr>
            <w:r w:rsidRPr="00577416">
              <w:rPr>
                <w:sz w:val="22"/>
                <w:szCs w:val="22"/>
              </w:rPr>
              <w:t>1</w:t>
            </w:r>
          </w:p>
        </w:tc>
        <w:tc>
          <w:tcPr>
            <w:tcW w:w="456" w:type="pct"/>
          </w:tcPr>
          <w:p w:rsidR="00176A0D" w:rsidRPr="00577416" w:rsidRDefault="00176A0D" w:rsidP="00C47D86">
            <w:pPr>
              <w:jc w:val="center"/>
              <w:rPr>
                <w:b/>
                <w:sz w:val="22"/>
                <w:szCs w:val="22"/>
              </w:rPr>
            </w:pPr>
            <w:r w:rsidRPr="00577416">
              <w:rPr>
                <w:b/>
                <w:sz w:val="22"/>
                <w:szCs w:val="22"/>
              </w:rPr>
              <w:t>1</w:t>
            </w:r>
          </w:p>
        </w:tc>
      </w:tr>
      <w:tr w:rsidR="00176A0D" w:rsidRPr="00577416" w:rsidTr="00C47D86">
        <w:tc>
          <w:tcPr>
            <w:tcW w:w="439" w:type="pct"/>
          </w:tcPr>
          <w:p w:rsidR="00176A0D" w:rsidRPr="00577416" w:rsidRDefault="00176A0D" w:rsidP="00C47D86">
            <w:pPr>
              <w:jc w:val="center"/>
              <w:rPr>
                <w:b/>
                <w:sz w:val="22"/>
                <w:szCs w:val="22"/>
              </w:rPr>
            </w:pPr>
          </w:p>
        </w:tc>
        <w:tc>
          <w:tcPr>
            <w:tcW w:w="2053" w:type="pct"/>
          </w:tcPr>
          <w:p w:rsidR="00176A0D" w:rsidRPr="00577416" w:rsidRDefault="00176A0D" w:rsidP="00C47D86">
            <w:pPr>
              <w:jc w:val="center"/>
              <w:rPr>
                <w:sz w:val="22"/>
                <w:szCs w:val="22"/>
              </w:rPr>
            </w:pPr>
          </w:p>
        </w:tc>
        <w:tc>
          <w:tcPr>
            <w:tcW w:w="456" w:type="pct"/>
          </w:tcPr>
          <w:p w:rsidR="00176A0D" w:rsidRPr="00577416" w:rsidRDefault="00176A0D" w:rsidP="00C47D86">
            <w:pPr>
              <w:jc w:val="center"/>
              <w:rPr>
                <w:sz w:val="22"/>
                <w:szCs w:val="22"/>
              </w:rPr>
            </w:pPr>
          </w:p>
        </w:tc>
        <w:tc>
          <w:tcPr>
            <w:tcW w:w="533" w:type="pct"/>
          </w:tcPr>
          <w:p w:rsidR="00176A0D" w:rsidRPr="00577416" w:rsidRDefault="00176A0D" w:rsidP="00C47D86">
            <w:pPr>
              <w:jc w:val="center"/>
              <w:rPr>
                <w:sz w:val="22"/>
                <w:szCs w:val="22"/>
              </w:rPr>
            </w:pPr>
          </w:p>
        </w:tc>
        <w:tc>
          <w:tcPr>
            <w:tcW w:w="544" w:type="pct"/>
          </w:tcPr>
          <w:p w:rsidR="00176A0D" w:rsidRPr="00577416" w:rsidRDefault="00176A0D" w:rsidP="00C47D86">
            <w:pPr>
              <w:jc w:val="center"/>
              <w:rPr>
                <w:sz w:val="22"/>
                <w:szCs w:val="22"/>
              </w:rPr>
            </w:pPr>
          </w:p>
        </w:tc>
        <w:tc>
          <w:tcPr>
            <w:tcW w:w="519" w:type="pct"/>
          </w:tcPr>
          <w:p w:rsidR="00176A0D" w:rsidRPr="00577416" w:rsidRDefault="00176A0D" w:rsidP="00C47D86">
            <w:pPr>
              <w:jc w:val="center"/>
              <w:rPr>
                <w:sz w:val="22"/>
                <w:szCs w:val="22"/>
              </w:rPr>
            </w:pPr>
          </w:p>
        </w:tc>
        <w:tc>
          <w:tcPr>
            <w:tcW w:w="456" w:type="pct"/>
          </w:tcPr>
          <w:p w:rsidR="00176A0D" w:rsidRPr="00577416" w:rsidRDefault="00176A0D" w:rsidP="00C47D86">
            <w:pPr>
              <w:jc w:val="center"/>
              <w:rPr>
                <w:b/>
                <w:sz w:val="22"/>
                <w:szCs w:val="22"/>
              </w:rPr>
            </w:pPr>
            <w:r w:rsidRPr="00577416">
              <w:rPr>
                <w:b/>
                <w:sz w:val="22"/>
                <w:szCs w:val="22"/>
              </w:rPr>
              <w:t>91</w:t>
            </w:r>
          </w:p>
        </w:tc>
      </w:tr>
    </w:tbl>
    <w:p w:rsidR="00176A0D" w:rsidRPr="00577416" w:rsidRDefault="00176A0D" w:rsidP="00176A0D">
      <w:pPr>
        <w:jc w:val="both"/>
        <w:rPr>
          <w:bCs/>
          <w:sz w:val="22"/>
          <w:szCs w:val="22"/>
        </w:rPr>
      </w:pPr>
    </w:p>
    <w:p w:rsidR="00A47B8C" w:rsidRPr="00577416" w:rsidRDefault="00176A0D" w:rsidP="00176A0D">
      <w:pPr>
        <w:pStyle w:val="Normal1"/>
        <w:spacing w:after="200" w:line="276" w:lineRule="auto"/>
        <w:rPr>
          <w:rFonts w:ascii="Times New Roman" w:hAnsi="Times New Roman" w:cs="Times New Roman"/>
          <w:bCs/>
        </w:rPr>
      </w:pPr>
      <w:r w:rsidRPr="00577416">
        <w:rPr>
          <w:rFonts w:ascii="Times New Roman" w:hAnsi="Times New Roman" w:cs="Times New Roman"/>
          <w:b/>
          <w:bCs/>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577416">
        <w:rPr>
          <w:rFonts w:ascii="Times New Roman" w:hAnsi="Times New Roman" w:cs="Times New Roman"/>
          <w:bCs/>
        </w:rPr>
        <w:t>.</w:t>
      </w:r>
    </w:p>
    <w:p w:rsidR="004C6D2A" w:rsidRDefault="004C6D2A">
      <w:pPr>
        <w:rPr>
          <w:rFonts w:eastAsia="Times New Roman"/>
          <w:sz w:val="22"/>
          <w:szCs w:val="22"/>
        </w:rPr>
      </w:pPr>
      <w:r>
        <w:rPr>
          <w:rFonts w:eastAsia="Times New Roman"/>
          <w:sz w:val="22"/>
          <w:szCs w:val="22"/>
        </w:rPr>
        <w:br w:type="page"/>
      </w:r>
    </w:p>
    <w:p w:rsidR="004C6D2A" w:rsidRDefault="004C6D2A">
      <w:pPr>
        <w:rPr>
          <w:rFonts w:eastAsia="Times New Roman"/>
          <w:sz w:val="22"/>
          <w:szCs w:val="22"/>
        </w:rPr>
      </w:pPr>
    </w:p>
    <w:p w:rsidR="00A47B8C" w:rsidRDefault="00A47B8C" w:rsidP="00373779">
      <w:pPr>
        <w:spacing w:line="360" w:lineRule="auto"/>
        <w:jc w:val="both"/>
        <w:rPr>
          <w:rFonts w:eastAsia="Times New Roman"/>
          <w:sz w:val="22"/>
          <w:szCs w:val="22"/>
        </w:rPr>
      </w:pPr>
    </w:p>
    <w:p w:rsidR="004C6D2A" w:rsidRDefault="004C6D2A" w:rsidP="00373779">
      <w:pPr>
        <w:spacing w:line="360" w:lineRule="auto"/>
        <w:jc w:val="both"/>
        <w:rPr>
          <w:rFonts w:eastAsia="Times New Roman"/>
          <w:sz w:val="22"/>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4C6D2A" w:rsidRPr="00FD2846" w:rsidTr="004E3317">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4C6D2A" w:rsidRPr="00FD2846" w:rsidRDefault="004C6D2A" w:rsidP="004E3317">
            <w:pPr>
              <w:jc w:val="center"/>
              <w:rPr>
                <w:b/>
              </w:rPr>
            </w:pPr>
            <w:r w:rsidRPr="00FD2846">
              <w:rPr>
                <w:b/>
              </w:rPr>
              <w:t>Programme Outcomes (Pos)</w:t>
            </w:r>
          </w:p>
          <w:p w:rsidR="004C6D2A" w:rsidRPr="00FD2846" w:rsidRDefault="004C6D2A" w:rsidP="004E3317">
            <w:pPr>
              <w:jc w:val="center"/>
              <w:rPr>
                <w:b/>
              </w:rPr>
            </w:pPr>
          </w:p>
          <w:p w:rsidR="004C6D2A" w:rsidRPr="00FD2846" w:rsidRDefault="004C6D2A" w:rsidP="004E3317">
            <w:pPr>
              <w:jc w:val="center"/>
              <w:rPr>
                <w:b/>
              </w:rPr>
            </w:pPr>
          </w:p>
        </w:tc>
        <w:tc>
          <w:tcPr>
            <w:tcW w:w="6983" w:type="dxa"/>
            <w:tcBorders>
              <w:top w:val="single" w:sz="4" w:space="0" w:color="000000"/>
              <w:left w:val="single" w:sz="4" w:space="0" w:color="000000"/>
              <w:bottom w:val="single" w:sz="4" w:space="0" w:color="000000"/>
              <w:right w:val="single" w:sz="4" w:space="0" w:color="000000"/>
            </w:tcBorders>
          </w:tcPr>
          <w:p w:rsidR="004C6D2A" w:rsidRPr="00FD2846" w:rsidRDefault="004C6D2A" w:rsidP="004E3317">
            <w:pPr>
              <w:ind w:left="602" w:hanging="708"/>
              <w:rPr>
                <w:color w:val="000000"/>
              </w:rPr>
            </w:pPr>
            <w:r w:rsidRPr="00FD2846">
              <w:rPr>
                <w:b/>
              </w:rPr>
              <w:t>PO1: Problem Solving Skill</w:t>
            </w:r>
          </w:p>
          <w:p w:rsidR="004C6D2A" w:rsidRPr="00FD2846" w:rsidRDefault="004C6D2A" w:rsidP="004E3317">
            <w:pPr>
              <w:jc w:val="both"/>
            </w:pPr>
            <w:r w:rsidRPr="00FD2846">
              <w:t>Apply knowledge of Management theories and Human Resource practices to solve business problems through research in Global context.</w:t>
            </w:r>
          </w:p>
          <w:p w:rsidR="004C6D2A" w:rsidRPr="00FD2846" w:rsidRDefault="004C6D2A" w:rsidP="004E3317">
            <w:pPr>
              <w:ind w:left="602" w:hanging="708"/>
              <w:jc w:val="both"/>
            </w:pPr>
            <w:r w:rsidRPr="00FD2846">
              <w:rPr>
                <w:b/>
              </w:rPr>
              <w:t>PO2: Decision Making Skill</w:t>
            </w:r>
          </w:p>
          <w:p w:rsidR="004C6D2A" w:rsidRPr="00FD2846" w:rsidRDefault="004C6D2A" w:rsidP="004E3317">
            <w:pPr>
              <w:ind w:left="35" w:hanging="35"/>
              <w:jc w:val="both"/>
            </w:pPr>
            <w:r w:rsidRPr="00FD2846">
              <w:t>Foster analytical and critical thinking abilities for data-based decision-making.</w:t>
            </w:r>
          </w:p>
          <w:p w:rsidR="004C6D2A" w:rsidRPr="00FD2846" w:rsidRDefault="004C6D2A" w:rsidP="004E3317">
            <w:pPr>
              <w:ind w:left="35" w:hanging="35"/>
              <w:jc w:val="both"/>
            </w:pPr>
          </w:p>
          <w:p w:rsidR="004C6D2A" w:rsidRPr="00FD2846" w:rsidRDefault="004C6D2A" w:rsidP="004E3317">
            <w:pPr>
              <w:ind w:left="35" w:hanging="35"/>
              <w:jc w:val="both"/>
            </w:pPr>
            <w:r w:rsidRPr="00FD2846">
              <w:rPr>
                <w:b/>
              </w:rPr>
              <w:t>PO3: Ethical Value</w:t>
            </w:r>
          </w:p>
          <w:p w:rsidR="004C6D2A" w:rsidRPr="00FD2846" w:rsidRDefault="004C6D2A" w:rsidP="004E3317">
            <w:pPr>
              <w:jc w:val="both"/>
            </w:pPr>
            <w:r w:rsidRPr="00FD2846">
              <w:t>Ability to incorporate quality, ethical and legal value-based perspectives to all organizational activities.</w:t>
            </w:r>
          </w:p>
          <w:p w:rsidR="004C6D2A" w:rsidRPr="00FD2846" w:rsidRDefault="004C6D2A" w:rsidP="004E3317">
            <w:pPr>
              <w:jc w:val="both"/>
              <w:rPr>
                <w:b/>
              </w:rPr>
            </w:pPr>
          </w:p>
          <w:p w:rsidR="004C6D2A" w:rsidRPr="00FD2846" w:rsidRDefault="004C6D2A" w:rsidP="004E3317">
            <w:pPr>
              <w:ind w:left="602" w:hanging="708"/>
              <w:jc w:val="both"/>
            </w:pPr>
            <w:r w:rsidRPr="00FD2846">
              <w:rPr>
                <w:b/>
              </w:rPr>
              <w:t>PO4: Communication Skill</w:t>
            </w:r>
          </w:p>
          <w:p w:rsidR="004C6D2A" w:rsidRPr="00FD2846" w:rsidRDefault="004C6D2A" w:rsidP="004E3317">
            <w:pPr>
              <w:ind w:left="602" w:hanging="708"/>
              <w:jc w:val="both"/>
            </w:pPr>
            <w:r w:rsidRPr="00FD2846">
              <w:t>Ability to develop communication, managerial and interpersonal skills.</w:t>
            </w:r>
          </w:p>
          <w:p w:rsidR="004C6D2A" w:rsidRPr="00FD2846" w:rsidRDefault="004C6D2A" w:rsidP="004E3317">
            <w:pPr>
              <w:ind w:left="602" w:hanging="708"/>
              <w:jc w:val="both"/>
            </w:pPr>
          </w:p>
          <w:p w:rsidR="004C6D2A" w:rsidRPr="00FD2846" w:rsidRDefault="004C6D2A" w:rsidP="004E3317">
            <w:pPr>
              <w:ind w:left="602" w:hanging="708"/>
              <w:jc w:val="both"/>
            </w:pPr>
            <w:r w:rsidRPr="00FD2846">
              <w:rPr>
                <w:b/>
              </w:rPr>
              <w:t>PO5: Individual and Team Leadership Skill</w:t>
            </w:r>
          </w:p>
          <w:p w:rsidR="004C6D2A" w:rsidRPr="00FD2846" w:rsidRDefault="004C6D2A" w:rsidP="004E3317">
            <w:pPr>
              <w:jc w:val="both"/>
            </w:pPr>
            <w:r w:rsidRPr="00FD2846">
              <w:t>Capability to lead themselves and the team to achieve organizational goals.</w:t>
            </w:r>
          </w:p>
          <w:p w:rsidR="004C6D2A" w:rsidRPr="00FD2846" w:rsidRDefault="004C6D2A" w:rsidP="004E3317">
            <w:pPr>
              <w:ind w:left="602" w:hanging="708"/>
              <w:jc w:val="both"/>
            </w:pPr>
            <w:r w:rsidRPr="00FD2846">
              <w:rPr>
                <w:b/>
              </w:rPr>
              <w:t>PO6: Employability Skill</w:t>
            </w:r>
          </w:p>
          <w:p w:rsidR="004C6D2A" w:rsidRPr="00FD2846" w:rsidRDefault="004C6D2A" w:rsidP="004E3317">
            <w:pPr>
              <w:ind w:left="35"/>
              <w:jc w:val="both"/>
            </w:pPr>
            <w:r w:rsidRPr="00FD2846">
              <w:t>Inculcate contemporary business practices to enhance employability skills in the competitive environment.</w:t>
            </w:r>
          </w:p>
          <w:p w:rsidR="004C6D2A" w:rsidRPr="00FD2846" w:rsidRDefault="004C6D2A" w:rsidP="004E3317">
            <w:pPr>
              <w:ind w:left="35"/>
              <w:jc w:val="both"/>
            </w:pPr>
          </w:p>
          <w:p w:rsidR="004C6D2A" w:rsidRPr="00FD2846" w:rsidRDefault="004C6D2A" w:rsidP="004E3317">
            <w:pPr>
              <w:ind w:left="602" w:hanging="708"/>
              <w:jc w:val="both"/>
            </w:pPr>
            <w:r w:rsidRPr="00FD2846">
              <w:rPr>
                <w:b/>
              </w:rPr>
              <w:t>PO7: Entrepreneurial Skill</w:t>
            </w:r>
          </w:p>
          <w:p w:rsidR="004C6D2A" w:rsidRPr="00FD2846" w:rsidRDefault="004C6D2A" w:rsidP="004E3317">
            <w:pPr>
              <w:ind w:left="602" w:hanging="574"/>
              <w:jc w:val="both"/>
            </w:pPr>
            <w:r w:rsidRPr="00FD2846">
              <w:t>Equip with skills and competencies to become an entrepreneur.</w:t>
            </w:r>
          </w:p>
          <w:p w:rsidR="004C6D2A" w:rsidRPr="00FD2846" w:rsidRDefault="004C6D2A" w:rsidP="004E3317">
            <w:pPr>
              <w:ind w:left="602" w:hanging="574"/>
              <w:jc w:val="both"/>
            </w:pPr>
          </w:p>
          <w:p w:rsidR="004C6D2A" w:rsidRPr="00FD2846" w:rsidRDefault="004C6D2A" w:rsidP="004E3317">
            <w:pPr>
              <w:ind w:left="602" w:hanging="708"/>
            </w:pPr>
            <w:r w:rsidRPr="00FD2846">
              <w:rPr>
                <w:b/>
              </w:rPr>
              <w:t>PO8: Contribution to Society</w:t>
            </w:r>
          </w:p>
          <w:p w:rsidR="004C6D2A" w:rsidRPr="00FD2846" w:rsidRDefault="004C6D2A" w:rsidP="004E3317">
            <w:pPr>
              <w:ind w:left="602" w:hanging="708"/>
            </w:pPr>
            <w:r w:rsidRPr="00FD2846">
              <w:t xml:space="preserve">   Succeed in career endeavors and contribute significantly to society.</w:t>
            </w:r>
          </w:p>
          <w:p w:rsidR="004C6D2A" w:rsidRPr="00FD2846" w:rsidRDefault="004C6D2A" w:rsidP="004E3317">
            <w:pPr>
              <w:ind w:left="602" w:hanging="708"/>
              <w:rPr>
                <w:b/>
              </w:rPr>
            </w:pPr>
          </w:p>
          <w:p w:rsidR="004C6D2A" w:rsidRPr="00FD2846" w:rsidRDefault="004C6D2A" w:rsidP="004E3317">
            <w:pPr>
              <w:ind w:left="602" w:hanging="708"/>
            </w:pPr>
            <w:r w:rsidRPr="00FD2846">
              <w:rPr>
                <w:b/>
              </w:rPr>
              <w:t xml:space="preserve">PO 9 </w:t>
            </w:r>
            <w:r w:rsidRPr="00FD2846">
              <w:rPr>
                <w:b/>
                <w:bCs/>
              </w:rPr>
              <w:t>Multicultural competence</w:t>
            </w:r>
          </w:p>
          <w:p w:rsidR="004C6D2A" w:rsidRPr="00FD2846" w:rsidRDefault="004C6D2A" w:rsidP="004E3317">
            <w:pPr>
              <w:ind w:left="28" w:hanging="141"/>
            </w:pPr>
            <w:r w:rsidRPr="00FD2846">
              <w:t xml:space="preserve">    Possess knowledge of the values and beliefs of multiple cultures and   </w:t>
            </w:r>
          </w:p>
          <w:p w:rsidR="004C6D2A" w:rsidRPr="00FD2846" w:rsidRDefault="004C6D2A" w:rsidP="004E3317">
            <w:pPr>
              <w:ind w:left="28" w:hanging="141"/>
            </w:pPr>
            <w:r w:rsidRPr="00FD2846">
              <w:t xml:space="preserve">    a global perspective.</w:t>
            </w:r>
          </w:p>
          <w:p w:rsidR="004C6D2A" w:rsidRPr="00FD2846" w:rsidRDefault="004C6D2A" w:rsidP="004E3317">
            <w:pPr>
              <w:ind w:left="28" w:hanging="141"/>
            </w:pPr>
          </w:p>
          <w:p w:rsidR="004C6D2A" w:rsidRPr="00FD2846" w:rsidRDefault="004C6D2A" w:rsidP="004E3317">
            <w:pPr>
              <w:ind w:left="602" w:hanging="708"/>
            </w:pPr>
            <w:r w:rsidRPr="00FD2846">
              <w:rPr>
                <w:b/>
              </w:rPr>
              <w:t xml:space="preserve">PO 10: </w:t>
            </w:r>
            <w:r w:rsidRPr="00FD2846">
              <w:rPr>
                <w:b/>
                <w:bCs/>
              </w:rPr>
              <w:t>Moral and ethical awareness/reasoning</w:t>
            </w:r>
            <w:r w:rsidRPr="00FD2846">
              <w:t xml:space="preserve"> </w:t>
            </w:r>
          </w:p>
          <w:p w:rsidR="004C6D2A" w:rsidRPr="00FD2846" w:rsidRDefault="004C6D2A" w:rsidP="004E3317">
            <w:pPr>
              <w:ind w:left="602" w:hanging="708"/>
            </w:pPr>
            <w:r w:rsidRPr="00FD2846">
              <w:rPr>
                <w:b/>
              </w:rPr>
              <w:t xml:space="preserve">   </w:t>
            </w:r>
            <w:r w:rsidRPr="00FD2846">
              <w:t xml:space="preserve">Ability to embrace moral/ethical values in conducting one’s life. </w:t>
            </w:r>
          </w:p>
        </w:tc>
      </w:tr>
    </w:tbl>
    <w:p w:rsidR="004C6D2A" w:rsidRDefault="004C6D2A">
      <w:r>
        <w:br w:type="page"/>
      </w:r>
    </w:p>
    <w:p w:rsidR="004C6D2A" w:rsidRDefault="004C6D2A"/>
    <w:p w:rsidR="004C6D2A" w:rsidRDefault="004C6D2A"/>
    <w:p w:rsidR="004C6D2A" w:rsidRDefault="004C6D2A"/>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4C6D2A" w:rsidRPr="00FD2846" w:rsidTr="004E3317">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4C6D2A" w:rsidRPr="00FD2846" w:rsidRDefault="004C6D2A" w:rsidP="004E3317">
            <w:pPr>
              <w:jc w:val="center"/>
              <w:rPr>
                <w:b/>
              </w:rPr>
            </w:pPr>
            <w:r w:rsidRPr="00FD2846">
              <w:rPr>
                <w:b/>
              </w:rPr>
              <w:t>Programme Specific Outcomes</w:t>
            </w:r>
          </w:p>
          <w:p w:rsidR="004C6D2A" w:rsidRPr="00FD2846" w:rsidRDefault="004C6D2A" w:rsidP="004E3317">
            <w:pPr>
              <w:jc w:val="center"/>
              <w:rPr>
                <w:b/>
              </w:rPr>
            </w:pPr>
            <w:r w:rsidRPr="00FD2846">
              <w:rPr>
                <w:b/>
              </w:rPr>
              <w:t>(PSOs)</w:t>
            </w:r>
          </w:p>
          <w:p w:rsidR="004C6D2A" w:rsidRPr="00FD2846" w:rsidRDefault="004C6D2A" w:rsidP="004E3317">
            <w:pPr>
              <w:jc w:val="center"/>
              <w:rPr>
                <w:b/>
              </w:rPr>
            </w:pPr>
          </w:p>
        </w:tc>
        <w:tc>
          <w:tcPr>
            <w:tcW w:w="6983" w:type="dxa"/>
            <w:tcBorders>
              <w:top w:val="single" w:sz="4" w:space="0" w:color="000000"/>
              <w:left w:val="single" w:sz="4" w:space="0" w:color="000000"/>
              <w:bottom w:val="single" w:sz="4" w:space="0" w:color="000000"/>
              <w:right w:val="single" w:sz="4" w:space="0" w:color="000000"/>
            </w:tcBorders>
          </w:tcPr>
          <w:p w:rsidR="004C6D2A" w:rsidRPr="00FD2846" w:rsidRDefault="004C6D2A" w:rsidP="004E3317">
            <w:pPr>
              <w:textAlignment w:val="baseline"/>
              <w:rPr>
                <w:rFonts w:eastAsia="Calibri"/>
                <w:b/>
              </w:rPr>
            </w:pPr>
            <w:r w:rsidRPr="00FD2846">
              <w:rPr>
                <w:b/>
                <w:bCs/>
              </w:rPr>
              <w:t>PSO1 – Placement</w:t>
            </w:r>
          </w:p>
          <w:p w:rsidR="004C6D2A" w:rsidRPr="00FD2846" w:rsidRDefault="004C6D2A" w:rsidP="004E3317">
            <w:pPr>
              <w:textAlignment w:val="baseline"/>
              <w:rPr>
                <w:color w:val="000000"/>
              </w:rPr>
            </w:pPr>
            <w:r w:rsidRPr="00FD2846">
              <w:rPr>
                <w:rFonts w:eastAsia="Noto Sans"/>
                <w:bCs/>
              </w:rPr>
              <w:t>To prepare the students who will demonstrate respectful engagement with others’ ideas, behaviors, beliefs and apply diverse frames of reference to decisions and actions</w:t>
            </w:r>
            <w:r w:rsidRPr="00FD2846">
              <w:rPr>
                <w:color w:val="000000"/>
              </w:rPr>
              <w:t>.</w:t>
            </w:r>
          </w:p>
          <w:p w:rsidR="004C6D2A" w:rsidRPr="00FD2846" w:rsidRDefault="004C6D2A" w:rsidP="004E3317">
            <w:pPr>
              <w:textAlignment w:val="baseline"/>
              <w:rPr>
                <w:color w:val="000000"/>
              </w:rPr>
            </w:pPr>
          </w:p>
          <w:p w:rsidR="004C6D2A" w:rsidRPr="00FD2846" w:rsidRDefault="004C6D2A" w:rsidP="004E3317">
            <w:pPr>
              <w:ind w:right="10"/>
              <w:jc w:val="both"/>
              <w:outlineLvl w:val="0"/>
              <w:rPr>
                <w:bCs/>
              </w:rPr>
            </w:pPr>
            <w:r w:rsidRPr="00FD2846">
              <w:rPr>
                <w:b/>
                <w:bCs/>
              </w:rPr>
              <w:t>PSO 2 - Entrepreneur</w:t>
            </w:r>
          </w:p>
          <w:p w:rsidR="004C6D2A" w:rsidRPr="00FD2846" w:rsidRDefault="004C6D2A" w:rsidP="004E3317">
            <w:pPr>
              <w:ind w:right="10"/>
              <w:jc w:val="both"/>
              <w:outlineLvl w:val="0"/>
              <w:rPr>
                <w:bCs/>
              </w:rPr>
            </w:pPr>
            <w:r w:rsidRPr="00FD2846">
              <w:rPr>
                <w:bCs/>
              </w:rPr>
              <w:t>To create effective entrepreneurs by enhancing their critical thinking, problem solving, decision making and leadership skill that will facilitate startups and high potential organizations.</w:t>
            </w:r>
          </w:p>
          <w:p w:rsidR="004C6D2A" w:rsidRPr="00FD2846" w:rsidRDefault="004C6D2A" w:rsidP="004E3317">
            <w:pPr>
              <w:ind w:right="10"/>
              <w:jc w:val="both"/>
              <w:outlineLvl w:val="0"/>
              <w:rPr>
                <w:bCs/>
              </w:rPr>
            </w:pPr>
          </w:p>
          <w:p w:rsidR="004C6D2A" w:rsidRPr="00FD2846" w:rsidRDefault="004C6D2A" w:rsidP="004E3317">
            <w:pPr>
              <w:ind w:right="10"/>
              <w:jc w:val="both"/>
              <w:outlineLvl w:val="0"/>
              <w:rPr>
                <w:b/>
                <w:bCs/>
              </w:rPr>
            </w:pPr>
            <w:r w:rsidRPr="00FD2846">
              <w:rPr>
                <w:b/>
                <w:bCs/>
              </w:rPr>
              <w:t>PSO3 – Research and Development</w:t>
            </w:r>
          </w:p>
          <w:p w:rsidR="004C6D2A" w:rsidRPr="00FD2846" w:rsidRDefault="004C6D2A" w:rsidP="004E3317">
            <w:pPr>
              <w:ind w:right="10"/>
              <w:jc w:val="both"/>
              <w:outlineLvl w:val="0"/>
            </w:pPr>
            <w:r w:rsidRPr="00FD2846">
              <w:t>Design and implement HR systems and practices grounded in research that comply with employment laws, leading the organization towards growth and development.</w:t>
            </w:r>
          </w:p>
          <w:p w:rsidR="004C6D2A" w:rsidRPr="00FD2846" w:rsidRDefault="004C6D2A" w:rsidP="004E3317">
            <w:pPr>
              <w:ind w:right="10"/>
              <w:jc w:val="both"/>
              <w:outlineLvl w:val="0"/>
            </w:pPr>
          </w:p>
          <w:p w:rsidR="004C6D2A" w:rsidRPr="00FD2846" w:rsidRDefault="004C6D2A" w:rsidP="004E3317">
            <w:pPr>
              <w:ind w:right="10"/>
              <w:jc w:val="both"/>
              <w:outlineLvl w:val="0"/>
              <w:rPr>
                <w:bCs/>
              </w:rPr>
            </w:pPr>
            <w:r w:rsidRPr="00FD2846">
              <w:rPr>
                <w:b/>
                <w:bCs/>
              </w:rPr>
              <w:t>PSO4 – Contribution to Business World</w:t>
            </w:r>
          </w:p>
          <w:p w:rsidR="004C6D2A" w:rsidRPr="00FD2846" w:rsidRDefault="004C6D2A" w:rsidP="004E3317">
            <w:pPr>
              <w:ind w:right="10"/>
              <w:jc w:val="both"/>
              <w:outlineLvl w:val="0"/>
              <w:rPr>
                <w:bCs/>
              </w:rPr>
            </w:pPr>
            <w:r w:rsidRPr="00FD2846">
              <w:rPr>
                <w:bCs/>
              </w:rPr>
              <w:t>To produce employable, ethical and innovative professionals to sustain in the dynamic business world.</w:t>
            </w:r>
          </w:p>
          <w:p w:rsidR="004C6D2A" w:rsidRPr="00FD2846" w:rsidRDefault="004C6D2A" w:rsidP="004E3317">
            <w:pPr>
              <w:ind w:right="10"/>
              <w:jc w:val="both"/>
              <w:outlineLvl w:val="0"/>
              <w:rPr>
                <w:bCs/>
              </w:rPr>
            </w:pPr>
          </w:p>
          <w:p w:rsidR="004C6D2A" w:rsidRPr="00FD2846" w:rsidRDefault="004C6D2A" w:rsidP="004E3317">
            <w:pPr>
              <w:ind w:right="10"/>
              <w:jc w:val="both"/>
              <w:outlineLvl w:val="0"/>
              <w:rPr>
                <w:bCs/>
              </w:rPr>
            </w:pPr>
            <w:r w:rsidRPr="00FD2846">
              <w:rPr>
                <w:b/>
                <w:bCs/>
              </w:rPr>
              <w:t>PSO 5 – Contribution to the Society</w:t>
            </w:r>
          </w:p>
          <w:p w:rsidR="004C6D2A" w:rsidRPr="00FD2846" w:rsidRDefault="004C6D2A" w:rsidP="004E3317">
            <w:pPr>
              <w:ind w:right="10"/>
              <w:jc w:val="both"/>
              <w:outlineLvl w:val="0"/>
              <w:rPr>
                <w:bCs/>
              </w:rPr>
            </w:pPr>
            <w:r w:rsidRPr="00FD2846">
              <w:rPr>
                <w:bCs/>
              </w:rPr>
              <w:t>To contribute to the development of the society by collaborating with stakeholders for mutual benefit.</w:t>
            </w:r>
          </w:p>
        </w:tc>
      </w:tr>
    </w:tbl>
    <w:p w:rsidR="004C6D2A" w:rsidRDefault="004C6D2A" w:rsidP="00373779">
      <w:pPr>
        <w:spacing w:line="360" w:lineRule="auto"/>
        <w:jc w:val="both"/>
        <w:rPr>
          <w:rFonts w:eastAsia="Times New Roman"/>
          <w:sz w:val="22"/>
          <w:szCs w:val="22"/>
        </w:rPr>
      </w:pPr>
    </w:p>
    <w:p w:rsidR="004C6D2A" w:rsidRDefault="004C6D2A">
      <w:pPr>
        <w:rPr>
          <w:rFonts w:eastAsia="Times New Roman"/>
          <w:sz w:val="22"/>
          <w:szCs w:val="22"/>
        </w:rPr>
      </w:pPr>
      <w:r>
        <w:rPr>
          <w:rFonts w:eastAsia="Times New Roman"/>
          <w:sz w:val="22"/>
          <w:szCs w:val="22"/>
        </w:rPr>
        <w:br w:type="page"/>
      </w:r>
    </w:p>
    <w:p w:rsidR="004C6D2A" w:rsidRDefault="004C6D2A" w:rsidP="00373779">
      <w:pPr>
        <w:spacing w:line="360" w:lineRule="auto"/>
        <w:jc w:val="both"/>
        <w:rPr>
          <w:rFonts w:eastAsia="Times New Roman"/>
          <w:sz w:val="22"/>
          <w:szCs w:val="22"/>
        </w:rPr>
      </w:pPr>
    </w:p>
    <w:p w:rsidR="004C6D2A" w:rsidRPr="00577416" w:rsidRDefault="004C6D2A" w:rsidP="00373779">
      <w:pPr>
        <w:spacing w:line="360" w:lineRule="auto"/>
        <w:jc w:val="both"/>
        <w:rPr>
          <w:rFonts w:eastAsia="Times New Roman"/>
          <w:sz w:val="22"/>
          <w:szCs w:val="22"/>
        </w:rPr>
      </w:pPr>
    </w:p>
    <w:tbl>
      <w:tblPr>
        <w:tblStyle w:val="TableGrid"/>
        <w:tblW w:w="9198" w:type="dxa"/>
        <w:jc w:val="center"/>
        <w:tblLook w:val="04A0" w:firstRow="1" w:lastRow="0" w:firstColumn="1" w:lastColumn="0" w:noHBand="0" w:noVBand="1"/>
      </w:tblPr>
      <w:tblGrid>
        <w:gridCol w:w="1728"/>
        <w:gridCol w:w="5876"/>
        <w:gridCol w:w="1025"/>
        <w:gridCol w:w="569"/>
      </w:tblGrid>
      <w:tr w:rsidR="006D2C6F" w:rsidRPr="00577416" w:rsidTr="004C6D2A">
        <w:trPr>
          <w:trHeight w:val="402"/>
          <w:jc w:val="center"/>
        </w:trPr>
        <w:tc>
          <w:tcPr>
            <w:tcW w:w="1728" w:type="dxa"/>
          </w:tcPr>
          <w:p w:rsidR="006D2C6F" w:rsidRPr="00577416" w:rsidRDefault="006D2C6F" w:rsidP="004C6D2A">
            <w:pPr>
              <w:pStyle w:val="Normal1"/>
              <w:jc w:val="center"/>
              <w:rPr>
                <w:rFonts w:ascii="Times New Roman" w:eastAsia="Arial" w:hAnsi="Times New Roman" w:cs="Times New Roman"/>
                <w:b/>
              </w:rPr>
            </w:pPr>
            <w:r w:rsidRPr="00577416">
              <w:rPr>
                <w:rFonts w:ascii="Times New Roman" w:hAnsi="Times New Roman" w:cs="Times New Roman"/>
                <w:b/>
              </w:rPr>
              <w:br w:type="page"/>
            </w:r>
            <w:r w:rsidRPr="00577416">
              <w:rPr>
                <w:rFonts w:ascii="Times New Roman" w:eastAsia="Arial" w:hAnsi="Times New Roman" w:cs="Times New Roman"/>
                <w:b/>
              </w:rPr>
              <w:t>Core-I</w:t>
            </w:r>
          </w:p>
        </w:tc>
        <w:tc>
          <w:tcPr>
            <w:tcW w:w="5876" w:type="dxa"/>
            <w:vMerge w:val="restart"/>
          </w:tcPr>
          <w:p w:rsidR="006D2C6F" w:rsidRPr="00577416" w:rsidRDefault="006D2C6F" w:rsidP="004C6D2A">
            <w:pPr>
              <w:pStyle w:val="Normal1"/>
              <w:jc w:val="both"/>
              <w:rPr>
                <w:rFonts w:ascii="Times New Roman" w:eastAsia="Arial" w:hAnsi="Times New Roman" w:cs="Times New Roman"/>
                <w:b/>
              </w:rPr>
            </w:pPr>
          </w:p>
          <w:p w:rsidR="006D2C6F" w:rsidRPr="00577416" w:rsidRDefault="006D2C6F" w:rsidP="004C6D2A">
            <w:pPr>
              <w:pStyle w:val="Normal1"/>
              <w:jc w:val="both"/>
              <w:rPr>
                <w:rFonts w:ascii="Times New Roman" w:eastAsia="Arial" w:hAnsi="Times New Roman" w:cs="Times New Roman"/>
                <w:b/>
              </w:rPr>
            </w:pPr>
            <w:r w:rsidRPr="00577416">
              <w:rPr>
                <w:rFonts w:ascii="Times New Roman" w:hAnsi="Times New Roman" w:cs="Times New Roman"/>
                <w:b/>
              </w:rPr>
              <w:t>23PCHEC11: ORGANIC REACTION MECHANISM - I</w:t>
            </w:r>
          </w:p>
        </w:tc>
        <w:tc>
          <w:tcPr>
            <w:tcW w:w="0" w:type="auto"/>
          </w:tcPr>
          <w:p w:rsidR="006D2C6F" w:rsidRPr="00577416" w:rsidRDefault="006D2C6F" w:rsidP="004C6D2A">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569" w:type="dxa"/>
            <w:vAlign w:val="center"/>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6D2C6F" w:rsidRPr="00577416" w:rsidTr="004C6D2A">
        <w:trPr>
          <w:trHeight w:val="204"/>
          <w:jc w:val="center"/>
        </w:trPr>
        <w:tc>
          <w:tcPr>
            <w:tcW w:w="1728" w:type="dxa"/>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876" w:type="dxa"/>
            <w:vMerge/>
          </w:tcPr>
          <w:p w:rsidR="006D2C6F" w:rsidRPr="00577416" w:rsidRDefault="006D2C6F" w:rsidP="004C6D2A">
            <w:pPr>
              <w:pStyle w:val="Normal1"/>
              <w:jc w:val="both"/>
              <w:rPr>
                <w:rFonts w:ascii="Times New Roman" w:eastAsia="Arial" w:hAnsi="Times New Roman" w:cs="Times New Roman"/>
                <w:b/>
              </w:rPr>
            </w:pPr>
          </w:p>
        </w:tc>
        <w:tc>
          <w:tcPr>
            <w:tcW w:w="0" w:type="auto"/>
            <w:vMerge w:val="restart"/>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Hours/</w:t>
            </w:r>
          </w:p>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Week</w:t>
            </w:r>
          </w:p>
        </w:tc>
        <w:tc>
          <w:tcPr>
            <w:tcW w:w="569" w:type="dxa"/>
            <w:vMerge w:val="restart"/>
            <w:vAlign w:val="center"/>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7</w:t>
            </w:r>
          </w:p>
        </w:tc>
      </w:tr>
      <w:tr w:rsidR="006D2C6F" w:rsidRPr="00577416" w:rsidTr="004C6D2A">
        <w:trPr>
          <w:trHeight w:val="204"/>
          <w:jc w:val="center"/>
        </w:trPr>
        <w:tc>
          <w:tcPr>
            <w:tcW w:w="1728" w:type="dxa"/>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876" w:type="dxa"/>
            <w:vMerge/>
          </w:tcPr>
          <w:p w:rsidR="006D2C6F" w:rsidRPr="00577416" w:rsidRDefault="006D2C6F" w:rsidP="004C6D2A">
            <w:pPr>
              <w:pStyle w:val="Normal1"/>
              <w:jc w:val="both"/>
              <w:rPr>
                <w:rFonts w:ascii="Times New Roman" w:eastAsia="Arial" w:hAnsi="Times New Roman" w:cs="Times New Roman"/>
                <w:b/>
              </w:rPr>
            </w:pPr>
          </w:p>
        </w:tc>
        <w:tc>
          <w:tcPr>
            <w:tcW w:w="0" w:type="auto"/>
            <w:vMerge/>
          </w:tcPr>
          <w:p w:rsidR="006D2C6F" w:rsidRPr="00577416" w:rsidRDefault="006D2C6F" w:rsidP="004C6D2A">
            <w:pPr>
              <w:pStyle w:val="Normal1"/>
              <w:jc w:val="both"/>
              <w:rPr>
                <w:rFonts w:ascii="Times New Roman" w:eastAsia="Arial" w:hAnsi="Times New Roman" w:cs="Times New Roman"/>
                <w:b/>
              </w:rPr>
            </w:pPr>
          </w:p>
        </w:tc>
        <w:tc>
          <w:tcPr>
            <w:tcW w:w="569" w:type="dxa"/>
            <w:vMerge/>
          </w:tcPr>
          <w:p w:rsidR="006D2C6F" w:rsidRPr="00577416" w:rsidRDefault="006D2C6F" w:rsidP="004C6D2A">
            <w:pPr>
              <w:pStyle w:val="Normal1"/>
              <w:jc w:val="both"/>
              <w:rPr>
                <w:rFonts w:ascii="Times New Roman" w:eastAsia="Arial" w:hAnsi="Times New Roman" w:cs="Times New Roman"/>
                <w:b/>
              </w:rPr>
            </w:pPr>
          </w:p>
        </w:tc>
      </w:tr>
    </w:tbl>
    <w:p w:rsidR="00901D57" w:rsidRPr="00577416" w:rsidRDefault="00901D57" w:rsidP="00901D57">
      <w:pPr>
        <w:pStyle w:val="Heading1"/>
        <w:tabs>
          <w:tab w:val="left" w:pos="6013"/>
        </w:tabs>
        <w:spacing w:before="77"/>
        <w:ind w:left="365"/>
        <w:jc w:val="center"/>
        <w:rPr>
          <w:sz w:val="22"/>
          <w:szCs w:val="22"/>
        </w:rPr>
      </w:pPr>
      <w:r w:rsidRPr="00577416">
        <w:rPr>
          <w:b w:val="0"/>
          <w:bCs w:val="0"/>
          <w:noProof/>
          <w:sz w:val="22"/>
          <w:szCs w:val="22"/>
          <w:lang w:val="en-IN" w:eastAsia="en-IN"/>
        </w:rPr>
        <w:drawing>
          <wp:anchor distT="0" distB="0" distL="0" distR="0" simplePos="0" relativeHeight="251659264" behindDoc="0" locked="0" layoutInCell="1" allowOverlap="1">
            <wp:simplePos x="0" y="0"/>
            <wp:positionH relativeFrom="page">
              <wp:posOffset>304800</wp:posOffset>
            </wp:positionH>
            <wp:positionV relativeFrom="page">
              <wp:posOffset>-20116800</wp:posOffset>
            </wp:positionV>
            <wp:extent cx="7162800" cy="8893175"/>
            <wp:effectExtent l="0" t="0" r="0" b="0"/>
            <wp:wrapNone/>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4380" cy="4090670"/>
                    </a:xfrm>
                    <a:prstGeom prst="rect">
                      <a:avLst/>
                    </a:prstGeom>
                    <a:noFill/>
                    <a:ln>
                      <a:noFill/>
                    </a:ln>
                  </pic:spPr>
                </pic:pic>
              </a:graphicData>
            </a:graphic>
          </wp:anchor>
        </w:drawing>
      </w:r>
    </w:p>
    <w:tbl>
      <w:tblPr>
        <w:tblStyle w:val="TableGrid"/>
        <w:tblW w:w="9220" w:type="dxa"/>
        <w:tblLook w:val="04A0" w:firstRow="1" w:lastRow="0" w:firstColumn="1" w:lastColumn="0" w:noHBand="0" w:noVBand="1"/>
      </w:tblPr>
      <w:tblGrid>
        <w:gridCol w:w="1736"/>
        <w:gridCol w:w="7484"/>
      </w:tblGrid>
      <w:tr w:rsidR="00901D57" w:rsidRPr="00577416" w:rsidTr="00E127DC">
        <w:trPr>
          <w:trHeight w:val="256"/>
        </w:trPr>
        <w:tc>
          <w:tcPr>
            <w:tcW w:w="1736"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rPr>
                <w:b/>
                <w:bCs/>
                <w:sz w:val="22"/>
                <w:szCs w:val="22"/>
              </w:rPr>
            </w:pPr>
            <w:r w:rsidRPr="00577416">
              <w:rPr>
                <w:b/>
                <w:bCs/>
                <w:sz w:val="22"/>
                <w:szCs w:val="22"/>
              </w:rPr>
              <w:t>Objectives of the course</w:t>
            </w: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ind w:right="249"/>
              <w:jc w:val="both"/>
              <w:rPr>
                <w:sz w:val="22"/>
                <w:szCs w:val="22"/>
              </w:rPr>
            </w:pPr>
            <w:r w:rsidRPr="00577416">
              <w:rPr>
                <w:sz w:val="22"/>
                <w:szCs w:val="22"/>
              </w:rPr>
              <w:t>To understand the feasibility and the mechanism of various organic reactions.</w:t>
            </w:r>
          </w:p>
          <w:p w:rsidR="00901D57" w:rsidRPr="00577416" w:rsidRDefault="00901D57" w:rsidP="00E127DC">
            <w:pPr>
              <w:ind w:right="249"/>
              <w:jc w:val="both"/>
              <w:rPr>
                <w:sz w:val="22"/>
                <w:szCs w:val="22"/>
              </w:rPr>
            </w:pPr>
            <w:r w:rsidRPr="00577416">
              <w:rPr>
                <w:sz w:val="22"/>
                <w:szCs w:val="22"/>
              </w:rPr>
              <w:t>To comprehend the techniques in the determination of reaction mechanisms.</w:t>
            </w:r>
          </w:p>
          <w:p w:rsidR="00901D57" w:rsidRPr="00577416" w:rsidRDefault="00901D57" w:rsidP="00E127DC">
            <w:pPr>
              <w:ind w:right="249"/>
              <w:jc w:val="both"/>
              <w:rPr>
                <w:sz w:val="22"/>
                <w:szCs w:val="22"/>
              </w:rPr>
            </w:pPr>
            <w:r w:rsidRPr="00577416">
              <w:rPr>
                <w:sz w:val="22"/>
                <w:szCs w:val="22"/>
              </w:rPr>
              <w:t>To understand the concept of stereochemistry involved in organic compounds.</w:t>
            </w:r>
          </w:p>
          <w:p w:rsidR="00901D57" w:rsidRPr="00577416" w:rsidRDefault="00901D57" w:rsidP="00E127DC">
            <w:pPr>
              <w:ind w:right="249"/>
              <w:jc w:val="both"/>
              <w:rPr>
                <w:sz w:val="22"/>
                <w:szCs w:val="22"/>
              </w:rPr>
            </w:pPr>
            <w:r w:rsidRPr="00577416">
              <w:rPr>
                <w:sz w:val="22"/>
                <w:szCs w:val="22"/>
              </w:rPr>
              <w:t>To correlate and appreciate the differences involved in the various types of organic reaction mechanisms.</w:t>
            </w:r>
          </w:p>
          <w:p w:rsidR="00901D57" w:rsidRPr="00577416" w:rsidRDefault="00901D57" w:rsidP="00E127DC">
            <w:pPr>
              <w:jc w:val="both"/>
              <w:rPr>
                <w:sz w:val="22"/>
                <w:szCs w:val="22"/>
              </w:rPr>
            </w:pPr>
            <w:r w:rsidRPr="00577416">
              <w:rPr>
                <w:sz w:val="22"/>
                <w:szCs w:val="22"/>
              </w:rPr>
              <w:t>To design feasible synthetic routes for the preparation of organic compounds.</w:t>
            </w:r>
          </w:p>
        </w:tc>
      </w:tr>
      <w:tr w:rsidR="00901D57" w:rsidRPr="00577416" w:rsidTr="00E127DC">
        <w:trPr>
          <w:trHeight w:val="256"/>
        </w:trPr>
        <w:tc>
          <w:tcPr>
            <w:tcW w:w="1736" w:type="dxa"/>
            <w:vMerge w:val="restart"/>
            <w:tcBorders>
              <w:top w:val="nil"/>
              <w:left w:val="single" w:sz="4" w:space="0" w:color="auto"/>
              <w:bottom w:val="single" w:sz="4" w:space="0" w:color="auto"/>
              <w:right w:val="single" w:sz="4" w:space="0" w:color="auto"/>
            </w:tcBorders>
            <w:hideMark/>
          </w:tcPr>
          <w:p w:rsidR="00901D57" w:rsidRPr="00577416" w:rsidRDefault="00901D57" w:rsidP="00E127DC">
            <w:pPr>
              <w:rPr>
                <w:b/>
                <w:bCs/>
                <w:sz w:val="22"/>
                <w:szCs w:val="22"/>
              </w:rPr>
            </w:pPr>
            <w:r w:rsidRPr="00577416">
              <w:rPr>
                <w:b/>
                <w:bCs/>
                <w:sz w:val="22"/>
                <w:szCs w:val="22"/>
              </w:rPr>
              <w:t>Course Outline</w:t>
            </w: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jc w:val="both"/>
              <w:rPr>
                <w:b/>
                <w:bCs/>
                <w:sz w:val="22"/>
                <w:szCs w:val="22"/>
              </w:rPr>
            </w:pPr>
            <w:r w:rsidRPr="00577416">
              <w:rPr>
                <w:b/>
                <w:bCs/>
                <w:sz w:val="22"/>
                <w:szCs w:val="22"/>
              </w:rPr>
              <w:t xml:space="preserve">UNIT-I: </w:t>
            </w:r>
            <w:r w:rsidRPr="00577416">
              <w:rPr>
                <w:b/>
                <w:sz w:val="22"/>
                <w:szCs w:val="22"/>
              </w:rPr>
              <w:t xml:space="preserve">Methods of Determination of Reaction Mechanism: </w:t>
            </w:r>
            <w:r w:rsidRPr="00577416">
              <w:rPr>
                <w:sz w:val="22"/>
                <w:szCs w:val="22"/>
              </w:rPr>
              <w:t>Reaction intermediates, The transition state, Reaction coordinate diagrams, Thermodynamic and kinetic requirements of reactions: Hammond postulate. Methods of determining mechanism: non-kinetic methods - product analysis, determination of intermediates-isolation, detection, and trapping. Cross-over experiments, isotopic labelling, isotope effects and stereo chemical evidences. Kinetic methods - relation of rate and mechanism. Effect of structure on reactivity: Hammett and Taft equations. Linear free energy relationship, partial rate factor, substituent and reaction constants.</w:t>
            </w: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ind w:right="-66"/>
              <w:jc w:val="both"/>
              <w:rPr>
                <w:b/>
                <w:bCs/>
                <w:sz w:val="22"/>
                <w:szCs w:val="22"/>
              </w:rPr>
            </w:pPr>
            <w:r w:rsidRPr="00577416">
              <w:rPr>
                <w:b/>
                <w:bCs/>
                <w:sz w:val="22"/>
                <w:szCs w:val="22"/>
              </w:rPr>
              <w:t xml:space="preserve">UNIT-II: Aromatic and Aliphatic Electrophilic Substitution: </w:t>
            </w:r>
            <w:r w:rsidRPr="00577416">
              <w:rPr>
                <w:sz w:val="22"/>
                <w:szCs w:val="22"/>
              </w:rPr>
              <w:t xml:space="preserve">Aromaticity: Aromaticity in benzenoid, non-benzenoid, heterocyclic compounds and annulenes. </w:t>
            </w:r>
            <w:r w:rsidRPr="00577416">
              <w:rPr>
                <w:color w:val="000000"/>
                <w:sz w:val="22"/>
                <w:szCs w:val="22"/>
              </w:rPr>
              <w:t xml:space="preserve">Aromatic electrophilic substitution: Orientation and reactivity of di- and polysubstituted phenol, nitrobenzene and halobenzene. </w:t>
            </w:r>
            <w:r w:rsidRPr="00577416">
              <w:rPr>
                <w:sz w:val="22"/>
                <w:szCs w:val="22"/>
              </w:rPr>
              <w:t xml:space="preserve">Reactions involving nitrogen electrophiles: nitration, nitrosation and diazonium coupling; Sulphur electrophiles: sulphonation; Halogen electrophiles: chlorination and bromination; Carbon electrophiles: Friedel-Crafts alkylation, acylation and arylation reactions. Aliphatic electrophilic substitution Mechanisms: SE2 and SEi, SE1- Mechanism and evidences. </w:t>
            </w: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pStyle w:val="NormalWeb"/>
              <w:spacing w:before="0" w:beforeAutospacing="0" w:after="0" w:afterAutospacing="0"/>
              <w:jc w:val="both"/>
              <w:outlineLvl w:val="1"/>
              <w:rPr>
                <w:sz w:val="22"/>
                <w:szCs w:val="22"/>
              </w:rPr>
            </w:pPr>
            <w:r w:rsidRPr="00577416">
              <w:rPr>
                <w:b/>
                <w:bCs/>
                <w:sz w:val="22"/>
                <w:szCs w:val="22"/>
              </w:rPr>
              <w:t>UNIT-III</w:t>
            </w:r>
            <w:r w:rsidRPr="00577416">
              <w:rPr>
                <w:sz w:val="22"/>
                <w:szCs w:val="22"/>
              </w:rPr>
              <w:t xml:space="preserve">: </w:t>
            </w:r>
            <w:r w:rsidRPr="00577416">
              <w:rPr>
                <w:b/>
                <w:bCs/>
                <w:color w:val="000000"/>
                <w:sz w:val="22"/>
                <w:szCs w:val="22"/>
              </w:rPr>
              <w:t>Aromatic and Aliphatic Nucleophilic Substitution:</w:t>
            </w:r>
            <w:r w:rsidRPr="00577416">
              <w:rPr>
                <w:sz w:val="22"/>
                <w:szCs w:val="22"/>
              </w:rPr>
              <w:t>Aromatic nucleophilic substitution: Mechanisms - S</w:t>
            </w:r>
            <w:r w:rsidRPr="00577416">
              <w:rPr>
                <w:sz w:val="22"/>
                <w:szCs w:val="22"/>
                <w:vertAlign w:val="subscript"/>
              </w:rPr>
              <w:t>N</w:t>
            </w:r>
            <w:r w:rsidRPr="00577416">
              <w:rPr>
                <w:sz w:val="22"/>
                <w:szCs w:val="22"/>
              </w:rPr>
              <w:t>Ar, S</w:t>
            </w:r>
            <w:r w:rsidRPr="00577416">
              <w:rPr>
                <w:sz w:val="22"/>
                <w:szCs w:val="22"/>
                <w:vertAlign w:val="subscript"/>
              </w:rPr>
              <w:t>N</w:t>
            </w:r>
            <w:r w:rsidRPr="00577416">
              <w:rPr>
                <w:sz w:val="22"/>
                <w:szCs w:val="22"/>
              </w:rPr>
              <w:t>1 and Benzyne mechanisms - Evidences - Reactivity, Effect of structure, leaving group and attacking</w:t>
            </w:r>
            <w:r w:rsidR="004E3317">
              <w:rPr>
                <w:sz w:val="22"/>
                <w:szCs w:val="22"/>
              </w:rPr>
              <w:t xml:space="preserve"> </w:t>
            </w:r>
            <w:r w:rsidRPr="00577416">
              <w:rPr>
                <w:sz w:val="22"/>
                <w:szCs w:val="22"/>
              </w:rPr>
              <w:t>nucleophile. Reactions: Oxygen and Sulphur-nucleophiles, Bucherer and Rosenmund reactions, von Richter, Sommelet- Hauser and Smiles rearrangements. S</w:t>
            </w:r>
            <w:r w:rsidRPr="00577416">
              <w:rPr>
                <w:sz w:val="22"/>
                <w:szCs w:val="22"/>
                <w:vertAlign w:val="subscript"/>
              </w:rPr>
              <w:t>N</w:t>
            </w:r>
            <w:r w:rsidRPr="00577416">
              <w:rPr>
                <w:sz w:val="22"/>
                <w:szCs w:val="22"/>
              </w:rPr>
              <w:t>1, ion pair, S</w:t>
            </w:r>
            <w:r w:rsidRPr="00577416">
              <w:rPr>
                <w:sz w:val="22"/>
                <w:szCs w:val="22"/>
                <w:vertAlign w:val="subscript"/>
              </w:rPr>
              <w:t>N</w:t>
            </w:r>
            <w:r w:rsidRPr="00577416">
              <w:rPr>
                <w:sz w:val="22"/>
                <w:szCs w:val="22"/>
              </w:rPr>
              <w:t>2 mechanisms and evidences. Aliphatic nucleophilic substitutions at an allylic carbon, aliphatic trigonal carbon and vinyl carbon.S</w:t>
            </w:r>
            <w:r w:rsidRPr="00577416">
              <w:rPr>
                <w:sz w:val="22"/>
                <w:szCs w:val="22"/>
                <w:vertAlign w:val="subscript"/>
              </w:rPr>
              <w:t>N</w:t>
            </w:r>
            <w:r w:rsidRPr="00577416">
              <w:rPr>
                <w:sz w:val="22"/>
                <w:szCs w:val="22"/>
              </w:rPr>
              <w:t>1, S</w:t>
            </w:r>
            <w:r w:rsidRPr="00577416">
              <w:rPr>
                <w:sz w:val="22"/>
                <w:szCs w:val="22"/>
                <w:vertAlign w:val="subscript"/>
              </w:rPr>
              <w:t>N</w:t>
            </w:r>
            <w:r w:rsidRPr="00577416">
              <w:rPr>
                <w:sz w:val="22"/>
                <w:szCs w:val="22"/>
              </w:rPr>
              <w:t>2 and S</w:t>
            </w:r>
            <w:r w:rsidRPr="00577416">
              <w:rPr>
                <w:sz w:val="22"/>
                <w:szCs w:val="22"/>
                <w:vertAlign w:val="subscript"/>
              </w:rPr>
              <w:t>N</w:t>
            </w:r>
            <w:r w:rsidRPr="00577416">
              <w:rPr>
                <w:sz w:val="22"/>
                <w:szCs w:val="22"/>
              </w:rPr>
              <w:t>i,  mechanism and evidences,  - Ambident nucleophiles.</w:t>
            </w: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jc w:val="both"/>
              <w:rPr>
                <w:sz w:val="22"/>
                <w:szCs w:val="22"/>
              </w:rPr>
            </w:pPr>
            <w:r w:rsidRPr="00577416">
              <w:rPr>
                <w:b/>
                <w:bCs/>
                <w:sz w:val="22"/>
                <w:szCs w:val="22"/>
              </w:rPr>
              <w:t xml:space="preserve">UNIT-IV: </w:t>
            </w:r>
            <w:r w:rsidRPr="00577416">
              <w:rPr>
                <w:b/>
                <w:sz w:val="22"/>
                <w:szCs w:val="22"/>
              </w:rPr>
              <w:t xml:space="preserve">Stereochemistry-I: </w:t>
            </w:r>
            <w:r w:rsidRPr="00577416">
              <w:rPr>
                <w:sz w:val="22"/>
                <w:szCs w:val="22"/>
              </w:rPr>
              <w:t xml:space="preserve">Introduction to molecular symmetry and chirality – axis, plane, center, alternating axis of symmetry. Optical isomerism due to asymmetric and dissymmetric molecules with C, N, S based chiral centers. Topicity </w:t>
            </w:r>
            <w:r w:rsidRPr="00577416">
              <w:rPr>
                <w:spacing w:val="-7"/>
                <w:sz w:val="22"/>
                <w:szCs w:val="22"/>
              </w:rPr>
              <w:t xml:space="preserve">and </w:t>
            </w:r>
            <w:r w:rsidRPr="00577416">
              <w:rPr>
                <w:sz w:val="22"/>
                <w:szCs w:val="22"/>
              </w:rPr>
              <w:t>prostereoisomerism, prochirality, enantiotopic and diastereotopic atoms, groups, faces, axial and planar chirality, chirality due to helical shape. Cram’s and Prelog’s rules: R, S-notations, proR, proS, si</w:t>
            </w:r>
            <w:r w:rsidR="006B388D">
              <w:rPr>
                <w:sz w:val="22"/>
                <w:szCs w:val="22"/>
              </w:rPr>
              <w:t>face</w:t>
            </w:r>
            <w:r w:rsidRPr="00577416">
              <w:rPr>
                <w:sz w:val="22"/>
                <w:szCs w:val="22"/>
              </w:rPr>
              <w:t xml:space="preserve"> and re</w:t>
            </w:r>
            <w:r w:rsidR="006B388D">
              <w:rPr>
                <w:sz w:val="22"/>
                <w:szCs w:val="22"/>
              </w:rPr>
              <w:t>face</w:t>
            </w:r>
            <w:r w:rsidRPr="00577416">
              <w:rPr>
                <w:sz w:val="22"/>
                <w:szCs w:val="22"/>
              </w:rPr>
              <w:t xml:space="preserve"> Cahn-Ingold-Prelog rules. Configurations of cyclooctene, helicene, binaphthyls, ansa and cyclophanic compounds, exo-cyclic alkylidene-cycloalkanes. Optical purity, criteria for optical purity: Asymmetric synthesis. Stereoselective and stereospecific synthesis.</w:t>
            </w:r>
          </w:p>
          <w:p w:rsidR="00E901D4" w:rsidRPr="00577416" w:rsidRDefault="00E901D4" w:rsidP="00E127DC">
            <w:pPr>
              <w:jc w:val="both"/>
              <w:rPr>
                <w:b/>
                <w:bCs/>
                <w:sz w:val="22"/>
                <w:szCs w:val="22"/>
              </w:rPr>
            </w:pP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Default="00901D57" w:rsidP="00E127DC">
            <w:pPr>
              <w:jc w:val="both"/>
              <w:rPr>
                <w:sz w:val="22"/>
                <w:szCs w:val="22"/>
              </w:rPr>
            </w:pPr>
            <w:r w:rsidRPr="00577416">
              <w:rPr>
                <w:b/>
                <w:bCs/>
                <w:sz w:val="22"/>
                <w:szCs w:val="22"/>
              </w:rPr>
              <w:t xml:space="preserve">UNIT-V: </w:t>
            </w:r>
            <w:r w:rsidRPr="00577416">
              <w:rPr>
                <w:b/>
                <w:sz w:val="22"/>
                <w:szCs w:val="22"/>
              </w:rPr>
              <w:t xml:space="preserve">Stereochemistry-II: </w:t>
            </w:r>
            <w:r w:rsidRPr="00577416">
              <w:rPr>
                <w:sz w:val="22"/>
                <w:szCs w:val="22"/>
              </w:rPr>
              <w:t xml:space="preserve">Conformation and reactivity of acyclic systems, intramolecular rearrangements, neighbouring group participation, chemical consequence of conformational equilibrium - Curtin-Hammett Principle. Stability of five and six-membered rings: mono-, di- and polysubstituted cyclohexanes, conformation and reactivity in cyclohexane systems. Fused and bridged rings: bicyclic, poly cyclic systems, decalins and Bredt’s rule. Optical rotation and optical rotatory dispersion, conformational asymmetry, ORD curves, octant rule, </w:t>
            </w:r>
            <w:r w:rsidRPr="00577416">
              <w:rPr>
                <w:sz w:val="22"/>
                <w:szCs w:val="22"/>
              </w:rPr>
              <w:lastRenderedPageBreak/>
              <w:t>configuration and conformation, Cotton effect, axial haloketone rule and determination of configuration.</w:t>
            </w:r>
          </w:p>
          <w:p w:rsidR="00294A06" w:rsidRPr="00577416" w:rsidRDefault="00294A06" w:rsidP="00E127DC">
            <w:pPr>
              <w:jc w:val="both"/>
              <w:rPr>
                <w:b/>
                <w:bCs/>
                <w:sz w:val="22"/>
                <w:szCs w:val="22"/>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484"/>
      </w:tblGrid>
      <w:tr w:rsidR="00901D57" w:rsidRPr="00577416" w:rsidTr="00E127DC">
        <w:trPr>
          <w:trHeight w:val="256"/>
        </w:trPr>
        <w:tc>
          <w:tcPr>
            <w:tcW w:w="1736" w:type="dxa"/>
          </w:tcPr>
          <w:p w:rsidR="00901D57" w:rsidRPr="00577416" w:rsidRDefault="00901D57" w:rsidP="00E127DC">
            <w:pPr>
              <w:spacing w:after="3"/>
              <w:rPr>
                <w:sz w:val="22"/>
                <w:szCs w:val="22"/>
              </w:rPr>
            </w:pPr>
            <w:r w:rsidRPr="00577416">
              <w:rPr>
                <w:sz w:val="22"/>
                <w:szCs w:val="22"/>
              </w:rPr>
              <w:lastRenderedPageBreak/>
              <w:t>Extended Professional Component (is a part of internal component only, Not to be included in the external examination question paper)</w:t>
            </w:r>
          </w:p>
        </w:tc>
        <w:tc>
          <w:tcPr>
            <w:tcW w:w="7484" w:type="dxa"/>
          </w:tcPr>
          <w:p w:rsidR="00901D57" w:rsidRPr="00577416" w:rsidRDefault="00901D57" w:rsidP="00E127DC">
            <w:pPr>
              <w:spacing w:after="3"/>
              <w:rPr>
                <w:sz w:val="22"/>
                <w:szCs w:val="22"/>
              </w:rPr>
            </w:pPr>
            <w:r w:rsidRPr="00577416">
              <w:rPr>
                <w:sz w:val="22"/>
                <w:szCs w:val="22"/>
              </w:rPr>
              <w:t>Questions related to the above topics, from various competitive examinations UPSC / TRB / NET/ UGC-CSIR / GATE /TNPSC others to be solved</w:t>
            </w:r>
          </w:p>
          <w:p w:rsidR="00901D57" w:rsidRPr="00577416" w:rsidRDefault="00901D57" w:rsidP="00E127DC">
            <w:pPr>
              <w:spacing w:after="3"/>
              <w:rPr>
                <w:sz w:val="22"/>
                <w:szCs w:val="22"/>
              </w:rPr>
            </w:pPr>
            <w:r w:rsidRPr="00577416">
              <w:rPr>
                <w:sz w:val="22"/>
                <w:szCs w:val="22"/>
              </w:rPr>
              <w:t>(To be discussed during the Tutorial hours)</w:t>
            </w:r>
          </w:p>
        </w:tc>
      </w:tr>
      <w:tr w:rsidR="00901D57" w:rsidRPr="00577416" w:rsidTr="00E127DC">
        <w:trPr>
          <w:trHeight w:val="256"/>
        </w:trPr>
        <w:tc>
          <w:tcPr>
            <w:tcW w:w="1736" w:type="dxa"/>
          </w:tcPr>
          <w:p w:rsidR="00901D57" w:rsidRPr="00577416" w:rsidRDefault="00901D57" w:rsidP="00E127DC">
            <w:pPr>
              <w:spacing w:after="3"/>
              <w:rPr>
                <w:sz w:val="22"/>
                <w:szCs w:val="22"/>
              </w:rPr>
            </w:pPr>
            <w:r w:rsidRPr="00577416">
              <w:rPr>
                <w:sz w:val="22"/>
                <w:szCs w:val="22"/>
              </w:rPr>
              <w:t>Skills acquired from this course</w:t>
            </w:r>
          </w:p>
        </w:tc>
        <w:tc>
          <w:tcPr>
            <w:tcW w:w="7484" w:type="dxa"/>
          </w:tcPr>
          <w:p w:rsidR="00901D57" w:rsidRPr="00577416" w:rsidRDefault="00901D57" w:rsidP="00E127DC">
            <w:pPr>
              <w:spacing w:after="3"/>
              <w:rPr>
                <w:sz w:val="22"/>
                <w:szCs w:val="22"/>
              </w:rPr>
            </w:pPr>
            <w:r w:rsidRPr="00577416">
              <w:rPr>
                <w:sz w:val="22"/>
                <w:szCs w:val="22"/>
              </w:rPr>
              <w:t>Knowledge, Problem solving, Analytical ability, Professional Competency, Professional Communication and Transferable skills.</w:t>
            </w:r>
          </w:p>
        </w:tc>
      </w:tr>
      <w:tr w:rsidR="00901D57" w:rsidRPr="00577416" w:rsidTr="00E127DC">
        <w:trPr>
          <w:trHeight w:val="256"/>
        </w:trPr>
        <w:tc>
          <w:tcPr>
            <w:tcW w:w="1736" w:type="dxa"/>
          </w:tcPr>
          <w:p w:rsidR="00901D57" w:rsidRPr="00577416" w:rsidRDefault="00901D57" w:rsidP="00E127DC">
            <w:pPr>
              <w:spacing w:after="3"/>
              <w:rPr>
                <w:b/>
                <w:bCs/>
                <w:sz w:val="22"/>
                <w:szCs w:val="22"/>
              </w:rPr>
            </w:pPr>
            <w:r w:rsidRPr="00577416">
              <w:rPr>
                <w:b/>
                <w:bCs/>
                <w:sz w:val="22"/>
                <w:szCs w:val="22"/>
              </w:rPr>
              <w:t xml:space="preserve">Recommended Text </w:t>
            </w:r>
          </w:p>
        </w:tc>
        <w:tc>
          <w:tcPr>
            <w:tcW w:w="7484" w:type="dxa"/>
          </w:tcPr>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J. March and M. Smith, </w:t>
            </w:r>
            <w:r w:rsidRPr="00577416">
              <w:rPr>
                <w:iCs/>
                <w:sz w:val="22"/>
                <w:szCs w:val="22"/>
              </w:rPr>
              <w:t xml:space="preserve">Advanced Organic Chemistry, </w:t>
            </w:r>
            <w:r w:rsidRPr="00577416">
              <w:rPr>
                <w:sz w:val="22"/>
                <w:szCs w:val="22"/>
              </w:rPr>
              <w:t>5</w:t>
            </w:r>
            <w:r w:rsidRPr="00577416">
              <w:rPr>
                <w:sz w:val="22"/>
                <w:szCs w:val="22"/>
                <w:vertAlign w:val="superscript"/>
              </w:rPr>
              <w:t xml:space="preserve">th </w:t>
            </w:r>
            <w:r w:rsidRPr="00577416">
              <w:rPr>
                <w:sz w:val="22"/>
                <w:szCs w:val="22"/>
              </w:rPr>
              <w:t xml:space="preserve">edition, John-Wiley and Sons.2001. </w:t>
            </w:r>
          </w:p>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E. S. Gould, </w:t>
            </w:r>
            <w:r w:rsidRPr="00577416">
              <w:rPr>
                <w:iCs/>
                <w:sz w:val="22"/>
                <w:szCs w:val="22"/>
              </w:rPr>
              <w:t>Mechanism and Structure in Organic Chemistry</w:t>
            </w:r>
            <w:r w:rsidRPr="00577416">
              <w:rPr>
                <w:i/>
                <w:sz w:val="22"/>
                <w:szCs w:val="22"/>
              </w:rPr>
              <w:t xml:space="preserve">, </w:t>
            </w:r>
            <w:r w:rsidRPr="00577416">
              <w:rPr>
                <w:sz w:val="22"/>
                <w:szCs w:val="22"/>
              </w:rPr>
              <w:t xml:space="preserve">Holt, Rinehart and Winston Inc., 1959. </w:t>
            </w:r>
          </w:p>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P.S.Kalsi, </w:t>
            </w:r>
            <w:r w:rsidRPr="00577416">
              <w:rPr>
                <w:iCs/>
                <w:sz w:val="22"/>
                <w:szCs w:val="22"/>
              </w:rPr>
              <w:t>Stereochemistry of carbon compounds</w:t>
            </w:r>
            <w:r w:rsidRPr="00577416">
              <w:rPr>
                <w:sz w:val="22"/>
                <w:szCs w:val="22"/>
              </w:rPr>
              <w:t>, 8</w:t>
            </w:r>
            <w:r w:rsidRPr="00577416">
              <w:rPr>
                <w:sz w:val="22"/>
                <w:szCs w:val="22"/>
                <w:vertAlign w:val="superscript"/>
              </w:rPr>
              <w:t xml:space="preserve">th </w:t>
            </w:r>
            <w:r w:rsidRPr="00577416">
              <w:rPr>
                <w:sz w:val="22"/>
                <w:szCs w:val="22"/>
              </w:rPr>
              <w:t xml:space="preserve">edition, New Age International Publishers, 2015. </w:t>
            </w:r>
          </w:p>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P. Y. Bruice, </w:t>
            </w:r>
            <w:r w:rsidRPr="00577416">
              <w:rPr>
                <w:iCs/>
                <w:sz w:val="22"/>
                <w:szCs w:val="22"/>
              </w:rPr>
              <w:t>Organic Chemistry</w:t>
            </w:r>
            <w:r w:rsidRPr="00577416">
              <w:rPr>
                <w:sz w:val="22"/>
                <w:szCs w:val="22"/>
              </w:rPr>
              <w:t>, 7</w:t>
            </w:r>
            <w:r w:rsidRPr="00577416">
              <w:rPr>
                <w:sz w:val="22"/>
                <w:szCs w:val="22"/>
                <w:vertAlign w:val="superscript"/>
              </w:rPr>
              <w:t xml:space="preserve">th </w:t>
            </w:r>
            <w:r w:rsidRPr="00577416">
              <w:rPr>
                <w:sz w:val="22"/>
                <w:szCs w:val="22"/>
              </w:rPr>
              <w:t xml:space="preserve">edn, Prentice Hall, 2013. </w:t>
            </w:r>
          </w:p>
          <w:p w:rsidR="00901D57" w:rsidRPr="00577416" w:rsidRDefault="00901D57" w:rsidP="00901D57">
            <w:pPr>
              <w:pStyle w:val="ListParagraph"/>
              <w:numPr>
                <w:ilvl w:val="0"/>
                <w:numId w:val="16"/>
              </w:numPr>
              <w:spacing w:before="0"/>
              <w:ind w:left="456" w:right="-15"/>
              <w:rPr>
                <w:sz w:val="22"/>
                <w:szCs w:val="22"/>
              </w:rPr>
            </w:pPr>
            <w:r w:rsidRPr="00577416">
              <w:rPr>
                <w:rStyle w:val="author"/>
                <w:sz w:val="22"/>
                <w:szCs w:val="22"/>
                <w:shd w:val="clear" w:color="auto" w:fill="FFFFFF"/>
              </w:rPr>
              <w:t>J.Clayden</w:t>
            </w:r>
            <w:r w:rsidRPr="00577416">
              <w:rPr>
                <w:rStyle w:val="a-color-secondary"/>
                <w:sz w:val="22"/>
                <w:szCs w:val="22"/>
                <w:shd w:val="clear" w:color="auto" w:fill="FFFFFF"/>
              </w:rPr>
              <w:t>, </w:t>
            </w:r>
            <w:r w:rsidRPr="00577416">
              <w:rPr>
                <w:rStyle w:val="author"/>
                <w:sz w:val="22"/>
                <w:szCs w:val="22"/>
                <w:shd w:val="clear" w:color="auto" w:fill="FFFFFF"/>
              </w:rPr>
              <w:t>N. Greeves</w:t>
            </w:r>
            <w:r w:rsidRPr="00577416">
              <w:rPr>
                <w:rStyle w:val="a-color-secondary"/>
                <w:sz w:val="22"/>
                <w:szCs w:val="22"/>
                <w:shd w:val="clear" w:color="auto" w:fill="FFFFFF"/>
              </w:rPr>
              <w:t>, </w:t>
            </w:r>
            <w:r w:rsidRPr="00577416">
              <w:rPr>
                <w:rStyle w:val="author"/>
                <w:sz w:val="22"/>
                <w:szCs w:val="22"/>
                <w:shd w:val="clear" w:color="auto" w:fill="FFFFFF"/>
              </w:rPr>
              <w:t xml:space="preserve">S. Warren, </w:t>
            </w:r>
            <w:r w:rsidRPr="00577416">
              <w:rPr>
                <w:iCs/>
                <w:sz w:val="22"/>
                <w:szCs w:val="22"/>
              </w:rPr>
              <w:t xml:space="preserve">Organic Compounds, </w:t>
            </w:r>
            <w:r w:rsidRPr="00577416">
              <w:rPr>
                <w:iCs/>
                <w:sz w:val="22"/>
                <w:szCs w:val="22"/>
                <w:shd w:val="clear" w:color="auto" w:fill="FFFFFF"/>
              </w:rPr>
              <w:t>2</w:t>
            </w:r>
            <w:r w:rsidRPr="00577416">
              <w:rPr>
                <w:iCs/>
                <w:sz w:val="22"/>
                <w:szCs w:val="22"/>
                <w:shd w:val="clear" w:color="auto" w:fill="FFFFFF"/>
                <w:vertAlign w:val="superscript"/>
              </w:rPr>
              <w:t>nd</w:t>
            </w:r>
            <w:r w:rsidRPr="00577416">
              <w:rPr>
                <w:iCs/>
                <w:sz w:val="22"/>
                <w:szCs w:val="22"/>
                <w:shd w:val="clear" w:color="auto" w:fill="FFFFFF"/>
              </w:rPr>
              <w:t>edition</w:t>
            </w:r>
            <w:r w:rsidRPr="00577416">
              <w:rPr>
                <w:sz w:val="22"/>
                <w:szCs w:val="22"/>
                <w:shd w:val="clear" w:color="auto" w:fill="FFFFFF"/>
              </w:rPr>
              <w:t>, Oxford University Press, 2014.</w:t>
            </w:r>
          </w:p>
          <w:p w:rsidR="00901D57" w:rsidRPr="00577416" w:rsidRDefault="00901D57" w:rsidP="00E127DC">
            <w:pPr>
              <w:pStyle w:val="ListParagraph"/>
              <w:spacing w:before="0"/>
              <w:ind w:left="456" w:right="-15" w:firstLine="0"/>
              <w:rPr>
                <w:sz w:val="22"/>
                <w:szCs w:val="22"/>
              </w:rPr>
            </w:pPr>
          </w:p>
        </w:tc>
      </w:tr>
      <w:tr w:rsidR="00901D57" w:rsidRPr="00577416" w:rsidTr="00E127DC">
        <w:trPr>
          <w:trHeight w:val="256"/>
        </w:trPr>
        <w:tc>
          <w:tcPr>
            <w:tcW w:w="1736" w:type="dxa"/>
          </w:tcPr>
          <w:p w:rsidR="00901D57" w:rsidRPr="00577416" w:rsidRDefault="00901D57" w:rsidP="00E127DC">
            <w:pPr>
              <w:spacing w:after="3"/>
              <w:rPr>
                <w:b/>
                <w:bCs/>
                <w:sz w:val="22"/>
                <w:szCs w:val="22"/>
              </w:rPr>
            </w:pPr>
            <w:r w:rsidRPr="00577416">
              <w:rPr>
                <w:b/>
                <w:bCs/>
                <w:sz w:val="22"/>
                <w:szCs w:val="22"/>
              </w:rPr>
              <w:t>Reference Books</w:t>
            </w:r>
          </w:p>
        </w:tc>
        <w:tc>
          <w:tcPr>
            <w:tcW w:w="7484" w:type="dxa"/>
          </w:tcPr>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F.A. Carey and R.J. Sundberg, Advanced Organic Chemistry Part-A and B, 5</w:t>
            </w:r>
            <w:r w:rsidRPr="00577416">
              <w:rPr>
                <w:sz w:val="22"/>
                <w:szCs w:val="22"/>
                <w:vertAlign w:val="superscript"/>
              </w:rPr>
              <w:t xml:space="preserve">th </w:t>
            </w:r>
            <w:r w:rsidRPr="00577416">
              <w:rPr>
                <w:sz w:val="22"/>
                <w:szCs w:val="22"/>
              </w:rPr>
              <w:t>edition, Kluwer Academic / Plenum Publishers, 2007.</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D. G. Morris, Stereochemistry, RSC Tutorial Chemistry Text 1, 2001.</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 xml:space="preserve">N.S. Isaacs, Physical Organic Chemistry, </w:t>
            </w:r>
            <w:r w:rsidRPr="00577416">
              <w:rPr>
                <w:spacing w:val="-4"/>
                <w:sz w:val="22"/>
                <w:szCs w:val="22"/>
              </w:rPr>
              <w:t xml:space="preserve">ELBS, </w:t>
            </w:r>
            <w:r w:rsidRPr="00577416">
              <w:rPr>
                <w:sz w:val="22"/>
                <w:szCs w:val="22"/>
              </w:rPr>
              <w:t>Longman, UK, 1987.</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 xml:space="preserve">E. </w:t>
            </w:r>
            <w:r w:rsidRPr="00577416">
              <w:rPr>
                <w:spacing w:val="-3"/>
                <w:sz w:val="22"/>
                <w:szCs w:val="22"/>
              </w:rPr>
              <w:t xml:space="preserve">L. </w:t>
            </w:r>
            <w:r w:rsidRPr="00577416">
              <w:rPr>
                <w:sz w:val="22"/>
                <w:szCs w:val="22"/>
              </w:rPr>
              <w:t xml:space="preserve">Eliel, Stereochemistry of Carbon Compounds, Tata-McGraw Hill, 2000. </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L. Finar, Organic chemistry, Vol-1 &amp; 2, 6</w:t>
            </w:r>
            <w:r w:rsidRPr="00577416">
              <w:rPr>
                <w:sz w:val="22"/>
                <w:szCs w:val="22"/>
                <w:vertAlign w:val="superscript"/>
              </w:rPr>
              <w:t xml:space="preserve">th </w:t>
            </w:r>
            <w:r w:rsidRPr="00577416">
              <w:rPr>
                <w:sz w:val="22"/>
                <w:szCs w:val="22"/>
              </w:rPr>
              <w:t xml:space="preserve">edition, Pearson </w:t>
            </w:r>
          </w:p>
          <w:p w:rsidR="00901D57" w:rsidRPr="00577416" w:rsidRDefault="00901D57" w:rsidP="00E901D4">
            <w:pPr>
              <w:pStyle w:val="ListParagraph"/>
              <w:spacing w:before="0"/>
              <w:ind w:left="387" w:right="-15" w:hanging="387"/>
              <w:jc w:val="both"/>
              <w:rPr>
                <w:sz w:val="22"/>
                <w:szCs w:val="22"/>
              </w:rPr>
            </w:pPr>
            <w:r w:rsidRPr="00577416">
              <w:rPr>
                <w:sz w:val="22"/>
                <w:szCs w:val="22"/>
              </w:rPr>
              <w:t>Education Asia, 2004.</w:t>
            </w:r>
          </w:p>
        </w:tc>
      </w:tr>
      <w:tr w:rsidR="00901D57" w:rsidRPr="00577416" w:rsidTr="00E127DC">
        <w:trPr>
          <w:trHeight w:val="256"/>
        </w:trPr>
        <w:tc>
          <w:tcPr>
            <w:tcW w:w="1736" w:type="dxa"/>
          </w:tcPr>
          <w:p w:rsidR="00901D57" w:rsidRPr="00577416" w:rsidRDefault="00901D57" w:rsidP="00E127DC">
            <w:pPr>
              <w:spacing w:after="3"/>
              <w:rPr>
                <w:b/>
                <w:bCs/>
                <w:sz w:val="22"/>
                <w:szCs w:val="22"/>
              </w:rPr>
            </w:pPr>
            <w:r w:rsidRPr="00577416">
              <w:rPr>
                <w:b/>
                <w:bCs/>
                <w:sz w:val="22"/>
                <w:szCs w:val="22"/>
              </w:rPr>
              <w:t xml:space="preserve">Website and </w:t>
            </w:r>
          </w:p>
          <w:p w:rsidR="00901D57" w:rsidRPr="00577416" w:rsidRDefault="00901D57" w:rsidP="00E127DC">
            <w:pPr>
              <w:spacing w:after="3"/>
              <w:rPr>
                <w:sz w:val="22"/>
                <w:szCs w:val="22"/>
              </w:rPr>
            </w:pPr>
            <w:r w:rsidRPr="00577416">
              <w:rPr>
                <w:b/>
                <w:bCs/>
                <w:sz w:val="22"/>
                <w:szCs w:val="22"/>
              </w:rPr>
              <w:t>e-learning source</w:t>
            </w:r>
          </w:p>
        </w:tc>
        <w:tc>
          <w:tcPr>
            <w:tcW w:w="7484" w:type="dxa"/>
          </w:tcPr>
          <w:p w:rsidR="00901D57" w:rsidRPr="00577416" w:rsidRDefault="00901D57" w:rsidP="00E127DC">
            <w:pPr>
              <w:ind w:right="26"/>
              <w:rPr>
                <w:sz w:val="22"/>
                <w:szCs w:val="22"/>
              </w:rPr>
            </w:pPr>
            <w:r w:rsidRPr="00577416">
              <w:rPr>
                <w:bCs/>
                <w:sz w:val="22"/>
                <w:szCs w:val="22"/>
              </w:rPr>
              <w:t>1.</w:t>
            </w:r>
            <w:hyperlink r:id="rId10" w:history="1">
              <w:r w:rsidRPr="00577416">
                <w:rPr>
                  <w:rStyle w:val="Hyperlink"/>
                  <w:sz w:val="22"/>
                  <w:szCs w:val="22"/>
                </w:rPr>
                <w:t>https://sites.google.com/site/chemistryebookscollection02/home/organic-chemistry/organic</w:t>
              </w:r>
            </w:hyperlink>
          </w:p>
          <w:p w:rsidR="00901D57" w:rsidRPr="00577416" w:rsidRDefault="00901D57" w:rsidP="00E127DC">
            <w:pPr>
              <w:spacing w:after="3"/>
              <w:rPr>
                <w:sz w:val="22"/>
                <w:szCs w:val="22"/>
              </w:rPr>
            </w:pPr>
            <w:r w:rsidRPr="00577416">
              <w:rPr>
                <w:bCs/>
                <w:sz w:val="22"/>
                <w:szCs w:val="22"/>
              </w:rPr>
              <w:t xml:space="preserve">2. </w:t>
            </w:r>
            <w:hyperlink r:id="rId11" w:history="1">
              <w:r w:rsidRPr="00577416">
                <w:rPr>
                  <w:rStyle w:val="Hyperlink"/>
                  <w:sz w:val="22"/>
                  <w:szCs w:val="22"/>
                </w:rPr>
                <w:t>https://www.organic-chemistry.org/</w:t>
              </w:r>
            </w:hyperlink>
          </w:p>
        </w:tc>
      </w:tr>
      <w:tr w:rsidR="00901D57" w:rsidRPr="00577416" w:rsidTr="00E127DC">
        <w:trPr>
          <w:trHeight w:val="256"/>
        </w:trPr>
        <w:tc>
          <w:tcPr>
            <w:tcW w:w="9220" w:type="dxa"/>
            <w:gridSpan w:val="2"/>
          </w:tcPr>
          <w:p w:rsidR="00901D57" w:rsidRPr="00577416" w:rsidRDefault="00901D57" w:rsidP="00E127DC">
            <w:pPr>
              <w:spacing w:after="3"/>
              <w:rPr>
                <w:b/>
                <w:bCs/>
                <w:sz w:val="22"/>
                <w:szCs w:val="22"/>
              </w:rPr>
            </w:pPr>
            <w:r w:rsidRPr="00577416">
              <w:rPr>
                <w:b/>
                <w:bCs/>
                <w:sz w:val="22"/>
                <w:szCs w:val="22"/>
              </w:rPr>
              <w:t>Course Learning Outcomes (for Mapping with POs and PSOs)</w:t>
            </w:r>
          </w:p>
          <w:p w:rsidR="00901D57" w:rsidRPr="00577416" w:rsidRDefault="00901D57" w:rsidP="00E127DC">
            <w:pPr>
              <w:ind w:right="-15"/>
              <w:rPr>
                <w:sz w:val="22"/>
                <w:szCs w:val="22"/>
              </w:rPr>
            </w:pPr>
            <w:r w:rsidRPr="00577416">
              <w:rPr>
                <w:sz w:val="22"/>
                <w:szCs w:val="22"/>
              </w:rPr>
              <w:t>Students will be able</w:t>
            </w:r>
          </w:p>
          <w:p w:rsidR="00901D57" w:rsidRPr="00577416" w:rsidRDefault="00901D57" w:rsidP="00E127DC">
            <w:pPr>
              <w:ind w:right="-15"/>
              <w:jc w:val="both"/>
              <w:rPr>
                <w:sz w:val="22"/>
                <w:szCs w:val="22"/>
              </w:rPr>
            </w:pPr>
            <w:r w:rsidRPr="00577416">
              <w:rPr>
                <w:b/>
                <w:bCs/>
                <w:sz w:val="22"/>
                <w:szCs w:val="22"/>
              </w:rPr>
              <w:t>CLO1</w:t>
            </w:r>
            <w:r w:rsidRPr="00577416">
              <w:rPr>
                <w:sz w:val="22"/>
                <w:szCs w:val="22"/>
              </w:rPr>
              <w:t xml:space="preserve">: To recall the basic principles of organic chemistry. </w:t>
            </w:r>
          </w:p>
          <w:p w:rsidR="00901D57" w:rsidRPr="00577416" w:rsidRDefault="00901D57" w:rsidP="00E127DC">
            <w:pPr>
              <w:ind w:right="-15"/>
              <w:jc w:val="both"/>
              <w:rPr>
                <w:sz w:val="22"/>
                <w:szCs w:val="22"/>
              </w:rPr>
            </w:pPr>
            <w:r w:rsidRPr="00577416">
              <w:rPr>
                <w:b/>
                <w:bCs/>
                <w:sz w:val="22"/>
                <w:szCs w:val="22"/>
              </w:rPr>
              <w:t>CLO2</w:t>
            </w:r>
            <w:r w:rsidRPr="00577416">
              <w:rPr>
                <w:sz w:val="22"/>
                <w:szCs w:val="22"/>
              </w:rPr>
              <w:t>: To understand the formation and detection of reaction intermediates of organic</w:t>
            </w:r>
          </w:p>
          <w:p w:rsidR="00901D57" w:rsidRPr="00577416" w:rsidRDefault="00901D57" w:rsidP="00E127DC">
            <w:pPr>
              <w:ind w:right="-15"/>
              <w:jc w:val="both"/>
              <w:rPr>
                <w:sz w:val="22"/>
                <w:szCs w:val="22"/>
              </w:rPr>
            </w:pPr>
            <w:r w:rsidRPr="00577416">
              <w:rPr>
                <w:sz w:val="22"/>
                <w:szCs w:val="22"/>
              </w:rPr>
              <w:t xml:space="preserve">reactions. </w:t>
            </w:r>
          </w:p>
          <w:p w:rsidR="00901D57" w:rsidRPr="00577416" w:rsidRDefault="00901D57" w:rsidP="00E127DC">
            <w:pPr>
              <w:ind w:right="-15"/>
              <w:jc w:val="both"/>
              <w:rPr>
                <w:sz w:val="22"/>
                <w:szCs w:val="22"/>
              </w:rPr>
            </w:pPr>
            <w:r w:rsidRPr="00577416">
              <w:rPr>
                <w:b/>
                <w:bCs/>
                <w:sz w:val="22"/>
                <w:szCs w:val="22"/>
              </w:rPr>
              <w:t>CLO3</w:t>
            </w:r>
            <w:r w:rsidRPr="00577416">
              <w:rPr>
                <w:sz w:val="22"/>
                <w:szCs w:val="22"/>
              </w:rPr>
              <w:t xml:space="preserve">: To predict the reaction mechanism of organic reactions and stereochemistry of organic compounds. </w:t>
            </w:r>
          </w:p>
          <w:p w:rsidR="00901D57" w:rsidRPr="00577416" w:rsidRDefault="00901D57" w:rsidP="00E127DC">
            <w:pPr>
              <w:ind w:right="-15"/>
              <w:jc w:val="both"/>
              <w:rPr>
                <w:sz w:val="22"/>
                <w:szCs w:val="22"/>
              </w:rPr>
            </w:pPr>
            <w:r w:rsidRPr="00577416">
              <w:rPr>
                <w:b/>
                <w:bCs/>
                <w:sz w:val="22"/>
                <w:szCs w:val="22"/>
              </w:rPr>
              <w:t>CLO4</w:t>
            </w:r>
            <w:r w:rsidRPr="00577416">
              <w:rPr>
                <w:sz w:val="22"/>
                <w:szCs w:val="22"/>
              </w:rPr>
              <w:t>: To apply the principles of kinetic and non-kinetic methods to determine the mechanism of reactions.</w:t>
            </w:r>
          </w:p>
          <w:p w:rsidR="00901D57" w:rsidRPr="00577416" w:rsidRDefault="00901D57" w:rsidP="00E127DC">
            <w:pPr>
              <w:ind w:right="249"/>
              <w:jc w:val="both"/>
              <w:rPr>
                <w:sz w:val="22"/>
                <w:szCs w:val="22"/>
              </w:rPr>
            </w:pPr>
            <w:r w:rsidRPr="00577416">
              <w:rPr>
                <w:b/>
                <w:sz w:val="22"/>
                <w:szCs w:val="22"/>
              </w:rPr>
              <w:t>CLO5</w:t>
            </w:r>
            <w:r w:rsidRPr="00577416">
              <w:rPr>
                <w:bCs/>
                <w:sz w:val="22"/>
                <w:szCs w:val="22"/>
              </w:rPr>
              <w:t>:</w:t>
            </w:r>
            <w:r w:rsidRPr="00577416">
              <w:rPr>
                <w:sz w:val="22"/>
                <w:szCs w:val="22"/>
              </w:rPr>
              <w:t>To design and synthesize new organic compounds by correlating the stereochemistry</w:t>
            </w:r>
            <w:r w:rsidR="0034661F">
              <w:rPr>
                <w:sz w:val="22"/>
                <w:szCs w:val="22"/>
              </w:rPr>
              <w:t xml:space="preserve"> </w:t>
            </w:r>
            <w:r w:rsidRPr="00577416">
              <w:rPr>
                <w:sz w:val="22"/>
                <w:szCs w:val="22"/>
              </w:rPr>
              <w:t>of organic compounds.</w:t>
            </w:r>
          </w:p>
          <w:p w:rsidR="00901D57" w:rsidRPr="00577416" w:rsidRDefault="00901D57" w:rsidP="00E127DC">
            <w:pPr>
              <w:ind w:right="26"/>
              <w:rPr>
                <w:bCs/>
                <w:sz w:val="22"/>
                <w:szCs w:val="22"/>
              </w:rPr>
            </w:pPr>
          </w:p>
        </w:tc>
      </w:tr>
    </w:tbl>
    <w:p w:rsidR="00901D57" w:rsidRPr="00577416" w:rsidRDefault="00901D57" w:rsidP="00901D57">
      <w:pPr>
        <w:pStyle w:val="Heading1"/>
        <w:tabs>
          <w:tab w:val="left" w:pos="6013"/>
        </w:tabs>
        <w:spacing w:before="77"/>
        <w:ind w:left="365"/>
        <w:rPr>
          <w:sz w:val="22"/>
          <w:szCs w:val="22"/>
        </w:rPr>
      </w:pPr>
    </w:p>
    <w:p w:rsidR="00901D57" w:rsidRPr="00577416" w:rsidRDefault="00901D57" w:rsidP="00901D57">
      <w:pPr>
        <w:jc w:val="center"/>
        <w:rPr>
          <w:b/>
          <w:bCs/>
          <w:sz w:val="22"/>
          <w:szCs w:val="22"/>
        </w:rPr>
      </w:pPr>
      <w:bookmarkStart w:id="0" w:name="Title_of_the_Course:_CORE_INDUSTRY_MODUL"/>
      <w:bookmarkEnd w:id="0"/>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rPr>
          <w:b/>
          <w:bCs/>
          <w:sz w:val="22"/>
          <w:szCs w:val="22"/>
          <w:lang w:val="en-IN"/>
        </w:rPr>
      </w:pPr>
      <w:r w:rsidRPr="00577416">
        <w:rPr>
          <w:b/>
          <w:bCs/>
          <w:sz w:val="22"/>
          <w:szCs w:val="22"/>
        </w:rPr>
        <w:lastRenderedPageBreak/>
        <w:t>Strong - 3</w:t>
      </w:r>
      <w:r w:rsidRPr="00577416">
        <w:rPr>
          <w:b/>
          <w:bCs/>
          <w:sz w:val="22"/>
          <w:szCs w:val="22"/>
        </w:rPr>
        <w:tab/>
        <w:t>Medium-2</w:t>
      </w:r>
      <w:r w:rsidRPr="00577416">
        <w:rPr>
          <w:b/>
          <w:bCs/>
          <w:sz w:val="22"/>
          <w:szCs w:val="22"/>
        </w:rPr>
        <w:tab/>
        <w:t>Low-1</w:t>
      </w:r>
    </w:p>
    <w:p w:rsidR="00901D57" w:rsidRPr="00577416" w:rsidRDefault="00901D57" w:rsidP="00901D57">
      <w:pPr>
        <w:rPr>
          <w:b/>
          <w:bCs/>
          <w:sz w:val="22"/>
          <w:szCs w:val="22"/>
        </w:rPr>
      </w:pPr>
    </w:p>
    <w:p w:rsidR="00294A06" w:rsidRDefault="00294A06" w:rsidP="00901D57">
      <w:pPr>
        <w:spacing w:after="160" w:line="259" w:lineRule="auto"/>
        <w:rPr>
          <w:b/>
          <w:bCs/>
          <w:color w:val="000000"/>
          <w:sz w:val="22"/>
          <w:szCs w:val="22"/>
        </w:rPr>
      </w:pPr>
    </w:p>
    <w:p w:rsidR="00901D57" w:rsidRPr="00577416" w:rsidRDefault="00901D57" w:rsidP="00901D57">
      <w:pPr>
        <w:spacing w:after="160" w:line="259" w:lineRule="auto"/>
        <w:rPr>
          <w:color w:val="000000"/>
          <w:sz w:val="22"/>
          <w:szCs w:val="22"/>
        </w:rPr>
      </w:pPr>
      <w:r w:rsidRPr="00577416">
        <w:rPr>
          <w:b/>
          <w:bCs/>
          <w:color w:val="000000"/>
          <w:sz w:val="22"/>
          <w:szCs w:val="22"/>
        </w:rPr>
        <w:t>Level of Correlation between PSO’s and CO’s</w:t>
      </w:r>
    </w:p>
    <w:tbl>
      <w:tblPr>
        <w:tblW w:w="9206" w:type="dxa"/>
        <w:tblCellMar>
          <w:left w:w="0" w:type="dxa"/>
          <w:right w:w="0" w:type="dxa"/>
        </w:tblCellMar>
        <w:tblLook w:val="04A0" w:firstRow="1" w:lastRow="0" w:firstColumn="1" w:lastColumn="0" w:noHBand="0" w:noVBand="1"/>
      </w:tblPr>
      <w:tblGrid>
        <w:gridCol w:w="3592"/>
        <w:gridCol w:w="925"/>
        <w:gridCol w:w="1133"/>
        <w:gridCol w:w="969"/>
        <w:gridCol w:w="1131"/>
        <w:gridCol w:w="1456"/>
      </w:tblGrid>
      <w:tr w:rsidR="00901D57" w:rsidRPr="00577416" w:rsidTr="00E127DC">
        <w:trPr>
          <w:trHeight w:val="246"/>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83"/>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b/>
                <w:bCs/>
                <w:sz w:val="22"/>
                <w:szCs w:val="22"/>
              </w:rPr>
            </w:pPr>
          </w:p>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lang w:val="en-IN"/>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Default="00901D57" w:rsidP="00901D57">
      <w:pPr>
        <w:rPr>
          <w:b/>
          <w:sz w:val="22"/>
          <w:szCs w:val="22"/>
        </w:rPr>
      </w:pPr>
      <w:r w:rsidRPr="00577416">
        <w:rPr>
          <w:b/>
          <w:sz w:val="22"/>
          <w:szCs w:val="22"/>
        </w:rPr>
        <w:br w:type="page"/>
      </w:r>
    </w:p>
    <w:p w:rsidR="00294A06" w:rsidRDefault="00294A06" w:rsidP="00901D57">
      <w:pPr>
        <w:rPr>
          <w:b/>
          <w:sz w:val="22"/>
          <w:szCs w:val="22"/>
        </w:rPr>
      </w:pPr>
    </w:p>
    <w:p w:rsidR="00294A06" w:rsidRPr="00577416" w:rsidRDefault="00294A06" w:rsidP="00901D57">
      <w:pPr>
        <w:rPr>
          <w:b/>
          <w:sz w:val="22"/>
          <w:szCs w:val="22"/>
        </w:rPr>
      </w:pPr>
    </w:p>
    <w:tbl>
      <w:tblPr>
        <w:tblStyle w:val="TableGrid"/>
        <w:tblW w:w="0" w:type="auto"/>
        <w:jc w:val="center"/>
        <w:tblLook w:val="04A0" w:firstRow="1" w:lastRow="0" w:firstColumn="1" w:lastColumn="0" w:noHBand="0" w:noVBand="1"/>
      </w:tblPr>
      <w:tblGrid>
        <w:gridCol w:w="1801"/>
        <w:gridCol w:w="5176"/>
        <w:gridCol w:w="1402"/>
        <w:gridCol w:w="863"/>
      </w:tblGrid>
      <w:tr w:rsidR="00901D57" w:rsidRPr="00577416" w:rsidTr="00294A06">
        <w:trPr>
          <w:jc w:val="center"/>
        </w:trPr>
        <w:tc>
          <w:tcPr>
            <w:tcW w:w="181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Core-II</w:t>
            </w:r>
          </w:p>
        </w:tc>
        <w:tc>
          <w:tcPr>
            <w:tcW w:w="5255" w:type="dxa"/>
            <w:vMerge w:val="restart"/>
          </w:tcPr>
          <w:p w:rsidR="00901D57" w:rsidRPr="00577416" w:rsidRDefault="00901D57" w:rsidP="00294A06">
            <w:pPr>
              <w:pStyle w:val="Normal1"/>
              <w:jc w:val="both"/>
              <w:rPr>
                <w:rFonts w:ascii="Times New Roman" w:eastAsia="Arial" w:hAnsi="Times New Roman" w:cs="Times New Roman"/>
                <w:b/>
              </w:rPr>
            </w:pPr>
          </w:p>
          <w:p w:rsidR="00901D57" w:rsidRPr="00577416" w:rsidRDefault="00901D57" w:rsidP="00294A06">
            <w:pPr>
              <w:pStyle w:val="Normal1"/>
              <w:jc w:val="center"/>
              <w:rPr>
                <w:rFonts w:ascii="Times New Roman" w:eastAsia="Arial" w:hAnsi="Times New Roman" w:cs="Times New Roman"/>
                <w:b/>
              </w:rPr>
            </w:pPr>
            <w:r w:rsidRPr="00577416">
              <w:rPr>
                <w:rFonts w:ascii="Times New Roman" w:hAnsi="Times New Roman" w:cs="Times New Roman"/>
                <w:b/>
              </w:rPr>
              <w:t>23PCHEC12: STRUCTURE AND BONDING IN INORGANIC COMPOUNDS AND NUCLEAR CHEMISTRY</w:t>
            </w:r>
          </w:p>
        </w:tc>
        <w:tc>
          <w:tcPr>
            <w:tcW w:w="0" w:type="auto"/>
          </w:tcPr>
          <w:p w:rsidR="00901D57" w:rsidRPr="00577416" w:rsidRDefault="00901D57" w:rsidP="00294A06">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75" w:type="dxa"/>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294A06">
        <w:trPr>
          <w:trHeight w:val="204"/>
          <w:jc w:val="center"/>
        </w:trPr>
        <w:tc>
          <w:tcPr>
            <w:tcW w:w="181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255" w:type="dxa"/>
            <w:vMerge/>
          </w:tcPr>
          <w:p w:rsidR="00901D57" w:rsidRPr="00577416" w:rsidRDefault="00901D57" w:rsidP="00294A06">
            <w:pPr>
              <w:pStyle w:val="Normal1"/>
              <w:jc w:val="both"/>
              <w:rPr>
                <w:rFonts w:ascii="Times New Roman" w:eastAsia="Arial" w:hAnsi="Times New Roman" w:cs="Times New Roman"/>
                <w:b/>
              </w:rPr>
            </w:pPr>
          </w:p>
        </w:tc>
        <w:tc>
          <w:tcPr>
            <w:tcW w:w="0" w:type="auto"/>
            <w:vMerge w:val="restart"/>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75" w:type="dxa"/>
            <w:vMerge w:val="restart"/>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7</w:t>
            </w:r>
          </w:p>
        </w:tc>
      </w:tr>
      <w:tr w:rsidR="00901D57" w:rsidRPr="00577416" w:rsidTr="00294A06">
        <w:trPr>
          <w:trHeight w:val="204"/>
          <w:jc w:val="center"/>
        </w:trPr>
        <w:tc>
          <w:tcPr>
            <w:tcW w:w="181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255" w:type="dxa"/>
            <w:vMerge/>
          </w:tcPr>
          <w:p w:rsidR="00901D57" w:rsidRPr="00577416" w:rsidRDefault="00901D57" w:rsidP="00294A06">
            <w:pPr>
              <w:pStyle w:val="Normal1"/>
              <w:jc w:val="both"/>
              <w:rPr>
                <w:rFonts w:ascii="Times New Roman" w:eastAsia="Arial" w:hAnsi="Times New Roman" w:cs="Times New Roman"/>
                <w:b/>
              </w:rPr>
            </w:pPr>
          </w:p>
        </w:tc>
        <w:tc>
          <w:tcPr>
            <w:tcW w:w="0" w:type="auto"/>
            <w:vMerge/>
          </w:tcPr>
          <w:p w:rsidR="00901D57" w:rsidRPr="00577416" w:rsidRDefault="00901D57" w:rsidP="00294A06">
            <w:pPr>
              <w:pStyle w:val="Normal1"/>
              <w:jc w:val="both"/>
              <w:rPr>
                <w:rFonts w:ascii="Times New Roman" w:eastAsia="Arial" w:hAnsi="Times New Roman" w:cs="Times New Roman"/>
                <w:b/>
              </w:rPr>
            </w:pPr>
          </w:p>
        </w:tc>
        <w:tc>
          <w:tcPr>
            <w:tcW w:w="875" w:type="dxa"/>
            <w:vMerge/>
          </w:tcPr>
          <w:p w:rsidR="00901D57" w:rsidRPr="00577416" w:rsidRDefault="00901D57" w:rsidP="00294A06">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24"/>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determine the structural properties of main group compounds and clusters.</w:t>
            </w:r>
          </w:p>
          <w:p w:rsidR="00901D57" w:rsidRPr="00577416" w:rsidRDefault="00901D57" w:rsidP="00901D57">
            <w:pPr>
              <w:numPr>
                <w:ilvl w:val="0"/>
                <w:numId w:val="24"/>
              </w:numPr>
              <w:pBdr>
                <w:top w:val="nil"/>
                <w:left w:val="nil"/>
                <w:bottom w:val="nil"/>
                <w:right w:val="nil"/>
                <w:between w:val="nil"/>
              </w:pBdr>
              <w:spacing w:line="276" w:lineRule="auto"/>
              <w:ind w:right="26"/>
              <w:jc w:val="both"/>
              <w:rPr>
                <w:b/>
                <w:sz w:val="22"/>
                <w:szCs w:val="22"/>
                <w:lang w:bidi="ta-IN"/>
              </w:rPr>
            </w:pPr>
            <w:r w:rsidRPr="00577416">
              <w:rPr>
                <w:sz w:val="22"/>
                <w:szCs w:val="22"/>
                <w:shd w:val="clear" w:color="auto" w:fill="FAFAFC"/>
                <w:lang w:bidi="ta-IN"/>
              </w:rPr>
              <w:t xml:space="preserve">To gain fundamental knowledge on the structural aspects of ionic crystals. </w:t>
            </w:r>
          </w:p>
          <w:p w:rsidR="00901D57" w:rsidRPr="00577416" w:rsidRDefault="00901D57" w:rsidP="00901D57">
            <w:pPr>
              <w:numPr>
                <w:ilvl w:val="0"/>
                <w:numId w:val="24"/>
              </w:numPr>
              <w:jc w:val="both"/>
              <w:rPr>
                <w:b/>
                <w:sz w:val="22"/>
                <w:szCs w:val="22"/>
                <w:lang w:bidi="ta-IN"/>
              </w:rPr>
            </w:pPr>
            <w:r w:rsidRPr="00577416">
              <w:rPr>
                <w:sz w:val="22"/>
                <w:szCs w:val="22"/>
                <w:shd w:val="clear" w:color="auto" w:fill="FAFAFC"/>
                <w:lang w:bidi="ta-IN"/>
              </w:rPr>
              <w:t>To familiarize various diffraction and microscopic techniques.</w:t>
            </w:r>
          </w:p>
          <w:p w:rsidR="00901D57" w:rsidRPr="00577416" w:rsidRDefault="00901D57" w:rsidP="00901D57">
            <w:pPr>
              <w:numPr>
                <w:ilvl w:val="0"/>
                <w:numId w:val="24"/>
              </w:numPr>
              <w:jc w:val="both"/>
              <w:rPr>
                <w:b/>
                <w:sz w:val="22"/>
                <w:szCs w:val="22"/>
                <w:lang w:bidi="ta-IN"/>
              </w:rPr>
            </w:pPr>
            <w:r w:rsidRPr="00577416">
              <w:rPr>
                <w:sz w:val="22"/>
                <w:szCs w:val="22"/>
                <w:shd w:val="clear" w:color="auto" w:fill="FAFAFC"/>
                <w:lang w:bidi="ta-IN"/>
              </w:rPr>
              <w:t>To study the effect of point defects and line defects in ionic crystals.</w:t>
            </w:r>
          </w:p>
          <w:p w:rsidR="00901D57" w:rsidRPr="00577416" w:rsidRDefault="00901D57" w:rsidP="00901D57">
            <w:pPr>
              <w:numPr>
                <w:ilvl w:val="0"/>
                <w:numId w:val="24"/>
              </w:numPr>
              <w:spacing w:after="3"/>
              <w:jc w:val="both"/>
              <w:rPr>
                <w:bCs/>
                <w:sz w:val="22"/>
                <w:szCs w:val="22"/>
                <w:lang w:bidi="ta-IN"/>
              </w:rPr>
            </w:pPr>
            <w:r w:rsidRPr="00577416">
              <w:rPr>
                <w:bCs/>
                <w:sz w:val="22"/>
                <w:szCs w:val="22"/>
                <w:lang w:bidi="ta-IN"/>
              </w:rPr>
              <w:t>To evaluate the structural aspects of solids.</w:t>
            </w:r>
          </w:p>
          <w:p w:rsidR="00901D57" w:rsidRPr="00577416" w:rsidRDefault="00901D57" w:rsidP="00901D57">
            <w:pPr>
              <w:numPr>
                <w:ilvl w:val="0"/>
                <w:numId w:val="24"/>
              </w:numPr>
              <w:contextualSpacing/>
              <w:rPr>
                <w:sz w:val="22"/>
                <w:szCs w:val="22"/>
                <w:lang w:bidi="ta-IN"/>
              </w:rPr>
            </w:pPr>
            <w:r w:rsidRPr="00577416">
              <w:rPr>
                <w:sz w:val="22"/>
                <w:szCs w:val="22"/>
                <w:lang w:bidi="ta-IN"/>
              </w:rPr>
              <w:t xml:space="preserve">To study about stellar energy, nuclear reactions etc and to equip the students for their future career in nuclear industry. </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266F6C">
            <w:pPr>
              <w:spacing w:line="276" w:lineRule="auto"/>
              <w:ind w:left="23" w:right="26" w:hanging="23"/>
              <w:jc w:val="both"/>
              <w:rPr>
                <w:b/>
                <w:bCs/>
                <w:sz w:val="22"/>
                <w:szCs w:val="22"/>
                <w:lang w:bidi="ta-IN"/>
              </w:rPr>
            </w:pPr>
            <w:r w:rsidRPr="00577416">
              <w:rPr>
                <w:b/>
                <w:bCs/>
                <w:sz w:val="22"/>
                <w:szCs w:val="22"/>
                <w:lang w:bidi="ta-IN"/>
              </w:rPr>
              <w:t xml:space="preserve">UNIT-I: Structure of main group compounds and clusters: </w:t>
            </w:r>
            <w:r w:rsidRPr="00577416">
              <w:rPr>
                <w:sz w:val="22"/>
                <w:szCs w:val="22"/>
                <w:lang w:bidi="ta-IN"/>
              </w:rPr>
              <w:t xml:space="preserve"> Structure of silicates - applications of Paulings rule of electrovalence - isomorphous replacements in silicates – ortho, meta and pyro silicates – one dimensional, two dimensional and three-dimensional silicates. Structural and bonding features of B-N, S-N and P-N compounds; Poly acids – types, examples and structures; Borane cluster: Structural features of closo, nido, arachano and klado; carboranes, hetero and metalloboranes; Wade’s rule to predict the structure of borane cluster; main group clusters –zintl ions and mno rule.</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 Solid state chemistry: </w:t>
            </w:r>
          </w:p>
          <w:p w:rsidR="00901D57" w:rsidRPr="00577416" w:rsidRDefault="00901D57" w:rsidP="00E127DC">
            <w:pPr>
              <w:tabs>
                <w:tab w:val="left" w:pos="863"/>
              </w:tabs>
              <w:jc w:val="both"/>
              <w:rPr>
                <w:sz w:val="22"/>
                <w:szCs w:val="22"/>
                <w:lang w:bidi="ta-IN"/>
              </w:rPr>
            </w:pPr>
            <w:r w:rsidRPr="00577416">
              <w:rPr>
                <w:sz w:val="22"/>
                <w:szCs w:val="22"/>
                <w:lang w:bidi="ta-IN"/>
              </w:rPr>
              <w:t>Ionic crystals: Packing of ions in simple, hexagonal and cubic close packing, voids in crystal lattice, Radius ratio, Crystal systems and Bravis lattices, Solid state energetics: Lattice energy – Born-Lande equation - Kapustinski equation, Madelung constant.</w:t>
            </w:r>
          </w:p>
          <w:p w:rsidR="00901D57" w:rsidRPr="00577416" w:rsidRDefault="00901D57" w:rsidP="00E127DC">
            <w:pPr>
              <w:tabs>
                <w:tab w:val="left" w:pos="863"/>
              </w:tabs>
              <w:jc w:val="both"/>
              <w:rPr>
                <w:b/>
                <w:bCs/>
                <w:sz w:val="22"/>
                <w:szCs w:val="22"/>
                <w:lang w:bidi="ta-IN"/>
              </w:rPr>
            </w:pPr>
            <w:r w:rsidRPr="00577416">
              <w:rPr>
                <w:sz w:val="22"/>
                <w:szCs w:val="22"/>
                <w:lang w:bidi="ta-IN"/>
              </w:rPr>
              <w:t>Structural features of the crystal systems: Rock salt, zinc blende &amp; wurtzite, fluorite and anti-fluorite, rutile and anatase, cadmium iodide and nickel arsenide; Spinels -normal and inverse types and perovskite structures.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Techniques in solid state chemistry: </w:t>
            </w:r>
          </w:p>
          <w:p w:rsidR="00901D57" w:rsidRPr="00577416" w:rsidRDefault="00901D57" w:rsidP="00E127DC">
            <w:pPr>
              <w:tabs>
                <w:tab w:val="left" w:pos="863"/>
              </w:tabs>
              <w:jc w:val="both"/>
              <w:rPr>
                <w:sz w:val="22"/>
                <w:szCs w:val="22"/>
                <w:lang w:bidi="ta-IN"/>
              </w:rPr>
            </w:pPr>
            <w:r w:rsidRPr="00577416">
              <w:rPr>
                <w:sz w:val="22"/>
                <w:szCs w:val="22"/>
                <w:lang w:bidi="ta-IN"/>
              </w:rPr>
              <w:t>X-ray diffraction technique: Bragg’s law, Powder diffraction method – Principle and Instrumentation; Interpretation of XRD data – JCPDS files, Phase purity, Scherrer formula, lattice constants calculation; Systematic absence of reflections; Electron diffraction technique – principle, instrumentation and application. Electron microscopy – difference between optical and electron microscopy, theory, principle, instrumentation, sampling methods and applications of SEM and TEM.</w:t>
            </w:r>
          </w:p>
          <w:p w:rsidR="00901D57" w:rsidRPr="00577416" w:rsidRDefault="00901D57" w:rsidP="00E127DC">
            <w:pPr>
              <w:tabs>
                <w:tab w:val="left" w:pos="863"/>
              </w:tabs>
              <w:jc w:val="both"/>
              <w:rPr>
                <w:b/>
                <w:bCs/>
                <w:sz w:val="22"/>
                <w:szCs w:val="22"/>
                <w:lang w:bidi="ta-IN"/>
              </w:rPr>
            </w:pP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UNIT-IV: Band theory and defects in solids</w:t>
            </w:r>
          </w:p>
          <w:p w:rsidR="00901D57" w:rsidRPr="00577416" w:rsidRDefault="00901D57" w:rsidP="00E127DC">
            <w:pPr>
              <w:spacing w:line="276" w:lineRule="auto"/>
              <w:ind w:left="23" w:right="26" w:hanging="23"/>
              <w:jc w:val="both"/>
              <w:rPr>
                <w:b/>
                <w:bCs/>
                <w:sz w:val="22"/>
                <w:szCs w:val="22"/>
                <w:lang w:bidi="ta-IN"/>
              </w:rPr>
            </w:pPr>
            <w:r w:rsidRPr="00577416">
              <w:rPr>
                <w:sz w:val="22"/>
                <w:szCs w:val="22"/>
                <w:lang w:bidi="ta-IN"/>
              </w:rPr>
              <w:t>Band theory – features and its application of conductors, insulators and semiconductors, Intrinsic and extrinsic semiconductors; Defects in crystals – point defects (Schottky, Frenkel, metal excess and metal deficient) and their effect on the electrical and optical property, laser and phosphors; Linear defects and its effects due to dislocations.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jc w:val="both"/>
              <w:rPr>
                <w:rFonts w:eastAsia="Calibri"/>
                <w:sz w:val="22"/>
                <w:szCs w:val="22"/>
                <w:lang w:val="en-SG" w:bidi="ta-IN"/>
              </w:rPr>
            </w:pPr>
            <w:r w:rsidRPr="00577416">
              <w:rPr>
                <w:b/>
                <w:bCs/>
                <w:sz w:val="22"/>
                <w:szCs w:val="22"/>
                <w:lang w:bidi="ta-IN"/>
              </w:rPr>
              <w:t>UNIT– V:</w:t>
            </w:r>
            <w:r w:rsidRPr="00577416">
              <w:rPr>
                <w:rFonts w:eastAsia="Calibri"/>
                <w:b/>
                <w:sz w:val="22"/>
                <w:szCs w:val="22"/>
                <w:lang w:val="en-SG" w:bidi="ta-IN"/>
              </w:rPr>
              <w:t>Nuclear Chemistry</w:t>
            </w:r>
          </w:p>
          <w:p w:rsidR="00901D57" w:rsidRPr="00577416" w:rsidRDefault="00901D57" w:rsidP="00E127DC">
            <w:pPr>
              <w:jc w:val="both"/>
              <w:rPr>
                <w:rFonts w:eastAsia="Calibri"/>
                <w:color w:val="FF0000"/>
                <w:sz w:val="22"/>
                <w:szCs w:val="22"/>
                <w:lang w:val="en-SG" w:bidi="ta-IN"/>
              </w:rPr>
            </w:pPr>
            <w:r w:rsidRPr="00577416">
              <w:rPr>
                <w:rFonts w:eastAsia="Calibri"/>
                <w:b/>
                <w:sz w:val="22"/>
                <w:szCs w:val="22"/>
                <w:lang w:val="en-SG" w:bidi="ta-IN"/>
              </w:rPr>
              <w:t xml:space="preserve">Nuclear properties: </w:t>
            </w:r>
            <w:r w:rsidRPr="00577416">
              <w:rPr>
                <w:rFonts w:eastAsia="Calibri"/>
                <w:sz w:val="22"/>
                <w:szCs w:val="22"/>
                <w:lang w:val="en-SG" w:bidi="ta-IN"/>
              </w:rPr>
              <w:t xml:space="preserve">Nuclear spin and moments, origin of nuclear forces, </w:t>
            </w:r>
            <w:r w:rsidRPr="00577416">
              <w:rPr>
                <w:rFonts w:eastAsia="Calibri"/>
                <w:b/>
                <w:sz w:val="22"/>
                <w:szCs w:val="22"/>
                <w:lang w:val="en-SG" w:bidi="ta-IN"/>
              </w:rPr>
              <w:t>Modes of radioactive decay:</w:t>
            </w:r>
            <w:r w:rsidRPr="00577416">
              <w:rPr>
                <w:rFonts w:eastAsia="Calibri"/>
                <w:sz w:val="22"/>
                <w:szCs w:val="22"/>
                <w:lang w:val="en-SG" w:bidi="ta-IN"/>
              </w:rPr>
              <w:t xml:space="preserve"> Orbital electron capture, nuclear isomerism, internal conversion. </w:t>
            </w:r>
            <w:r w:rsidRPr="00577416">
              <w:rPr>
                <w:rFonts w:eastAsia="Calibri"/>
                <w:b/>
                <w:sz w:val="22"/>
                <w:szCs w:val="22"/>
                <w:lang w:val="en-SG" w:bidi="ta-IN"/>
              </w:rPr>
              <w:t>Nuclear reactions:</w:t>
            </w:r>
            <w:r w:rsidRPr="00577416">
              <w:rPr>
                <w:rFonts w:eastAsia="Calibri"/>
                <w:sz w:val="22"/>
                <w:szCs w:val="22"/>
                <w:lang w:val="en-SG" w:bidi="ta-IN"/>
              </w:rPr>
              <w:t xml:space="preserve"> Types, cross section, compound nucles theory, high energy nuclear, direct nuclear, photonuclear and thermonuclear reactions.</w:t>
            </w:r>
          </w:p>
          <w:p w:rsidR="00901D57" w:rsidRPr="00577416" w:rsidRDefault="00901D57" w:rsidP="00E127DC">
            <w:pPr>
              <w:jc w:val="both"/>
              <w:rPr>
                <w:rFonts w:eastAsia="Calibri"/>
                <w:sz w:val="22"/>
                <w:szCs w:val="22"/>
                <w:lang w:val="en-SG" w:bidi="ta-IN"/>
              </w:rPr>
            </w:pPr>
            <w:r w:rsidRPr="00577416">
              <w:rPr>
                <w:rFonts w:eastAsia="Calibri"/>
                <w:b/>
                <w:sz w:val="22"/>
                <w:szCs w:val="22"/>
                <w:lang w:val="en-SG" w:bidi="ta-IN"/>
              </w:rPr>
              <w:t>Stellar energy:</w:t>
            </w:r>
            <w:r w:rsidRPr="00577416">
              <w:rPr>
                <w:rFonts w:eastAsia="Calibri"/>
                <w:sz w:val="22"/>
                <w:szCs w:val="22"/>
                <w:lang w:val="en-SG" w:bidi="ta-IN"/>
              </w:rPr>
              <w:t xml:space="preserve"> synthesis of elements, hydrogen burning, carbon burning </w:t>
            </w:r>
          </w:p>
          <w:p w:rsidR="00901D57" w:rsidRPr="00577416" w:rsidRDefault="00901D57" w:rsidP="00266F6C">
            <w:pPr>
              <w:jc w:val="both"/>
              <w:rPr>
                <w:b/>
                <w:bCs/>
                <w:sz w:val="22"/>
                <w:szCs w:val="22"/>
                <w:lang w:bidi="ta-IN"/>
              </w:rPr>
            </w:pPr>
            <w:r w:rsidRPr="00577416">
              <w:rPr>
                <w:rFonts w:eastAsia="Calibri"/>
                <w:b/>
                <w:sz w:val="22"/>
                <w:szCs w:val="22"/>
                <w:lang w:val="en-SG" w:bidi="ta-IN"/>
              </w:rPr>
              <w:t>Particle accelerators:</w:t>
            </w:r>
            <w:r w:rsidRPr="00577416">
              <w:rPr>
                <w:rFonts w:eastAsia="Calibri"/>
                <w:sz w:val="22"/>
                <w:szCs w:val="22"/>
                <w:lang w:val="en-SG" w:bidi="ta-IN"/>
              </w:rPr>
              <w:t xml:space="preserve"> Linear accelerators, cyclotron and synchrotron. </w:t>
            </w:r>
            <w:r w:rsidRPr="00577416">
              <w:rPr>
                <w:rFonts w:eastAsia="Calibri"/>
                <w:b/>
                <w:sz w:val="22"/>
                <w:szCs w:val="22"/>
                <w:lang w:val="en-SG" w:bidi="ta-IN"/>
              </w:rPr>
              <w:t>Radio analytical methods:</w:t>
            </w:r>
            <w:r w:rsidRPr="00577416">
              <w:rPr>
                <w:rFonts w:eastAsia="Calibri"/>
                <w:sz w:val="22"/>
                <w:szCs w:val="22"/>
                <w:lang w:val="en-SG" w:bidi="ta-IN"/>
              </w:rPr>
              <w:t xml:space="preserve"> Isotope dilution analysis, radiometric titra</w:t>
            </w:r>
            <w:r w:rsidR="00266F6C">
              <w:rPr>
                <w:rFonts w:eastAsia="Calibri"/>
                <w:sz w:val="22"/>
                <w:szCs w:val="22"/>
                <w:lang w:val="en-SG" w:bidi="ta-IN"/>
              </w:rPr>
              <w:t>tions.</w:t>
            </w:r>
            <w:r w:rsidRPr="00577416">
              <w:rPr>
                <w:rFonts w:eastAsia="Calibri"/>
                <w:sz w:val="22"/>
                <w:szCs w:val="22"/>
                <w:lang w:val="en-SG" w:bidi="ta-IN"/>
              </w:rPr>
              <w:t xml:space="preserve">Neutron </w:t>
            </w:r>
            <w:r w:rsidRPr="00577416">
              <w:rPr>
                <w:rFonts w:eastAsia="Calibri"/>
                <w:sz w:val="22"/>
                <w:szCs w:val="22"/>
                <w:lang w:val="en-SG" w:bidi="ta-IN"/>
              </w:rPr>
              <w:lastRenderedPageBreak/>
              <w:t>activation analysis.</w:t>
            </w:r>
          </w:p>
        </w:tc>
      </w:tr>
      <w:tr w:rsidR="00901D57" w:rsidRPr="00577416" w:rsidTr="00E127DC">
        <w:trPr>
          <w:trHeight w:val="2474"/>
        </w:trPr>
        <w:tc>
          <w:tcPr>
            <w:tcW w:w="1818"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02" w:type="dxa"/>
          </w:tcPr>
          <w:p w:rsidR="00901D57" w:rsidRPr="00577416" w:rsidRDefault="00901D57" w:rsidP="00E127DC">
            <w:pPr>
              <w:pStyle w:val="ListParagraph"/>
              <w:numPr>
                <w:ilvl w:val="0"/>
                <w:numId w:val="2"/>
              </w:numPr>
              <w:spacing w:before="0"/>
              <w:ind w:left="546" w:hanging="393"/>
              <w:rPr>
                <w:sz w:val="22"/>
                <w:szCs w:val="22"/>
                <w:lang w:bidi="ta-IN"/>
              </w:rPr>
            </w:pPr>
            <w:r w:rsidRPr="00577416">
              <w:rPr>
                <w:sz w:val="22"/>
                <w:szCs w:val="22"/>
                <w:lang w:bidi="ta-IN"/>
              </w:rPr>
              <w:t>A R West, Solid state Chemistry and its applications, 2ndEdition (Students Edition), John Wiley &amp; Sons Ltd., 2014.</w:t>
            </w:r>
          </w:p>
          <w:p w:rsidR="00901D57" w:rsidRPr="00577416" w:rsidRDefault="00901D57" w:rsidP="00E127DC">
            <w:pPr>
              <w:pStyle w:val="ListParagraph"/>
              <w:numPr>
                <w:ilvl w:val="0"/>
                <w:numId w:val="2"/>
              </w:numPr>
              <w:adjustRightInd w:val="0"/>
              <w:spacing w:before="0"/>
              <w:ind w:left="546" w:right="26" w:hanging="393"/>
              <w:contextualSpacing/>
              <w:jc w:val="both"/>
              <w:rPr>
                <w:color w:val="000000"/>
                <w:sz w:val="22"/>
                <w:szCs w:val="22"/>
                <w:lang w:bidi="ta-IN"/>
              </w:rPr>
            </w:pPr>
            <w:r w:rsidRPr="00577416">
              <w:rPr>
                <w:sz w:val="22"/>
                <w:szCs w:val="22"/>
                <w:lang w:bidi="ta-IN"/>
              </w:rPr>
              <w:t>A K Bhagi and G R Chatwal, A textbook of inorganic polymers, Himalaya Publishing House, 2001.</w:t>
            </w:r>
          </w:p>
          <w:p w:rsidR="00901D57" w:rsidRPr="00577416" w:rsidRDefault="00901D57" w:rsidP="00E127DC">
            <w:pPr>
              <w:pStyle w:val="ListParagraph"/>
              <w:numPr>
                <w:ilvl w:val="0"/>
                <w:numId w:val="2"/>
              </w:numPr>
              <w:adjustRightInd w:val="0"/>
              <w:spacing w:before="0"/>
              <w:ind w:left="546" w:right="26" w:hanging="393"/>
              <w:contextualSpacing/>
              <w:jc w:val="both"/>
              <w:rPr>
                <w:color w:val="000000"/>
                <w:sz w:val="22"/>
                <w:szCs w:val="22"/>
                <w:lang w:bidi="ta-IN"/>
              </w:rPr>
            </w:pPr>
            <w:r w:rsidRPr="00577416">
              <w:rPr>
                <w:sz w:val="22"/>
                <w:szCs w:val="22"/>
                <w:lang w:bidi="ta-IN"/>
              </w:rPr>
              <w:t>L Smart, E Moore, Solid State Chemistry – An Introduction, 4</w:t>
            </w:r>
            <w:r w:rsidRPr="00577416">
              <w:rPr>
                <w:sz w:val="22"/>
                <w:szCs w:val="22"/>
                <w:vertAlign w:val="superscript"/>
                <w:lang w:bidi="ta-IN"/>
              </w:rPr>
              <w:t>th</w:t>
            </w:r>
            <w:r w:rsidRPr="00577416">
              <w:rPr>
                <w:sz w:val="22"/>
                <w:szCs w:val="22"/>
                <w:lang w:bidi="ta-IN"/>
              </w:rPr>
              <w:t xml:space="preserve"> Edition, CRC Press, 2012. </w:t>
            </w:r>
          </w:p>
          <w:p w:rsidR="00901D57" w:rsidRPr="00577416" w:rsidRDefault="00901D57" w:rsidP="00E127DC">
            <w:pPr>
              <w:pStyle w:val="ListParagraph"/>
              <w:numPr>
                <w:ilvl w:val="0"/>
                <w:numId w:val="2"/>
              </w:numPr>
              <w:adjustRightInd w:val="0"/>
              <w:spacing w:before="0"/>
              <w:ind w:left="546" w:right="26" w:hanging="393"/>
              <w:contextualSpacing/>
              <w:jc w:val="both"/>
              <w:rPr>
                <w:color w:val="000000"/>
                <w:sz w:val="22"/>
                <w:szCs w:val="22"/>
                <w:lang w:bidi="ta-IN"/>
              </w:rPr>
            </w:pPr>
            <w:r w:rsidRPr="00577416">
              <w:rPr>
                <w:color w:val="000000"/>
                <w:sz w:val="22"/>
                <w:szCs w:val="22"/>
                <w:lang w:bidi="ta-IN"/>
              </w:rPr>
              <w:t xml:space="preserve">K. F. Purcell and J. C. Kotz, </w:t>
            </w:r>
            <w:r w:rsidRPr="00577416">
              <w:rPr>
                <w:iCs/>
                <w:color w:val="000000"/>
                <w:sz w:val="22"/>
                <w:szCs w:val="22"/>
                <w:lang w:bidi="ta-IN"/>
              </w:rPr>
              <w:t>Inorganic Chemistry</w:t>
            </w:r>
            <w:r w:rsidRPr="00577416">
              <w:rPr>
                <w:color w:val="000000"/>
                <w:sz w:val="22"/>
                <w:szCs w:val="22"/>
                <w:lang w:bidi="ta-IN"/>
              </w:rPr>
              <w:t>; W.B. Saunders company: Philadelphia, 1977.</w:t>
            </w:r>
          </w:p>
          <w:p w:rsidR="00901D57" w:rsidRPr="00577416" w:rsidRDefault="00901D57" w:rsidP="00E127DC">
            <w:pPr>
              <w:pStyle w:val="ListParagraph"/>
              <w:numPr>
                <w:ilvl w:val="0"/>
                <w:numId w:val="2"/>
              </w:numPr>
              <w:adjustRightInd w:val="0"/>
              <w:spacing w:before="0"/>
              <w:ind w:left="546" w:right="26" w:hanging="393"/>
              <w:contextualSpacing/>
              <w:jc w:val="both"/>
              <w:rPr>
                <w:sz w:val="22"/>
                <w:szCs w:val="22"/>
                <w:lang w:bidi="ta-IN"/>
              </w:rPr>
            </w:pPr>
            <w:r w:rsidRPr="00577416">
              <w:rPr>
                <w:color w:val="000000"/>
                <w:sz w:val="22"/>
                <w:szCs w:val="22"/>
                <w:lang w:bidi="ta-IN"/>
              </w:rPr>
              <w:t xml:space="preserve">J. E. Huheey, E. A. Keiter and R. L. Keiter, </w:t>
            </w:r>
            <w:r w:rsidRPr="00577416">
              <w:rPr>
                <w:iCs/>
                <w:color w:val="000000"/>
                <w:sz w:val="22"/>
                <w:szCs w:val="22"/>
                <w:lang w:bidi="ta-IN"/>
              </w:rPr>
              <w:t>Inorganic Chemistry</w:t>
            </w:r>
            <w:r w:rsidRPr="00577416">
              <w:rPr>
                <w:color w:val="000000"/>
                <w:sz w:val="22"/>
                <w:szCs w:val="22"/>
                <w:lang w:bidi="ta-IN"/>
              </w:rPr>
              <w:t>; 4th ed.; Harper and Row: NewYork, 1983.</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02" w:type="dxa"/>
          </w:tcPr>
          <w:p w:rsidR="00901D57" w:rsidRPr="00577416" w:rsidRDefault="00901D57" w:rsidP="00E127DC">
            <w:pPr>
              <w:pStyle w:val="ListParagraph"/>
              <w:numPr>
                <w:ilvl w:val="0"/>
                <w:numId w:val="1"/>
              </w:numPr>
              <w:spacing w:before="0"/>
              <w:ind w:right="26" w:hanging="510"/>
              <w:rPr>
                <w:bCs/>
                <w:sz w:val="22"/>
                <w:szCs w:val="22"/>
                <w:lang w:bidi="ta-IN"/>
              </w:rPr>
            </w:pPr>
            <w:r w:rsidRPr="00577416">
              <w:rPr>
                <w:bCs/>
                <w:sz w:val="22"/>
                <w:szCs w:val="22"/>
                <w:lang w:bidi="ta-IN"/>
              </w:rPr>
              <w:t>D. E. Douglas, D.H. McDaniel and J. J. Alexander, Concepts and Models in Inorganic Chemistry, 3rd Ed, 1994.</w:t>
            </w:r>
          </w:p>
          <w:p w:rsidR="00901D57" w:rsidRPr="00577416" w:rsidRDefault="00901D57" w:rsidP="00E127DC">
            <w:pPr>
              <w:pStyle w:val="ListParagraph"/>
              <w:widowControl/>
              <w:numPr>
                <w:ilvl w:val="0"/>
                <w:numId w:val="1"/>
              </w:numPr>
              <w:tabs>
                <w:tab w:val="left" w:pos="0"/>
              </w:tabs>
              <w:adjustRightInd w:val="0"/>
              <w:spacing w:before="0"/>
              <w:ind w:hanging="510"/>
              <w:contextualSpacing/>
              <w:jc w:val="both"/>
              <w:rPr>
                <w:sz w:val="22"/>
                <w:szCs w:val="22"/>
                <w:lang w:bidi="ta-IN"/>
              </w:rPr>
            </w:pPr>
            <w:r w:rsidRPr="00577416">
              <w:rPr>
                <w:sz w:val="22"/>
                <w:szCs w:val="22"/>
                <w:lang w:bidi="ta-IN"/>
              </w:rPr>
              <w:t>R J D Tilley, Understanding Solids - The Science of Materials, 2</w:t>
            </w:r>
            <w:r w:rsidRPr="00577416">
              <w:rPr>
                <w:sz w:val="22"/>
                <w:szCs w:val="22"/>
                <w:vertAlign w:val="superscript"/>
                <w:lang w:bidi="ta-IN"/>
              </w:rPr>
              <w:t>nd</w:t>
            </w:r>
            <w:r w:rsidRPr="00577416">
              <w:rPr>
                <w:sz w:val="22"/>
                <w:szCs w:val="22"/>
                <w:lang w:bidi="ta-IN"/>
              </w:rPr>
              <w:t xml:space="preserve"> edition, Wiley Publication, 2013. </w:t>
            </w:r>
          </w:p>
          <w:p w:rsidR="00901D57" w:rsidRPr="00577416" w:rsidRDefault="00901D57" w:rsidP="00E127DC">
            <w:pPr>
              <w:pStyle w:val="ListParagraph"/>
              <w:widowControl/>
              <w:numPr>
                <w:ilvl w:val="0"/>
                <w:numId w:val="1"/>
              </w:numPr>
              <w:tabs>
                <w:tab w:val="left" w:pos="0"/>
              </w:tabs>
              <w:adjustRightInd w:val="0"/>
              <w:spacing w:before="0"/>
              <w:ind w:hanging="510"/>
              <w:contextualSpacing/>
              <w:jc w:val="both"/>
              <w:rPr>
                <w:sz w:val="22"/>
                <w:szCs w:val="22"/>
                <w:lang w:bidi="ta-IN"/>
              </w:rPr>
            </w:pPr>
            <w:r w:rsidRPr="00577416">
              <w:rPr>
                <w:sz w:val="22"/>
                <w:szCs w:val="22"/>
                <w:lang w:bidi="ta-IN"/>
              </w:rPr>
              <w:t>C N R Rao and J Gopalakrishnan, New Directions in Solid State Chemistry, 2</w:t>
            </w:r>
            <w:r w:rsidRPr="00577416">
              <w:rPr>
                <w:sz w:val="22"/>
                <w:szCs w:val="22"/>
                <w:vertAlign w:val="superscript"/>
                <w:lang w:bidi="ta-IN"/>
              </w:rPr>
              <w:t>nd</w:t>
            </w:r>
            <w:r w:rsidRPr="00577416">
              <w:rPr>
                <w:sz w:val="22"/>
                <w:szCs w:val="22"/>
                <w:lang w:bidi="ta-IN"/>
              </w:rPr>
              <w:t xml:space="preserve"> Edition, Cambridge University Press, 199.</w:t>
            </w:r>
          </w:p>
          <w:p w:rsidR="00901D57" w:rsidRPr="00577416" w:rsidRDefault="00901D57" w:rsidP="00E127DC">
            <w:pPr>
              <w:pStyle w:val="ListParagraph"/>
              <w:numPr>
                <w:ilvl w:val="0"/>
                <w:numId w:val="1"/>
              </w:numPr>
              <w:adjustRightInd w:val="0"/>
              <w:spacing w:before="0"/>
              <w:ind w:right="26" w:hanging="510"/>
              <w:contextualSpacing/>
              <w:jc w:val="both"/>
              <w:rPr>
                <w:spacing w:val="1"/>
                <w:sz w:val="22"/>
                <w:szCs w:val="22"/>
                <w:lang w:bidi="ta-IN"/>
              </w:rPr>
            </w:pPr>
            <w:r w:rsidRPr="00577416">
              <w:rPr>
                <w:spacing w:val="1"/>
                <w:sz w:val="22"/>
                <w:szCs w:val="22"/>
                <w:lang w:bidi="ta-IN"/>
              </w:rPr>
              <w:t xml:space="preserve">T. Moeller, </w:t>
            </w:r>
            <w:r w:rsidRPr="00577416">
              <w:rPr>
                <w:iCs/>
                <w:spacing w:val="1"/>
                <w:sz w:val="22"/>
                <w:szCs w:val="22"/>
                <w:lang w:bidi="ta-IN"/>
              </w:rPr>
              <w:t>Inorganic Chemistry, A Modern Introduction</w:t>
            </w:r>
            <w:r w:rsidRPr="00577416">
              <w:rPr>
                <w:spacing w:val="1"/>
                <w:sz w:val="22"/>
                <w:szCs w:val="22"/>
                <w:lang w:bidi="ta-IN"/>
              </w:rPr>
              <w:t>; John Wiley: New York, 1982.</w:t>
            </w:r>
          </w:p>
          <w:p w:rsidR="00901D57" w:rsidRPr="00577416" w:rsidRDefault="00901D57" w:rsidP="00E127DC">
            <w:pPr>
              <w:pStyle w:val="ListParagraph"/>
              <w:numPr>
                <w:ilvl w:val="0"/>
                <w:numId w:val="1"/>
              </w:numPr>
              <w:adjustRightInd w:val="0"/>
              <w:spacing w:before="0"/>
              <w:ind w:right="26" w:hanging="510"/>
              <w:contextualSpacing/>
              <w:jc w:val="both"/>
              <w:rPr>
                <w:sz w:val="22"/>
                <w:szCs w:val="22"/>
                <w:lang w:bidi="ta-IN"/>
              </w:rPr>
            </w:pPr>
            <w:r w:rsidRPr="00577416">
              <w:rPr>
                <w:spacing w:val="1"/>
                <w:sz w:val="22"/>
                <w:szCs w:val="22"/>
                <w:lang w:bidi="ta-IN"/>
              </w:rPr>
              <w:t xml:space="preserve"> D. F. Shriver, P. W. Atkins and C.H. Langford; </w:t>
            </w:r>
            <w:r w:rsidRPr="00577416">
              <w:rPr>
                <w:iCs/>
                <w:spacing w:val="1"/>
                <w:sz w:val="22"/>
                <w:szCs w:val="22"/>
                <w:lang w:bidi="ta-IN"/>
              </w:rPr>
              <w:t>Inorganic Chemistry</w:t>
            </w:r>
            <w:r w:rsidRPr="00577416">
              <w:rPr>
                <w:spacing w:val="1"/>
                <w:sz w:val="22"/>
                <w:szCs w:val="22"/>
                <w:lang w:bidi="ta-IN"/>
              </w:rPr>
              <w:t>; 3rd ed.; Oxford University Press: London, 2001.</w:t>
            </w:r>
          </w:p>
          <w:p w:rsidR="00901D57" w:rsidRPr="00577416" w:rsidRDefault="00901D57" w:rsidP="00E127DC">
            <w:pPr>
              <w:pStyle w:val="ListParagraph"/>
              <w:widowControl/>
              <w:numPr>
                <w:ilvl w:val="0"/>
                <w:numId w:val="1"/>
              </w:numPr>
              <w:autoSpaceDE/>
              <w:autoSpaceDN/>
              <w:spacing w:before="0"/>
              <w:ind w:hanging="510"/>
              <w:contextualSpacing/>
              <w:jc w:val="both"/>
              <w:rPr>
                <w:sz w:val="22"/>
                <w:szCs w:val="22"/>
                <w:lang w:bidi="ta-IN"/>
              </w:rPr>
            </w:pPr>
            <w:r w:rsidRPr="00577416">
              <w:rPr>
                <w:sz w:val="22"/>
                <w:szCs w:val="22"/>
                <w:lang w:bidi="ta-IN"/>
              </w:rPr>
              <w:t xml:space="preserve">Arnikar, H. J. (2005). </w:t>
            </w:r>
            <w:r w:rsidRPr="00577416">
              <w:rPr>
                <w:i/>
                <w:sz w:val="22"/>
                <w:szCs w:val="22"/>
                <w:lang w:bidi="ta-IN"/>
              </w:rPr>
              <w:t>Essentials of nuclear chemistry</w:t>
            </w:r>
            <w:r w:rsidRPr="00577416">
              <w:rPr>
                <w:iCs/>
                <w:sz w:val="22"/>
                <w:szCs w:val="22"/>
                <w:lang w:bidi="ta-IN"/>
              </w:rPr>
              <w:t>.</w:t>
            </w:r>
            <w:r w:rsidRPr="00577416">
              <w:rPr>
                <w:sz w:val="22"/>
                <w:szCs w:val="22"/>
                <w:lang w:bidi="ta-IN"/>
              </w:rPr>
              <w:t xml:space="preserve"> New Age International (P) Ltd.</w:t>
            </w:r>
          </w:p>
          <w:p w:rsidR="00901D57" w:rsidRPr="00577416" w:rsidRDefault="00901D57" w:rsidP="00E127DC">
            <w:pPr>
              <w:pStyle w:val="ListParagraph"/>
              <w:widowControl/>
              <w:numPr>
                <w:ilvl w:val="0"/>
                <w:numId w:val="1"/>
              </w:numPr>
              <w:autoSpaceDE/>
              <w:autoSpaceDN/>
              <w:spacing w:before="0"/>
              <w:ind w:hanging="510"/>
              <w:contextualSpacing/>
              <w:jc w:val="both"/>
              <w:rPr>
                <w:sz w:val="22"/>
                <w:szCs w:val="22"/>
                <w:lang w:bidi="ta-IN"/>
              </w:rPr>
            </w:pPr>
            <w:r w:rsidRPr="00577416">
              <w:rPr>
                <w:sz w:val="22"/>
                <w:szCs w:val="22"/>
                <w:lang w:bidi="ta-IN"/>
              </w:rPr>
              <w:t xml:space="preserve">Frielander, G., Kennedy, J. W., &amp; Miller, J. M. (1981). </w:t>
            </w:r>
            <w:r w:rsidRPr="00577416">
              <w:rPr>
                <w:i/>
                <w:sz w:val="22"/>
                <w:szCs w:val="22"/>
                <w:lang w:bidi="ta-IN"/>
              </w:rPr>
              <w:t>Nuclear and Radiochemistry</w:t>
            </w:r>
            <w:r w:rsidRPr="00577416">
              <w:rPr>
                <w:iCs/>
                <w:sz w:val="22"/>
                <w:szCs w:val="22"/>
                <w:lang w:bidi="ta-IN"/>
              </w:rPr>
              <w:t>.</w:t>
            </w:r>
            <w:r w:rsidRPr="00577416">
              <w:rPr>
                <w:sz w:val="22"/>
                <w:szCs w:val="22"/>
                <w:lang w:bidi="ta-IN"/>
              </w:rPr>
              <w:t>John Wiley and Sons.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02" w:type="dxa"/>
          </w:tcPr>
          <w:p w:rsidR="00901D57" w:rsidRPr="00577416" w:rsidRDefault="009C4755" w:rsidP="00E127DC">
            <w:pPr>
              <w:spacing w:after="3"/>
              <w:rPr>
                <w:sz w:val="22"/>
                <w:szCs w:val="22"/>
                <w:lang w:bidi="ta-IN"/>
              </w:rPr>
            </w:pPr>
            <w:hyperlink r:id="rId12" w:history="1">
              <w:r w:rsidR="00901D57" w:rsidRPr="00577416">
                <w:rPr>
                  <w:rStyle w:val="Hyperlink"/>
                  <w:rFonts w:eastAsia="Calibri"/>
                  <w:sz w:val="22"/>
                  <w:szCs w:val="22"/>
                  <w:lang w:bidi="ta-IN"/>
                </w:rPr>
                <w:t>https://ocw.mit.edu/courses/3-091-introduction-to-solid-state-chemistry-fall-2018/video_galleries/lecture-videos/</w:t>
              </w:r>
            </w:hyperlink>
          </w:p>
        </w:tc>
      </w:tr>
    </w:tbl>
    <w:p w:rsidR="00901D57" w:rsidRPr="00577416" w:rsidRDefault="00901D57" w:rsidP="00901D57">
      <w:pPr>
        <w:jc w:val="center"/>
        <w:rPr>
          <w:b/>
          <w:sz w:val="22"/>
          <w:szCs w:val="22"/>
        </w:rPr>
      </w:pPr>
    </w:p>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901D57" w:rsidRPr="00577416" w:rsidTr="00E127DC">
        <w:trPr>
          <w:trHeight w:val="256"/>
        </w:trPr>
        <w:tc>
          <w:tcPr>
            <w:tcW w:w="9220" w:type="dxa"/>
          </w:tcPr>
          <w:p w:rsidR="00901D57" w:rsidRPr="00577416" w:rsidRDefault="00901D57" w:rsidP="00E127DC">
            <w:pPr>
              <w:spacing w:after="3"/>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sz w:val="22"/>
                <w:szCs w:val="22"/>
                <w:lang w:bidi="ta-IN"/>
              </w:rPr>
              <w:t>Students will be able</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Predict the geometry of main group compounds and clusters.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xml:space="preserve">: Explain about the packing of ions in crystals and apply the radius ratio rule to predict the coordination number of cations. </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Understand the various types of ionic crystal systems and analyze their structural features.</w:t>
            </w:r>
          </w:p>
          <w:p w:rsidR="00901D57" w:rsidRPr="00577416" w:rsidRDefault="00901D57" w:rsidP="00E127DC">
            <w:pPr>
              <w:ind w:right="249"/>
              <w:jc w:val="both"/>
              <w:rPr>
                <w:bCs/>
                <w:sz w:val="22"/>
                <w:szCs w:val="22"/>
                <w:lang w:bidi="ta-IN"/>
              </w:rPr>
            </w:pPr>
            <w:r w:rsidRPr="00577416">
              <w:rPr>
                <w:b/>
                <w:bCs/>
                <w:sz w:val="22"/>
                <w:szCs w:val="22"/>
                <w:lang w:bidi="ta-IN"/>
              </w:rPr>
              <w:t>CO4</w:t>
            </w:r>
            <w:r w:rsidRPr="00577416">
              <w:rPr>
                <w:sz w:val="22"/>
                <w:szCs w:val="22"/>
                <w:lang w:bidi="ta-IN"/>
              </w:rPr>
              <w:t>: Explain the crystal growth methods.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understand the principles of diffraction techniques and microscopic techniques.</w:t>
            </w:r>
          </w:p>
        </w:tc>
      </w:tr>
    </w:tbl>
    <w:p w:rsidR="00901D57" w:rsidRPr="00577416" w:rsidRDefault="00901D57" w:rsidP="00901D57">
      <w:pPr>
        <w:jc w:val="center"/>
        <w:rPr>
          <w:b/>
          <w:sz w:val="22"/>
          <w:szCs w:val="22"/>
        </w:rPr>
      </w:pPr>
    </w:p>
    <w:p w:rsidR="00901D57" w:rsidRDefault="00901D57"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Pr="00577416" w:rsidRDefault="00294A06"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66" w:type="dxa"/>
        <w:tblCellMar>
          <w:left w:w="0" w:type="dxa"/>
          <w:right w:w="0" w:type="dxa"/>
        </w:tblCellMar>
        <w:tblLook w:val="04A0" w:firstRow="1" w:lastRow="0" w:firstColumn="1" w:lastColumn="0" w:noHBand="0" w:noVBand="1"/>
      </w:tblPr>
      <w:tblGrid>
        <w:gridCol w:w="3576"/>
        <w:gridCol w:w="921"/>
        <w:gridCol w:w="1128"/>
        <w:gridCol w:w="965"/>
        <w:gridCol w:w="1127"/>
        <w:gridCol w:w="1449"/>
      </w:tblGrid>
      <w:tr w:rsidR="00901D57" w:rsidRPr="00577416" w:rsidTr="00E127DC">
        <w:trPr>
          <w:trHeight w:val="272"/>
        </w:trPr>
        <w:tc>
          <w:tcPr>
            <w:tcW w:w="3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535"/>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Default="00901D57"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pPr>
        <w:rPr>
          <w:b/>
          <w:sz w:val="22"/>
          <w:szCs w:val="22"/>
          <w:lang w:val="en-IN"/>
        </w:rPr>
      </w:pPr>
      <w:r>
        <w:rPr>
          <w:b/>
          <w:sz w:val="22"/>
          <w:szCs w:val="22"/>
          <w:lang w:val="en-IN"/>
        </w:rPr>
        <w:br w:type="page"/>
      </w: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tbl>
      <w:tblPr>
        <w:tblStyle w:val="TableGrid"/>
        <w:tblW w:w="0" w:type="auto"/>
        <w:jc w:val="center"/>
        <w:tblLook w:val="04A0" w:firstRow="1" w:lastRow="0" w:firstColumn="1" w:lastColumn="0" w:noHBand="0" w:noVBand="1"/>
      </w:tblPr>
      <w:tblGrid>
        <w:gridCol w:w="1873"/>
        <w:gridCol w:w="5103"/>
        <w:gridCol w:w="1402"/>
        <w:gridCol w:w="864"/>
      </w:tblGrid>
      <w:tr w:rsidR="00294A06" w:rsidRPr="00577416" w:rsidTr="00294A06">
        <w:trPr>
          <w:jc w:val="center"/>
        </w:trPr>
        <w:tc>
          <w:tcPr>
            <w:tcW w:w="1890"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Core-III</w:t>
            </w:r>
          </w:p>
        </w:tc>
        <w:tc>
          <w:tcPr>
            <w:tcW w:w="5176" w:type="dxa"/>
            <w:vMerge w:val="restart"/>
          </w:tcPr>
          <w:p w:rsidR="00294A06" w:rsidRPr="00577416" w:rsidRDefault="00294A06" w:rsidP="00294A06">
            <w:pPr>
              <w:pStyle w:val="Normal1"/>
              <w:jc w:val="both"/>
              <w:rPr>
                <w:rFonts w:ascii="Times New Roman" w:eastAsia="Arial" w:hAnsi="Times New Roman" w:cs="Times New Roman"/>
                <w:b/>
              </w:rPr>
            </w:pPr>
          </w:p>
          <w:p w:rsidR="00294A06" w:rsidRPr="00577416" w:rsidRDefault="00294A06" w:rsidP="00294A06">
            <w:pPr>
              <w:pStyle w:val="Normal1"/>
              <w:jc w:val="center"/>
              <w:rPr>
                <w:rFonts w:ascii="Times New Roman" w:eastAsia="Arial" w:hAnsi="Times New Roman" w:cs="Times New Roman"/>
                <w:b/>
              </w:rPr>
            </w:pPr>
            <w:r w:rsidRPr="00577416">
              <w:rPr>
                <w:rFonts w:ascii="Times New Roman" w:hAnsi="Times New Roman" w:cs="Times New Roman"/>
                <w:b/>
              </w:rPr>
              <w:t>23PCHEP13: ORGANIC CHEMISTRY PRACTICAL</w:t>
            </w:r>
          </w:p>
        </w:tc>
        <w:tc>
          <w:tcPr>
            <w:tcW w:w="0" w:type="auto"/>
          </w:tcPr>
          <w:p w:rsidR="00294A06" w:rsidRPr="00577416" w:rsidRDefault="00294A06" w:rsidP="00294A06">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75"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294A06" w:rsidRPr="00577416" w:rsidTr="00294A06">
        <w:trPr>
          <w:trHeight w:val="204"/>
          <w:jc w:val="center"/>
        </w:trPr>
        <w:tc>
          <w:tcPr>
            <w:tcW w:w="1890"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176" w:type="dxa"/>
            <w:vMerge/>
          </w:tcPr>
          <w:p w:rsidR="00294A06" w:rsidRPr="00577416" w:rsidRDefault="00294A06" w:rsidP="00294A06">
            <w:pPr>
              <w:pStyle w:val="Normal1"/>
              <w:jc w:val="both"/>
              <w:rPr>
                <w:rFonts w:ascii="Times New Roman" w:eastAsia="Arial" w:hAnsi="Times New Roman" w:cs="Times New Roman"/>
                <w:b/>
              </w:rPr>
            </w:pPr>
          </w:p>
        </w:tc>
        <w:tc>
          <w:tcPr>
            <w:tcW w:w="0" w:type="auto"/>
            <w:vMerge w:val="restart"/>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75" w:type="dxa"/>
            <w:vMerge w:val="restart"/>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294A06" w:rsidRPr="00577416" w:rsidTr="00294A06">
        <w:trPr>
          <w:trHeight w:val="204"/>
          <w:jc w:val="center"/>
        </w:trPr>
        <w:tc>
          <w:tcPr>
            <w:tcW w:w="1890"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176" w:type="dxa"/>
            <w:vMerge/>
          </w:tcPr>
          <w:p w:rsidR="00294A06" w:rsidRPr="00577416" w:rsidRDefault="00294A06" w:rsidP="00294A06">
            <w:pPr>
              <w:pStyle w:val="Normal1"/>
              <w:jc w:val="both"/>
              <w:rPr>
                <w:rFonts w:ascii="Times New Roman" w:eastAsia="Arial" w:hAnsi="Times New Roman" w:cs="Times New Roman"/>
                <w:b/>
              </w:rPr>
            </w:pPr>
          </w:p>
        </w:tc>
        <w:tc>
          <w:tcPr>
            <w:tcW w:w="0" w:type="auto"/>
            <w:vMerge/>
          </w:tcPr>
          <w:p w:rsidR="00294A06" w:rsidRPr="00577416" w:rsidRDefault="00294A06" w:rsidP="00294A06">
            <w:pPr>
              <w:pStyle w:val="Normal1"/>
              <w:jc w:val="both"/>
              <w:rPr>
                <w:rFonts w:ascii="Times New Roman" w:eastAsia="Arial" w:hAnsi="Times New Roman" w:cs="Times New Roman"/>
                <w:b/>
              </w:rPr>
            </w:pPr>
          </w:p>
        </w:tc>
        <w:tc>
          <w:tcPr>
            <w:tcW w:w="875" w:type="dxa"/>
            <w:vMerge/>
          </w:tcPr>
          <w:p w:rsidR="00294A06" w:rsidRPr="00577416" w:rsidRDefault="00294A06" w:rsidP="00294A06">
            <w:pPr>
              <w:pStyle w:val="Normal1"/>
              <w:jc w:val="both"/>
              <w:rPr>
                <w:rFonts w:ascii="Times New Roman" w:eastAsia="Arial" w:hAnsi="Times New Roman" w:cs="Times New Roman"/>
                <w:b/>
              </w:rPr>
            </w:pPr>
          </w:p>
        </w:tc>
      </w:tr>
    </w:tbl>
    <w:p w:rsidR="00294A06" w:rsidRPr="00577416" w:rsidRDefault="00294A06"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312" w:type="dxa"/>
          </w:tcPr>
          <w:p w:rsidR="00901D57" w:rsidRPr="00577416" w:rsidRDefault="00901D57" w:rsidP="00901D57">
            <w:pPr>
              <w:numPr>
                <w:ilvl w:val="0"/>
                <w:numId w:val="25"/>
              </w:numPr>
              <w:pBdr>
                <w:top w:val="nil"/>
                <w:left w:val="nil"/>
                <w:bottom w:val="nil"/>
                <w:right w:val="nil"/>
                <w:between w:val="nil"/>
              </w:pBdr>
              <w:spacing w:line="276" w:lineRule="auto"/>
              <w:ind w:left="432" w:right="26" w:hanging="270"/>
              <w:jc w:val="both"/>
              <w:rPr>
                <w:b/>
                <w:sz w:val="22"/>
                <w:szCs w:val="22"/>
                <w:lang w:bidi="ta-IN"/>
              </w:rPr>
            </w:pPr>
            <w:r w:rsidRPr="00577416">
              <w:rPr>
                <w:sz w:val="22"/>
                <w:szCs w:val="22"/>
                <w:lang w:bidi="ta-IN"/>
              </w:rPr>
              <w:t xml:space="preserve">To understand the concept of separation, qualitative analysis and preparation of organiccompounds. </w:t>
            </w:r>
          </w:p>
          <w:p w:rsidR="00901D57" w:rsidRPr="00577416" w:rsidRDefault="00901D57" w:rsidP="00901D57">
            <w:pPr>
              <w:numPr>
                <w:ilvl w:val="0"/>
                <w:numId w:val="25"/>
              </w:numPr>
              <w:pBdr>
                <w:top w:val="nil"/>
                <w:left w:val="nil"/>
                <w:bottom w:val="nil"/>
                <w:right w:val="nil"/>
                <w:between w:val="nil"/>
              </w:pBdr>
              <w:spacing w:line="276" w:lineRule="auto"/>
              <w:ind w:left="432" w:right="26" w:hanging="270"/>
              <w:jc w:val="both"/>
              <w:rPr>
                <w:b/>
                <w:sz w:val="22"/>
                <w:szCs w:val="22"/>
                <w:lang w:bidi="ta-IN"/>
              </w:rPr>
            </w:pPr>
            <w:r w:rsidRPr="00577416">
              <w:rPr>
                <w:sz w:val="22"/>
                <w:szCs w:val="22"/>
                <w:lang w:bidi="ta-IN"/>
              </w:rPr>
              <w:t xml:space="preserve">To develop analytical skill in the handling of chemical reagents for separation of binary and ternaryorganic mixtures. </w:t>
            </w:r>
          </w:p>
          <w:p w:rsidR="00901D57" w:rsidRPr="00577416" w:rsidRDefault="00901D57" w:rsidP="00901D57">
            <w:pPr>
              <w:numPr>
                <w:ilvl w:val="0"/>
                <w:numId w:val="25"/>
              </w:numPr>
              <w:ind w:left="432" w:hanging="270"/>
              <w:jc w:val="both"/>
              <w:rPr>
                <w:b/>
                <w:sz w:val="22"/>
                <w:szCs w:val="22"/>
                <w:lang w:bidi="ta-IN"/>
              </w:rPr>
            </w:pPr>
            <w:r w:rsidRPr="00577416">
              <w:rPr>
                <w:sz w:val="22"/>
                <w:szCs w:val="22"/>
                <w:lang w:bidi="ta-IN"/>
              </w:rPr>
              <w:t>To analyze the separated organic components systematically and derivative them suitably.</w:t>
            </w:r>
          </w:p>
          <w:p w:rsidR="00901D57" w:rsidRPr="00577416" w:rsidRDefault="00901D57" w:rsidP="00901D57">
            <w:pPr>
              <w:numPr>
                <w:ilvl w:val="0"/>
                <w:numId w:val="25"/>
              </w:numPr>
              <w:ind w:left="432" w:hanging="270"/>
              <w:jc w:val="both"/>
              <w:rPr>
                <w:b/>
                <w:sz w:val="22"/>
                <w:szCs w:val="22"/>
                <w:lang w:bidi="ta-IN"/>
              </w:rPr>
            </w:pPr>
            <w:r w:rsidRPr="00577416">
              <w:rPr>
                <w:sz w:val="22"/>
                <w:szCs w:val="22"/>
                <w:lang w:bidi="ta-IN"/>
              </w:rPr>
              <w:t>To construct suitable experimental setup for the organic preparations involving two stages.</w:t>
            </w:r>
          </w:p>
          <w:p w:rsidR="00901D57" w:rsidRPr="00577416" w:rsidRDefault="00901D57" w:rsidP="00901D57">
            <w:pPr>
              <w:numPr>
                <w:ilvl w:val="0"/>
                <w:numId w:val="25"/>
              </w:numPr>
              <w:spacing w:after="3"/>
              <w:ind w:left="432" w:hanging="270"/>
              <w:jc w:val="both"/>
              <w:rPr>
                <w:sz w:val="22"/>
                <w:szCs w:val="22"/>
                <w:lang w:bidi="ta-IN"/>
              </w:rPr>
            </w:pPr>
            <w:r w:rsidRPr="00577416">
              <w:rPr>
                <w:sz w:val="22"/>
                <w:szCs w:val="22"/>
                <w:lang w:bidi="ta-IN"/>
              </w:rPr>
              <w:t>To experiment different purification and drying techniques for the compound processing.</w:t>
            </w:r>
          </w:p>
        </w:tc>
      </w:tr>
      <w:tr w:rsidR="00901D57" w:rsidRPr="00577416" w:rsidTr="00E127DC">
        <w:trPr>
          <w:trHeight w:val="256"/>
        </w:trPr>
        <w:tc>
          <w:tcPr>
            <w:tcW w:w="190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312" w:type="dxa"/>
          </w:tcPr>
          <w:p w:rsidR="00901D57" w:rsidRPr="00577416" w:rsidRDefault="00901D57" w:rsidP="00E127DC">
            <w:pPr>
              <w:ind w:left="360" w:hanging="360"/>
              <w:rPr>
                <w:b/>
                <w:bCs/>
                <w:sz w:val="22"/>
                <w:szCs w:val="22"/>
                <w:lang w:bidi="ta-IN"/>
              </w:rPr>
            </w:pPr>
            <w:r w:rsidRPr="00577416">
              <w:rPr>
                <w:b/>
                <w:bCs/>
                <w:sz w:val="22"/>
                <w:szCs w:val="22"/>
                <w:lang w:bidi="ta-IN"/>
              </w:rPr>
              <w:t xml:space="preserve">UNIT-I: Separation and analysis: </w:t>
            </w:r>
          </w:p>
          <w:p w:rsidR="00901D57" w:rsidRPr="00577416" w:rsidRDefault="00901D57" w:rsidP="00E127DC">
            <w:pPr>
              <w:ind w:left="360" w:hanging="360"/>
              <w:rPr>
                <w:b/>
                <w:bCs/>
                <w:sz w:val="22"/>
                <w:szCs w:val="22"/>
                <w:lang w:bidi="ta-IN"/>
              </w:rPr>
            </w:pPr>
            <w:r w:rsidRPr="00577416">
              <w:rPr>
                <w:sz w:val="22"/>
                <w:szCs w:val="22"/>
                <w:lang w:bidi="ta-IN"/>
              </w:rPr>
              <w:t>Two component mixtures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pStyle w:val="Heading2"/>
              <w:tabs>
                <w:tab w:val="left" w:pos="537"/>
              </w:tabs>
              <w:spacing w:before="0" w:beforeAutospacing="0" w:after="0" w:afterAutospacing="0"/>
              <w:rPr>
                <w:b w:val="0"/>
                <w:bCs w:val="0"/>
                <w:sz w:val="22"/>
                <w:szCs w:val="22"/>
                <w:lang w:val="en-IN" w:bidi="ta-IN"/>
              </w:rPr>
            </w:pPr>
            <w:r w:rsidRPr="00577416">
              <w:rPr>
                <w:bCs w:val="0"/>
                <w:sz w:val="22"/>
                <w:szCs w:val="22"/>
                <w:lang w:val="en-IN" w:bidi="ta-IN"/>
              </w:rPr>
              <w:t xml:space="preserve">UNIT-II: </w:t>
            </w:r>
            <w:r w:rsidRPr="00577416">
              <w:rPr>
                <w:sz w:val="22"/>
                <w:szCs w:val="22"/>
                <w:lang w:val="en-IN" w:bidi="ta-IN"/>
              </w:rPr>
              <w:t>Estimations:</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Phenol (bromination)</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Aniline (bromination)</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Ethyl methyl ketone (iodimetry)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Glucose (redox)</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Ascorbic acid (iodimetry)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Aromatic nitro groups (reduction)</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Glycine (acidimetry)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Formalin (iodimetry)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Acetyl group in ester (alkalimetry)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Hydroxyl group (acetylation)</w:t>
            </w:r>
          </w:p>
          <w:p w:rsidR="00901D57" w:rsidRPr="00577416" w:rsidRDefault="00901D57" w:rsidP="00E127DC">
            <w:pPr>
              <w:pStyle w:val="ListParagraph"/>
              <w:numPr>
                <w:ilvl w:val="0"/>
                <w:numId w:val="3"/>
              </w:numPr>
              <w:tabs>
                <w:tab w:val="left" w:pos="-6858"/>
              </w:tabs>
              <w:spacing w:before="0"/>
              <w:ind w:left="432" w:hanging="270"/>
              <w:jc w:val="both"/>
              <w:rPr>
                <w:b/>
                <w:bCs/>
                <w:sz w:val="22"/>
                <w:szCs w:val="22"/>
                <w:lang w:bidi="ta-IN"/>
              </w:rPr>
            </w:pPr>
            <w:r w:rsidRPr="00577416">
              <w:rPr>
                <w:sz w:val="22"/>
                <w:szCs w:val="22"/>
                <w:lang w:bidi="ta-IN"/>
              </w:rPr>
              <w:t>Estimation of Amino group (acetylation)</w:t>
            </w:r>
          </w:p>
        </w:tc>
      </w:tr>
      <w:tr w:rsidR="00901D57" w:rsidRPr="00577416" w:rsidTr="00E127DC">
        <w:trPr>
          <w:trHeight w:val="2325"/>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ind w:left="426" w:hanging="426"/>
              <w:rPr>
                <w:b/>
                <w:bCs/>
                <w:sz w:val="22"/>
                <w:szCs w:val="22"/>
                <w:lang w:bidi="ta-IN"/>
              </w:rPr>
            </w:pPr>
            <w:r w:rsidRPr="00577416">
              <w:rPr>
                <w:b/>
                <w:bCs/>
                <w:sz w:val="22"/>
                <w:szCs w:val="22"/>
                <w:lang w:bidi="ta-IN"/>
              </w:rPr>
              <w:t>UNIT-III: Two stage preparations:</w:t>
            </w:r>
          </w:p>
          <w:p w:rsidR="00901D57" w:rsidRPr="00577416" w:rsidRDefault="00901D57" w:rsidP="00E127DC">
            <w:pPr>
              <w:ind w:left="432" w:hanging="270"/>
              <w:rPr>
                <w:sz w:val="22"/>
                <w:szCs w:val="22"/>
                <w:lang w:bidi="ta-IN"/>
              </w:rPr>
            </w:pPr>
            <w:r w:rsidRPr="00577416">
              <w:rPr>
                <w:sz w:val="22"/>
                <w:szCs w:val="22"/>
                <w:lang w:bidi="ta-IN"/>
              </w:rPr>
              <w:t xml:space="preserve">a)  </w:t>
            </w:r>
            <w:r w:rsidRPr="00577416">
              <w:rPr>
                <w:i/>
                <w:iCs/>
                <w:sz w:val="22"/>
                <w:szCs w:val="22"/>
                <w:lang w:bidi="ta-IN"/>
              </w:rPr>
              <w:t>p</w:t>
            </w:r>
            <w:r w:rsidRPr="00577416">
              <w:rPr>
                <w:sz w:val="22"/>
                <w:szCs w:val="22"/>
                <w:lang w:bidi="ta-IN"/>
              </w:rPr>
              <w:t xml:space="preserve">-Bromoacetanilide from aniline </w:t>
            </w:r>
          </w:p>
          <w:p w:rsidR="00901D57" w:rsidRPr="00577416" w:rsidRDefault="00901D57" w:rsidP="00E127DC">
            <w:pPr>
              <w:ind w:left="432" w:hanging="270"/>
              <w:rPr>
                <w:sz w:val="22"/>
                <w:szCs w:val="22"/>
                <w:lang w:bidi="ta-IN"/>
              </w:rPr>
            </w:pPr>
            <w:r w:rsidRPr="00577416">
              <w:rPr>
                <w:sz w:val="22"/>
                <w:szCs w:val="22"/>
                <w:lang w:bidi="ta-IN"/>
              </w:rPr>
              <w:t xml:space="preserve">b)  </w:t>
            </w:r>
            <w:r w:rsidRPr="00577416">
              <w:rPr>
                <w:i/>
                <w:iCs/>
                <w:sz w:val="22"/>
                <w:szCs w:val="22"/>
                <w:lang w:bidi="ta-IN"/>
              </w:rPr>
              <w:t>p</w:t>
            </w:r>
            <w:r w:rsidRPr="00577416">
              <w:rPr>
                <w:sz w:val="22"/>
                <w:szCs w:val="22"/>
                <w:lang w:bidi="ta-IN"/>
              </w:rPr>
              <w:t xml:space="preserve">-Nitroaniline from acetanilide </w:t>
            </w:r>
          </w:p>
          <w:p w:rsidR="00901D57" w:rsidRPr="00577416" w:rsidRDefault="00901D57" w:rsidP="00E127DC">
            <w:pPr>
              <w:ind w:left="432" w:hanging="270"/>
              <w:rPr>
                <w:sz w:val="22"/>
                <w:szCs w:val="22"/>
                <w:lang w:bidi="ta-IN"/>
              </w:rPr>
            </w:pPr>
            <w:r w:rsidRPr="00577416">
              <w:rPr>
                <w:sz w:val="22"/>
                <w:szCs w:val="22"/>
                <w:lang w:bidi="ta-IN"/>
              </w:rPr>
              <w:t xml:space="preserve">c) 1,3,5-Tribromobenzene from aniline </w:t>
            </w:r>
          </w:p>
          <w:p w:rsidR="00901D57" w:rsidRPr="00577416" w:rsidRDefault="00901D57" w:rsidP="00E127DC">
            <w:pPr>
              <w:ind w:left="432" w:hanging="270"/>
              <w:rPr>
                <w:sz w:val="22"/>
                <w:szCs w:val="22"/>
                <w:lang w:bidi="ta-IN"/>
              </w:rPr>
            </w:pPr>
            <w:r w:rsidRPr="00577416">
              <w:rPr>
                <w:sz w:val="22"/>
                <w:szCs w:val="22"/>
                <w:lang w:bidi="ta-IN"/>
              </w:rPr>
              <w:t xml:space="preserve">d) Acetyl salicyclic acid from methyl salicylate </w:t>
            </w:r>
          </w:p>
          <w:p w:rsidR="00901D57" w:rsidRPr="00577416" w:rsidRDefault="00901D57" w:rsidP="00E127DC">
            <w:pPr>
              <w:ind w:left="432" w:hanging="270"/>
              <w:rPr>
                <w:sz w:val="22"/>
                <w:szCs w:val="22"/>
                <w:lang w:bidi="ta-IN"/>
              </w:rPr>
            </w:pPr>
            <w:r w:rsidRPr="00577416">
              <w:rPr>
                <w:sz w:val="22"/>
                <w:szCs w:val="22"/>
                <w:lang w:bidi="ta-IN"/>
              </w:rPr>
              <w:t xml:space="preserve">e)  Benzilic acid from benzoin </w:t>
            </w:r>
          </w:p>
          <w:p w:rsidR="00901D57" w:rsidRPr="00577416" w:rsidRDefault="00901D57" w:rsidP="00E127DC">
            <w:pPr>
              <w:ind w:left="432" w:hanging="270"/>
              <w:rPr>
                <w:sz w:val="22"/>
                <w:szCs w:val="22"/>
                <w:lang w:bidi="ta-IN"/>
              </w:rPr>
            </w:pPr>
            <w:r w:rsidRPr="00577416">
              <w:rPr>
                <w:sz w:val="22"/>
                <w:szCs w:val="22"/>
                <w:lang w:bidi="ta-IN"/>
              </w:rPr>
              <w:t xml:space="preserve">f)  </w:t>
            </w:r>
            <w:r w:rsidRPr="00577416">
              <w:rPr>
                <w:i/>
                <w:iCs/>
                <w:sz w:val="22"/>
                <w:szCs w:val="22"/>
                <w:lang w:bidi="ta-IN"/>
              </w:rPr>
              <w:t>m</w:t>
            </w:r>
            <w:r w:rsidRPr="00577416">
              <w:rPr>
                <w:sz w:val="22"/>
                <w:szCs w:val="22"/>
                <w:lang w:bidi="ta-IN"/>
              </w:rPr>
              <w:t xml:space="preserve">-Nitroaniline from nitrobenzene </w:t>
            </w:r>
          </w:p>
          <w:p w:rsidR="00901D57" w:rsidRPr="00577416" w:rsidRDefault="00901D57" w:rsidP="00E127DC">
            <w:pPr>
              <w:ind w:left="432" w:hanging="270"/>
              <w:rPr>
                <w:b/>
                <w:bCs/>
                <w:sz w:val="22"/>
                <w:szCs w:val="22"/>
                <w:lang w:bidi="ta-IN"/>
              </w:rPr>
            </w:pPr>
            <w:r w:rsidRPr="00577416">
              <w:rPr>
                <w:sz w:val="22"/>
                <w:szCs w:val="22"/>
                <w:lang w:bidi="ta-IN"/>
              </w:rPr>
              <w:t xml:space="preserve">g)  </w:t>
            </w:r>
            <w:r w:rsidRPr="00577416">
              <w:rPr>
                <w:i/>
                <w:iCs/>
                <w:sz w:val="22"/>
                <w:szCs w:val="22"/>
                <w:lang w:bidi="ta-IN"/>
              </w:rPr>
              <w:t>m</w:t>
            </w:r>
            <w:r w:rsidRPr="00577416">
              <w:rPr>
                <w:sz w:val="22"/>
                <w:szCs w:val="22"/>
                <w:lang w:bidi="ta-IN"/>
              </w:rPr>
              <w:t>-Nitrobenzoic acid from methyl benzoate</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31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31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bl>
    <w:p w:rsidR="002B0104" w:rsidRPr="00577416" w:rsidRDefault="002B0104">
      <w:pPr>
        <w:rPr>
          <w:sz w:val="22"/>
          <w:szCs w:val="22"/>
        </w:rPr>
      </w:pPr>
      <w:r w:rsidRPr="00577416">
        <w:rPr>
          <w:sz w:val="22"/>
          <w:szCs w:val="22"/>
        </w:rPr>
        <w:br w:type="page"/>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lastRenderedPageBreak/>
              <w:t xml:space="preserve">Recommended Text </w:t>
            </w:r>
          </w:p>
        </w:tc>
        <w:tc>
          <w:tcPr>
            <w:tcW w:w="7312" w:type="dxa"/>
          </w:tcPr>
          <w:p w:rsidR="00901D57" w:rsidRPr="00577416" w:rsidRDefault="00901D57" w:rsidP="00E127DC">
            <w:pPr>
              <w:ind w:left="302" w:hanging="300"/>
              <w:jc w:val="both"/>
              <w:rPr>
                <w:sz w:val="22"/>
                <w:szCs w:val="22"/>
              </w:rPr>
            </w:pPr>
            <w:r w:rsidRPr="00577416">
              <w:rPr>
                <w:sz w:val="22"/>
                <w:szCs w:val="22"/>
              </w:rPr>
              <w:t>1. N.S.Gnanaprakasam  andG.Ramamurthy, Organic Chemistry Lab Manual, S.V.Printers, 2007.</w:t>
            </w:r>
          </w:p>
          <w:p w:rsidR="00901D57" w:rsidRPr="00577416" w:rsidRDefault="00901D57" w:rsidP="00E127DC">
            <w:pPr>
              <w:ind w:left="302" w:hanging="300"/>
              <w:jc w:val="both"/>
              <w:rPr>
                <w:sz w:val="22"/>
                <w:szCs w:val="22"/>
              </w:rPr>
            </w:pPr>
            <w:r w:rsidRPr="00577416">
              <w:rPr>
                <w:sz w:val="22"/>
                <w:szCs w:val="22"/>
              </w:rPr>
              <w:t xml:space="preserve">2. </w:t>
            </w:r>
            <w:r w:rsidRPr="00577416">
              <w:rPr>
                <w:sz w:val="22"/>
                <w:szCs w:val="22"/>
              </w:rPr>
              <w:tab/>
              <w:t>Raj.K.Bansal, Laboratory Manual of Organic Chemistry, New Age   International Publishers, 4</w:t>
            </w:r>
            <w:r w:rsidRPr="00577416">
              <w:rPr>
                <w:sz w:val="22"/>
                <w:szCs w:val="22"/>
                <w:vertAlign w:val="superscript"/>
              </w:rPr>
              <w:t>th</w:t>
            </w:r>
            <w:r w:rsidRPr="00577416">
              <w:rPr>
                <w:sz w:val="22"/>
                <w:szCs w:val="22"/>
              </w:rPr>
              <w:t xml:space="preserve"> edition, 2001.</w:t>
            </w:r>
          </w:p>
          <w:p w:rsidR="00901D57" w:rsidRPr="00577416" w:rsidRDefault="00901D57" w:rsidP="00E127DC">
            <w:pPr>
              <w:ind w:left="302" w:hanging="270"/>
              <w:jc w:val="both"/>
              <w:rPr>
                <w:sz w:val="22"/>
                <w:szCs w:val="22"/>
              </w:rPr>
            </w:pPr>
            <w:r w:rsidRPr="00577416">
              <w:rPr>
                <w:sz w:val="22"/>
                <w:szCs w:val="22"/>
              </w:rPr>
              <w:t>3. A.I.Vogel, A.R.Tatchell, B.S.Furniss, A.J.Hannaford and P.W.G.SmithVogel’s Textbook of Practical Organic Chemistry, Prentice Hall, 5</w:t>
            </w:r>
            <w:r w:rsidRPr="00577416">
              <w:rPr>
                <w:sz w:val="22"/>
                <w:szCs w:val="22"/>
                <w:vertAlign w:val="superscript"/>
              </w:rPr>
              <w:t>th</w:t>
            </w:r>
            <w:r w:rsidRPr="00577416">
              <w:rPr>
                <w:sz w:val="22"/>
                <w:szCs w:val="22"/>
              </w:rPr>
              <w:t xml:space="preserve"> edition,  1989.</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312" w:type="dxa"/>
          </w:tcPr>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1.F.G. Mann and B.C. Saunders, </w:t>
            </w:r>
            <w:r w:rsidRPr="00577416">
              <w:rPr>
                <w:rFonts w:eastAsia="Calibri"/>
                <w:i/>
                <w:iCs/>
                <w:color w:val="000000"/>
                <w:sz w:val="22"/>
                <w:szCs w:val="22"/>
                <w:lang w:val="en-IN" w:eastAsia="en-IN"/>
              </w:rPr>
              <w:t>Practical Organic Chemistry</w:t>
            </w:r>
            <w:r w:rsidRPr="00577416">
              <w:rPr>
                <w:rFonts w:eastAsia="Calibri"/>
                <w:color w:val="000000"/>
                <w:sz w:val="22"/>
                <w:szCs w:val="22"/>
                <w:lang w:val="en-IN" w:eastAsia="en-IN"/>
              </w:rPr>
              <w:t xml:space="preserve">, 4th edn,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Pearson Education India, 2009.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2. K. Bansal Raj, </w:t>
            </w:r>
            <w:r w:rsidRPr="00577416">
              <w:rPr>
                <w:rFonts w:eastAsia="Calibri"/>
                <w:i/>
                <w:iCs/>
                <w:color w:val="000000"/>
                <w:sz w:val="22"/>
                <w:szCs w:val="22"/>
                <w:lang w:val="en-IN" w:eastAsia="en-IN"/>
              </w:rPr>
              <w:t>Laboratory Manual of Organic Chemistry</w:t>
            </w:r>
            <w:r w:rsidRPr="00577416">
              <w:rPr>
                <w:rFonts w:eastAsia="Calibri"/>
                <w:color w:val="000000"/>
                <w:sz w:val="22"/>
                <w:szCs w:val="22"/>
                <w:lang w:val="en-IN" w:eastAsia="en-IN"/>
              </w:rPr>
              <w:t xml:space="preserve">, New Age International, 2009.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3. V. Venkateswaran, R. Veeraswamy and A. R. Kulandaivelu, </w:t>
            </w:r>
            <w:r w:rsidRPr="00577416">
              <w:rPr>
                <w:rFonts w:eastAsia="Calibri"/>
                <w:i/>
                <w:iCs/>
                <w:color w:val="000000"/>
                <w:sz w:val="22"/>
                <w:szCs w:val="22"/>
                <w:lang w:val="en-IN" w:eastAsia="en-IN"/>
              </w:rPr>
              <w:t>Basic Principles of Practical Chemistry</w:t>
            </w:r>
            <w:r w:rsidRPr="00577416">
              <w:rPr>
                <w:rFonts w:eastAsia="Calibri"/>
                <w:color w:val="000000"/>
                <w:sz w:val="22"/>
                <w:szCs w:val="22"/>
                <w:lang w:val="en-IN" w:eastAsia="en-IN"/>
              </w:rPr>
              <w:t xml:space="preserve">, Sultan Chand &amp; Sons, 2004.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4. V.K. Ahluwalia, and R. Aggarwal, </w:t>
            </w:r>
            <w:r w:rsidRPr="00577416">
              <w:rPr>
                <w:rFonts w:eastAsia="Calibri"/>
                <w:i/>
                <w:iCs/>
                <w:color w:val="000000"/>
                <w:sz w:val="22"/>
                <w:szCs w:val="22"/>
                <w:lang w:val="en-IN" w:eastAsia="en-IN"/>
              </w:rPr>
              <w:t>Comprehensive Practical Organic Chemistry</w:t>
            </w:r>
            <w:r w:rsidRPr="00577416">
              <w:rPr>
                <w:rFonts w:eastAsia="Calibri"/>
                <w:color w:val="000000"/>
                <w:sz w:val="22"/>
                <w:szCs w:val="22"/>
                <w:lang w:val="en-IN" w:eastAsia="en-IN"/>
              </w:rPr>
              <w:t>, Universities Press, 2004</w:t>
            </w:r>
            <w:r w:rsidRPr="00577416">
              <w:rPr>
                <w:rFonts w:eastAsia="Calibri"/>
                <w:b/>
                <w:bCs/>
                <w:color w:val="000000"/>
                <w:sz w:val="22"/>
                <w:szCs w:val="22"/>
                <w:lang w:val="en-IN" w:eastAsia="en-IN"/>
              </w:rPr>
              <w:t xml:space="preserve">.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5. R.G. Engel, D.L. Pavia, G.M. Lampman and G.S. Kriz, </w:t>
            </w:r>
            <w:r w:rsidRPr="00577416">
              <w:rPr>
                <w:rFonts w:eastAsia="Calibri"/>
                <w:i/>
                <w:iCs/>
                <w:color w:val="000000"/>
                <w:sz w:val="22"/>
                <w:szCs w:val="22"/>
                <w:lang w:val="en-IN" w:eastAsia="en-IN"/>
              </w:rPr>
              <w:t>A Microscale approach to Organic Laboratory</w:t>
            </w:r>
            <w:r w:rsidRPr="00577416">
              <w:rPr>
                <w:rFonts w:eastAsia="Calibri"/>
                <w:color w:val="000000"/>
                <w:sz w:val="22"/>
                <w:szCs w:val="22"/>
                <w:lang w:val="en-IN" w:eastAsia="en-IN"/>
              </w:rPr>
              <w:t xml:space="preserve">, 5th edition, Paperback – International Edition, 2012.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6. P.B. Cranwell, L.M. Harwood and C.J. Moody, </w:t>
            </w:r>
            <w:r w:rsidRPr="00577416">
              <w:rPr>
                <w:rFonts w:eastAsia="Calibri"/>
                <w:i/>
                <w:iCs/>
                <w:color w:val="000000"/>
                <w:sz w:val="22"/>
                <w:szCs w:val="22"/>
                <w:lang w:val="en-IN" w:eastAsia="en-IN"/>
              </w:rPr>
              <w:t>Experimental Organic Chemistry</w:t>
            </w:r>
            <w:r w:rsidRPr="00577416">
              <w:rPr>
                <w:rFonts w:eastAsia="Calibri"/>
                <w:color w:val="000000"/>
                <w:sz w:val="22"/>
                <w:szCs w:val="22"/>
                <w:lang w:val="en-IN" w:eastAsia="en-IN"/>
              </w:rPr>
              <w:t>, 3rd edn, Wiley-Blackwell</w:t>
            </w:r>
            <w:r w:rsidRPr="00577416">
              <w:rPr>
                <w:rFonts w:eastAsia="Calibri"/>
                <w:b/>
                <w:bCs/>
                <w:color w:val="000000"/>
                <w:sz w:val="22"/>
                <w:szCs w:val="22"/>
                <w:lang w:val="en-IN" w:eastAsia="en-IN"/>
              </w:rPr>
              <w:t xml:space="preserve">, </w:t>
            </w:r>
            <w:r w:rsidRPr="00577416">
              <w:rPr>
                <w:rFonts w:eastAsia="Calibri"/>
                <w:color w:val="000000"/>
                <w:sz w:val="22"/>
                <w:szCs w:val="22"/>
                <w:lang w:val="en-IN" w:eastAsia="en-IN"/>
              </w:rPr>
              <w:t xml:space="preserve">2017.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7. J. Leonard, B. Lygo and G. Procter, </w:t>
            </w:r>
            <w:r w:rsidRPr="00577416">
              <w:rPr>
                <w:rFonts w:eastAsia="Calibri"/>
                <w:i/>
                <w:iCs/>
                <w:color w:val="000000"/>
                <w:sz w:val="22"/>
                <w:szCs w:val="22"/>
                <w:lang w:val="en-IN" w:eastAsia="en-IN"/>
              </w:rPr>
              <w:t>Advanced Practical Organic Chemistry</w:t>
            </w:r>
            <w:r w:rsidRPr="00577416">
              <w:rPr>
                <w:rFonts w:eastAsia="Calibri"/>
                <w:color w:val="000000"/>
                <w:sz w:val="22"/>
                <w:szCs w:val="22"/>
                <w:lang w:val="en-IN" w:eastAsia="en-IN"/>
              </w:rPr>
              <w:t xml:space="preserve">, 3rd edn, CRC Press, 2013.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8. Moore, Dalrympk and Rodig, </w:t>
            </w:r>
            <w:r w:rsidRPr="00577416">
              <w:rPr>
                <w:rFonts w:eastAsia="Calibri"/>
                <w:i/>
                <w:iCs/>
                <w:color w:val="000000"/>
                <w:sz w:val="22"/>
                <w:szCs w:val="22"/>
                <w:lang w:val="en-IN" w:eastAsia="en-IN"/>
              </w:rPr>
              <w:t>Experimental methods in organic chemistry</w:t>
            </w:r>
            <w:r w:rsidRPr="00577416">
              <w:rPr>
                <w:rFonts w:eastAsia="Calibri"/>
                <w:color w:val="000000"/>
                <w:sz w:val="22"/>
                <w:szCs w:val="22"/>
                <w:lang w:val="en-IN" w:eastAsia="en-IN"/>
              </w:rPr>
              <w:t xml:space="preserve">, 3rd edition, Saunders College publishing, The Oxford Press, 1982. </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312" w:type="dxa"/>
          </w:tcPr>
          <w:p w:rsidR="00901D57" w:rsidRPr="00577416" w:rsidRDefault="009C4755" w:rsidP="00E127DC">
            <w:pPr>
              <w:ind w:right="26"/>
              <w:rPr>
                <w:sz w:val="22"/>
                <w:szCs w:val="22"/>
                <w:lang w:bidi="ta-IN"/>
              </w:rPr>
            </w:pPr>
            <w:hyperlink r:id="rId13" w:history="1">
              <w:r w:rsidR="00901D57" w:rsidRPr="00577416">
                <w:rPr>
                  <w:rStyle w:val="Hyperlink"/>
                  <w:rFonts w:eastAsia="Calibri"/>
                  <w:sz w:val="22"/>
                  <w:szCs w:val="22"/>
                  <w:lang w:bidi="ta-IN"/>
                </w:rPr>
                <w:t>https://ocw.mit.edu/courses/3-091-introduction-to-solid-state-chemistry-fall-2018/video_galleries/lecture-videos/</w:t>
              </w:r>
            </w:hyperlink>
          </w:p>
        </w:tc>
      </w:tr>
      <w:tr w:rsidR="00901D57" w:rsidRPr="00577416" w:rsidTr="00E127DC">
        <w:trPr>
          <w:trHeight w:val="256"/>
        </w:trPr>
        <w:tc>
          <w:tcPr>
            <w:tcW w:w="9220"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recall the basic principles of organic separation, qualitative analysis and preparation.</w:t>
            </w:r>
          </w:p>
          <w:p w:rsidR="00901D57" w:rsidRPr="00577416" w:rsidRDefault="00901D57" w:rsidP="00E127DC">
            <w:pPr>
              <w:ind w:right="-15"/>
              <w:jc w:val="both"/>
              <w:rPr>
                <w:bCs/>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explain the method of separation and analysis of separated organic mixtures and convert them as derivatives by suitable preparation method.</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determine the characteristics of separation of organic compounds by various chemical reactions.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develop strategies to separate, analyze and prepare organic compounds.</w:t>
            </w:r>
          </w:p>
          <w:p w:rsidR="00901D57" w:rsidRPr="00577416" w:rsidRDefault="00901D57" w:rsidP="00E127DC">
            <w:pPr>
              <w:ind w:right="249"/>
              <w:jc w:val="both"/>
              <w:rPr>
                <w:bCs/>
                <w:sz w:val="22"/>
                <w:szCs w:val="22"/>
                <w:lang w:bidi="ta-IN"/>
              </w:rPr>
            </w:pPr>
            <w:r w:rsidRPr="00577416">
              <w:rPr>
                <w:b/>
                <w:sz w:val="22"/>
                <w:szCs w:val="22"/>
                <w:lang w:bidi="ta-IN"/>
              </w:rPr>
              <w:t>CO5</w:t>
            </w:r>
            <w:r w:rsidRPr="00577416">
              <w:rPr>
                <w:bCs/>
                <w:sz w:val="22"/>
                <w:szCs w:val="22"/>
                <w:lang w:bidi="ta-IN"/>
              </w:rPr>
              <w:t>:To formulate a method of separation, analysis of organic mixtures and design suitable procedure for organic preparations.</w:t>
            </w:r>
          </w:p>
        </w:tc>
      </w:tr>
    </w:tbl>
    <w:p w:rsidR="00901D57" w:rsidRPr="00577416" w:rsidRDefault="00901D57" w:rsidP="00901D57">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bl>
    <w:p w:rsidR="00901D57" w:rsidRPr="00577416" w:rsidRDefault="00901D57" w:rsidP="00901D57">
      <w:pPr>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ind w:left="720"/>
        <w:jc w:val="center"/>
        <w:rPr>
          <w:color w:val="000000"/>
          <w:sz w:val="22"/>
          <w:szCs w:val="22"/>
        </w:rPr>
      </w:pPr>
      <w:r w:rsidRPr="00577416">
        <w:rPr>
          <w:b/>
          <w:bCs/>
          <w:color w:val="000000"/>
          <w:sz w:val="22"/>
          <w:szCs w:val="22"/>
        </w:rPr>
        <w:t>Level of Correlation between PSO’s and CO’s</w:t>
      </w:r>
    </w:p>
    <w:tbl>
      <w:tblPr>
        <w:tblW w:w="9203" w:type="dxa"/>
        <w:tblCellMar>
          <w:left w:w="0" w:type="dxa"/>
          <w:right w:w="0" w:type="dxa"/>
        </w:tblCellMar>
        <w:tblLook w:val="04A0" w:firstRow="1" w:lastRow="0" w:firstColumn="1" w:lastColumn="0" w:noHBand="0" w:noVBand="1"/>
      </w:tblPr>
      <w:tblGrid>
        <w:gridCol w:w="3592"/>
        <w:gridCol w:w="924"/>
        <w:gridCol w:w="1132"/>
        <w:gridCol w:w="969"/>
        <w:gridCol w:w="1131"/>
        <w:gridCol w:w="1455"/>
      </w:tblGrid>
      <w:tr w:rsidR="00901D57" w:rsidRPr="00577416" w:rsidTr="00E127DC">
        <w:trPr>
          <w:trHeight w:val="227"/>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 /PO</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PSO1</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PSO4</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PSO5</w:t>
            </w:r>
          </w:p>
        </w:tc>
      </w:tr>
      <w:tr w:rsidR="00901D57" w:rsidRPr="00577416" w:rsidTr="00E127DC">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CO2</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CO3</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CO4</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CO5</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Weightage</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r>
      <w:tr w:rsidR="00901D57" w:rsidRPr="00577416" w:rsidTr="00E127DC">
        <w:trPr>
          <w:trHeight w:val="44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Weighted percentage of Course Contribution to Pos</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r>
    </w:tbl>
    <w:p w:rsidR="00901D57" w:rsidRPr="00577416" w:rsidRDefault="00901D57" w:rsidP="00901D57">
      <w:pPr>
        <w:jc w:val="center"/>
        <w:rPr>
          <w:b/>
          <w:sz w:val="22"/>
          <w:szCs w:val="22"/>
          <w:lang w:val="en-IN"/>
        </w:rPr>
      </w:pPr>
      <w:r w:rsidRPr="00577416">
        <w:rPr>
          <w:b/>
          <w:sz w:val="22"/>
          <w:szCs w:val="22"/>
          <w:lang w:val="en-IN"/>
        </w:rPr>
        <w:t>3 – Strong, 2 – Medium, 1 - Low</w:t>
      </w:r>
    </w:p>
    <w:p w:rsidR="00901D57" w:rsidRDefault="00901D57"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Pr="00577416" w:rsidRDefault="00294A06" w:rsidP="00901D57">
      <w:pPr>
        <w:spacing w:line="268" w:lineRule="exact"/>
        <w:rPr>
          <w:b/>
          <w:sz w:val="22"/>
          <w:szCs w:val="22"/>
          <w:lang w:val="en-IN"/>
        </w:rPr>
      </w:pPr>
    </w:p>
    <w:tbl>
      <w:tblPr>
        <w:tblStyle w:val="TableGrid"/>
        <w:tblW w:w="0" w:type="auto"/>
        <w:jc w:val="center"/>
        <w:tblLayout w:type="fixed"/>
        <w:tblLook w:val="04A0" w:firstRow="1" w:lastRow="0" w:firstColumn="1" w:lastColumn="0" w:noHBand="0" w:noVBand="1"/>
      </w:tblPr>
      <w:tblGrid>
        <w:gridCol w:w="1908"/>
        <w:gridCol w:w="5430"/>
        <w:gridCol w:w="992"/>
        <w:gridCol w:w="850"/>
      </w:tblGrid>
      <w:tr w:rsidR="00901D57" w:rsidRPr="00577416" w:rsidTr="00294A06">
        <w:trPr>
          <w:jc w:val="center"/>
        </w:trPr>
        <w:tc>
          <w:tcPr>
            <w:tcW w:w="190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w:t>
            </w:r>
          </w:p>
        </w:tc>
        <w:tc>
          <w:tcPr>
            <w:tcW w:w="5430" w:type="dxa"/>
            <w:vMerge w:val="restart"/>
          </w:tcPr>
          <w:p w:rsidR="00901D57" w:rsidRPr="00577416" w:rsidRDefault="00901D57" w:rsidP="00294A06">
            <w:pPr>
              <w:pStyle w:val="Normal1"/>
              <w:jc w:val="both"/>
              <w:rPr>
                <w:rFonts w:ascii="Times New Roman" w:eastAsia="Arial" w:hAnsi="Times New Roman" w:cs="Times New Roman"/>
                <w:b/>
              </w:rPr>
            </w:pPr>
          </w:p>
          <w:p w:rsidR="00901D57" w:rsidRPr="00577416" w:rsidRDefault="00901D57" w:rsidP="00294A06">
            <w:pPr>
              <w:pStyle w:val="Normal1"/>
              <w:jc w:val="both"/>
              <w:rPr>
                <w:rFonts w:ascii="Times New Roman" w:eastAsia="Arial" w:hAnsi="Times New Roman" w:cs="Times New Roman"/>
                <w:b/>
              </w:rPr>
            </w:pPr>
            <w:r w:rsidRPr="00577416">
              <w:rPr>
                <w:rFonts w:ascii="Times New Roman" w:hAnsi="Times New Roman" w:cs="Times New Roman"/>
                <w:b/>
              </w:rPr>
              <w:t>23PCHEE14-1:PHARMACEUTICAL CHEMISTRY</w:t>
            </w:r>
          </w:p>
        </w:tc>
        <w:tc>
          <w:tcPr>
            <w:tcW w:w="992" w:type="dxa"/>
          </w:tcPr>
          <w:p w:rsidR="00901D57" w:rsidRPr="00577416" w:rsidRDefault="00901D57" w:rsidP="00294A06">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294A06">
        <w:trPr>
          <w:trHeight w:val="204"/>
          <w:jc w:val="center"/>
        </w:trPr>
        <w:tc>
          <w:tcPr>
            <w:tcW w:w="190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430" w:type="dxa"/>
            <w:vMerge/>
          </w:tcPr>
          <w:p w:rsidR="00901D57" w:rsidRPr="00577416" w:rsidRDefault="00901D57" w:rsidP="00294A06">
            <w:pPr>
              <w:pStyle w:val="Normal1"/>
              <w:jc w:val="both"/>
              <w:rPr>
                <w:rFonts w:ascii="Times New Roman" w:eastAsia="Arial" w:hAnsi="Times New Roman" w:cs="Times New Roman"/>
                <w:b/>
              </w:rPr>
            </w:pPr>
          </w:p>
        </w:tc>
        <w:tc>
          <w:tcPr>
            <w:tcW w:w="992" w:type="dxa"/>
            <w:vMerge w:val="restart"/>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Hours Week</w:t>
            </w:r>
          </w:p>
        </w:tc>
        <w:tc>
          <w:tcPr>
            <w:tcW w:w="850" w:type="dxa"/>
            <w:vMerge w:val="restart"/>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294A06">
        <w:trPr>
          <w:trHeight w:val="204"/>
          <w:jc w:val="center"/>
        </w:trPr>
        <w:tc>
          <w:tcPr>
            <w:tcW w:w="190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430" w:type="dxa"/>
            <w:vMerge/>
          </w:tcPr>
          <w:p w:rsidR="00901D57" w:rsidRPr="00577416" w:rsidRDefault="00901D57" w:rsidP="00294A06">
            <w:pPr>
              <w:pStyle w:val="Normal1"/>
              <w:jc w:val="both"/>
              <w:rPr>
                <w:rFonts w:ascii="Times New Roman" w:eastAsia="Arial" w:hAnsi="Times New Roman" w:cs="Times New Roman"/>
                <w:b/>
              </w:rPr>
            </w:pPr>
          </w:p>
        </w:tc>
        <w:tc>
          <w:tcPr>
            <w:tcW w:w="992" w:type="dxa"/>
            <w:vMerge/>
          </w:tcPr>
          <w:p w:rsidR="00901D57" w:rsidRPr="00577416" w:rsidRDefault="00901D57" w:rsidP="00294A06">
            <w:pPr>
              <w:pStyle w:val="Normal1"/>
              <w:jc w:val="both"/>
              <w:rPr>
                <w:rFonts w:ascii="Times New Roman" w:eastAsia="Arial" w:hAnsi="Times New Roman" w:cs="Times New Roman"/>
                <w:b/>
              </w:rPr>
            </w:pPr>
          </w:p>
        </w:tc>
        <w:tc>
          <w:tcPr>
            <w:tcW w:w="850" w:type="dxa"/>
            <w:vMerge/>
            <w:vAlign w:val="center"/>
          </w:tcPr>
          <w:p w:rsidR="00901D57" w:rsidRPr="00577416" w:rsidRDefault="00901D57" w:rsidP="00294A06">
            <w:pPr>
              <w:pStyle w:val="Normal1"/>
              <w:jc w:val="center"/>
              <w:rPr>
                <w:rFonts w:ascii="Times New Roman" w:eastAsia="Arial" w:hAnsi="Times New Roman" w:cs="Times New Roman"/>
                <w:b/>
              </w:rPr>
            </w:pPr>
          </w:p>
        </w:tc>
      </w:tr>
    </w:tbl>
    <w:p w:rsidR="00901D57" w:rsidRPr="00577416" w:rsidRDefault="00901D57" w:rsidP="00901D57">
      <w:pPr>
        <w:spacing w:line="268" w:lineRule="exact"/>
        <w:rPr>
          <w:b/>
          <w:sz w:val="22"/>
          <w:szCs w:val="22"/>
          <w:lang w:val="en-IN"/>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11"/>
      </w:tblGrid>
      <w:tr w:rsidR="00901D57" w:rsidRPr="00577416" w:rsidTr="00294A06">
        <w:trPr>
          <w:trHeight w:val="256"/>
        </w:trPr>
        <w:tc>
          <w:tcPr>
            <w:tcW w:w="1809"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11" w:type="dxa"/>
          </w:tcPr>
          <w:p w:rsidR="00901D57" w:rsidRPr="00577416" w:rsidRDefault="00901D57" w:rsidP="00901D57">
            <w:pPr>
              <w:numPr>
                <w:ilvl w:val="0"/>
                <w:numId w:val="26"/>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understand the advanced concepts of pharmaceutical chemistry.</w:t>
            </w:r>
          </w:p>
          <w:p w:rsidR="00901D57" w:rsidRPr="00577416" w:rsidRDefault="00901D57" w:rsidP="00901D57">
            <w:pPr>
              <w:numPr>
                <w:ilvl w:val="0"/>
                <w:numId w:val="26"/>
              </w:numPr>
              <w:pBdr>
                <w:top w:val="nil"/>
                <w:left w:val="nil"/>
                <w:bottom w:val="nil"/>
                <w:right w:val="nil"/>
                <w:between w:val="nil"/>
              </w:pBdr>
              <w:spacing w:line="276" w:lineRule="auto"/>
              <w:ind w:right="26"/>
              <w:jc w:val="both"/>
              <w:rPr>
                <w:b/>
                <w:sz w:val="22"/>
                <w:szCs w:val="22"/>
                <w:lang w:bidi="ta-IN"/>
              </w:rPr>
            </w:pPr>
            <w:r w:rsidRPr="00577416">
              <w:rPr>
                <w:sz w:val="22"/>
                <w:szCs w:val="22"/>
                <w:lang w:bidi="hi-IN"/>
              </w:rPr>
              <w:t>To recall the principle and biological functions of various drugs.</w:t>
            </w:r>
          </w:p>
          <w:p w:rsidR="00901D57" w:rsidRPr="00577416" w:rsidRDefault="00901D57" w:rsidP="00901D57">
            <w:pPr>
              <w:numPr>
                <w:ilvl w:val="0"/>
                <w:numId w:val="26"/>
              </w:numPr>
              <w:jc w:val="both"/>
              <w:rPr>
                <w:b/>
                <w:sz w:val="22"/>
                <w:szCs w:val="22"/>
                <w:lang w:bidi="ta-IN"/>
              </w:rPr>
            </w:pPr>
            <w:r w:rsidRPr="00577416">
              <w:rPr>
                <w:sz w:val="22"/>
                <w:szCs w:val="22"/>
                <w:lang w:bidi="ta-IN"/>
              </w:rPr>
              <w:t>To train the students to know the importance as well the consequences of various drugs.</w:t>
            </w:r>
          </w:p>
          <w:p w:rsidR="00901D57" w:rsidRPr="00577416" w:rsidRDefault="00901D57" w:rsidP="00901D57">
            <w:pPr>
              <w:numPr>
                <w:ilvl w:val="0"/>
                <w:numId w:val="26"/>
              </w:numPr>
              <w:jc w:val="both"/>
              <w:rPr>
                <w:b/>
                <w:sz w:val="22"/>
                <w:szCs w:val="22"/>
                <w:lang w:bidi="ta-IN"/>
              </w:rPr>
            </w:pPr>
            <w:r w:rsidRPr="00577416">
              <w:rPr>
                <w:sz w:val="22"/>
                <w:szCs w:val="22"/>
                <w:lang w:bidi="ta-IN"/>
              </w:rPr>
              <w:t>To have knowledge on the various analysis and techniques.</w:t>
            </w:r>
          </w:p>
          <w:p w:rsidR="00901D57" w:rsidRPr="00577416" w:rsidRDefault="00901D57" w:rsidP="00901D57">
            <w:pPr>
              <w:numPr>
                <w:ilvl w:val="0"/>
                <w:numId w:val="26"/>
              </w:numPr>
              <w:spacing w:after="3"/>
              <w:jc w:val="both"/>
              <w:rPr>
                <w:sz w:val="22"/>
                <w:szCs w:val="22"/>
                <w:lang w:bidi="ta-IN"/>
              </w:rPr>
            </w:pPr>
            <w:r w:rsidRPr="00577416">
              <w:rPr>
                <w:sz w:val="22"/>
                <w:szCs w:val="22"/>
                <w:lang w:bidi="ta-IN"/>
              </w:rPr>
              <w:t>To familiarize on the drug dosage and its structural activities.</w:t>
            </w:r>
          </w:p>
        </w:tc>
      </w:tr>
      <w:tr w:rsidR="00901D57" w:rsidRPr="00577416" w:rsidTr="00294A06">
        <w:trPr>
          <w:trHeight w:val="256"/>
        </w:trPr>
        <w:tc>
          <w:tcPr>
            <w:tcW w:w="1809"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11"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 Physical properties in Pharmaceuticals: </w:t>
            </w:r>
            <w:r w:rsidRPr="00577416">
              <w:rPr>
                <w:sz w:val="22"/>
                <w:szCs w:val="22"/>
                <w:lang w:bidi="ta-IN"/>
              </w:rPr>
              <w:t>Physical properties of drug molecule:  physical properties.Refractive index- Definition, explanation, formula, importance, determination, specific &amp; molar refraction. Optical activity\rotation- monochromatic &amp; polychromatic light, optical activity, angle of rotation, specific rotation examples, measurement of optical activity. Dielectric constant &amp; Induced Polarization- Dielectric constant explanation &amp; determination.</w:t>
            </w:r>
            <w:r w:rsidRPr="00577416">
              <w:rPr>
                <w:bCs/>
                <w:sz w:val="22"/>
                <w:szCs w:val="22"/>
                <w:lang w:bidi="ta-IN"/>
              </w:rPr>
              <w:t>Rheology of pharmaceutical systems</w:t>
            </w:r>
            <w:r w:rsidRPr="00577416">
              <w:rPr>
                <w:sz w:val="22"/>
                <w:szCs w:val="22"/>
                <w:lang w:bidi="ta-IN"/>
              </w:rPr>
              <w:t>: Introduction, Definition, Applications, concept of viscosity, Newton’s law offlow, Kinematic, Relative, Specific, Reduced &amp; Intrinsic viscosity. Newtonian system, non-Newtonian system- Plastic flow, Pseudoplastic flow, Dilatent flow. Viscosity measurements- selection of viscometer for Newtonian and non-Newtonian system.</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Pr="00577416" w:rsidRDefault="00901D57" w:rsidP="00E127DC">
            <w:pPr>
              <w:ind w:right="-15"/>
              <w:jc w:val="both"/>
              <w:rPr>
                <w:b/>
                <w:bCs/>
                <w:sz w:val="22"/>
                <w:szCs w:val="22"/>
                <w:lang w:bidi="ta-IN"/>
              </w:rPr>
            </w:pPr>
            <w:r w:rsidRPr="00577416">
              <w:rPr>
                <w:b/>
                <w:bCs/>
                <w:sz w:val="22"/>
                <w:szCs w:val="22"/>
                <w:lang w:bidi="ta-IN"/>
              </w:rPr>
              <w:t>UNIT-II: Isotopic Dilution analysis:</w:t>
            </w:r>
            <w:r w:rsidRPr="00577416">
              <w:rPr>
                <w:sz w:val="22"/>
                <w:szCs w:val="22"/>
                <w:lang w:bidi="ta-IN"/>
              </w:rPr>
              <w:t xml:space="preserve"> principle andapplications, Neutron activation analysis: Principle, advantages and limitations,Scintillation counters:Body scanning.Introduction to radiopharmaceuticals.Properties of various types of radiopharmaceuticals, Radiopharmaceuticals as diagnostics, as therapeutics, for research and sterilization.Physico Chemical Properties and drug action. Physico chemical properties of drugs (a) Partition coefficient, (b) solubility (c) surface activity, (d) degree of ionization.</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Drug dosage and product development: </w:t>
            </w:r>
            <w:r w:rsidRPr="00577416">
              <w:rPr>
                <w:sz w:val="22"/>
                <w:szCs w:val="22"/>
                <w:lang w:bidi="ta-IN"/>
              </w:rPr>
              <w:t>Introduction to drug dosage Forms &amp; Drug      Delivery system – Definition of Commonterms. Drug Regulation and control,pharmacopoeias formularies, sources of drug, drug nomenclature, routes of administration of      drugs products, need for a dosage form, classification of dosage forms. Drug dosage and product development. Introduction to drug dosage Forms &amp; Drug Delivery system – Definition of Common      terms. Drug Regulation and control,pharmacopoeias formularies, sources of drug, drug nomenclature, routes of administration of      drugs products, need for a dosage form, classification of dosage forms.</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Pr="00577416" w:rsidRDefault="00901D57" w:rsidP="00E127DC">
            <w:pPr>
              <w:ind w:right="-15"/>
              <w:jc w:val="both"/>
              <w:rPr>
                <w:b/>
                <w:bCs/>
                <w:sz w:val="22"/>
                <w:szCs w:val="22"/>
                <w:lang w:bidi="ta-IN"/>
              </w:rPr>
            </w:pPr>
            <w:r w:rsidRPr="00577416">
              <w:rPr>
                <w:b/>
                <w:bCs/>
                <w:sz w:val="22"/>
                <w:szCs w:val="22"/>
                <w:lang w:bidi="ta-IN"/>
              </w:rPr>
              <w:t>UNIT-IV: Development of new drugs:</w:t>
            </w:r>
            <w:r w:rsidRPr="00577416">
              <w:rPr>
                <w:sz w:val="22"/>
                <w:szCs w:val="22"/>
                <w:lang w:bidi="ta-IN"/>
              </w:rPr>
              <w:t xml:space="preserve"> Introduction,procedure followed in drug design, theresearch for lead compounds, molecular modification of lead compounds. Structure-Activity Relationship (SAR): Factorseffecting bioactivity, resonance, inductive effect,isoterism, bioisosterism, spatial considerations,biological properties of simple functional groups,theories of drug activity, occupancy theory, ratetheory, induced-fit theory,4.3Quantitative structure   activity relationship(QSAR): Development of QSAR, drug receptor interactions, the additivity of group contributions, physico-chemical parameters, lipophilicity parameters, electronic parameter, ionizationconstants, steric parameters, chelation parameters, redox potential, indicator-variables.</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Default="00901D57" w:rsidP="00E127DC">
            <w:pPr>
              <w:ind w:right="78"/>
              <w:jc w:val="both"/>
              <w:rPr>
                <w:sz w:val="22"/>
                <w:szCs w:val="22"/>
                <w:lang w:bidi="ta-IN"/>
              </w:rPr>
            </w:pPr>
            <w:r w:rsidRPr="00577416">
              <w:rPr>
                <w:b/>
                <w:bCs/>
                <w:sz w:val="22"/>
                <w:szCs w:val="22"/>
                <w:lang w:bidi="ta-IN"/>
              </w:rPr>
              <w:t xml:space="preserve">UNIT-V: Computers in Pharmaceutical Chemistry: </w:t>
            </w:r>
            <w:r w:rsidRPr="00577416">
              <w:rPr>
                <w:sz w:val="22"/>
                <w:szCs w:val="22"/>
                <w:lang w:bidi="ta-IN"/>
              </w:rPr>
              <w:t>Need of computers for chemistry. Computers for Analytical Chemists-Introduction to computers: Organization of computers, CPU, Computer memory, I/Odevices, information storage, software components. Application of computers in chemistry: Programming in high level language (C+) to handle various numerical methods in chemistry – least square fit, solution to simultaneous equations, interpolation, extrapolation, data smoothing, numerical differentiation andintegrations.</w:t>
            </w:r>
          </w:p>
          <w:p w:rsidR="00294A06" w:rsidRPr="00577416" w:rsidRDefault="00294A06" w:rsidP="00E127DC">
            <w:pPr>
              <w:ind w:right="78"/>
              <w:jc w:val="both"/>
              <w:rPr>
                <w:b/>
                <w:bCs/>
                <w:sz w:val="22"/>
                <w:szCs w:val="22"/>
                <w:lang w:bidi="ta-IN"/>
              </w:rPr>
            </w:pPr>
          </w:p>
        </w:tc>
      </w:tr>
      <w:tr w:rsidR="00901D57" w:rsidRPr="00577416" w:rsidTr="00294A06">
        <w:trPr>
          <w:trHeight w:val="256"/>
        </w:trPr>
        <w:tc>
          <w:tcPr>
            <w:tcW w:w="1809"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411"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294A06">
        <w:trPr>
          <w:trHeight w:val="256"/>
        </w:trPr>
        <w:tc>
          <w:tcPr>
            <w:tcW w:w="1809"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11"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294A06">
        <w:trPr>
          <w:trHeight w:val="256"/>
        </w:trPr>
        <w:tc>
          <w:tcPr>
            <w:tcW w:w="1809"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11" w:type="dxa"/>
          </w:tcPr>
          <w:p w:rsidR="00901D57" w:rsidRPr="00577416" w:rsidRDefault="00901D57" w:rsidP="00E127DC">
            <w:pPr>
              <w:pStyle w:val="ListParagraph"/>
              <w:numPr>
                <w:ilvl w:val="0"/>
                <w:numId w:val="6"/>
              </w:numPr>
              <w:spacing w:before="0"/>
              <w:ind w:left="402"/>
              <w:rPr>
                <w:b/>
                <w:sz w:val="22"/>
                <w:szCs w:val="22"/>
                <w:lang w:bidi="ta-IN"/>
              </w:rPr>
            </w:pPr>
            <w:r w:rsidRPr="00577416">
              <w:rPr>
                <w:sz w:val="22"/>
                <w:szCs w:val="22"/>
                <w:lang w:bidi="ta-IN"/>
              </w:rPr>
              <w:t xml:space="preserve">Physical Chemistry- Bahl and Tuli. </w:t>
            </w:r>
          </w:p>
          <w:p w:rsidR="00901D57" w:rsidRPr="00577416" w:rsidRDefault="00901D57" w:rsidP="00E127DC">
            <w:pPr>
              <w:pStyle w:val="ListParagraph"/>
              <w:numPr>
                <w:ilvl w:val="0"/>
                <w:numId w:val="6"/>
              </w:numPr>
              <w:spacing w:before="0"/>
              <w:ind w:left="402"/>
              <w:rPr>
                <w:b/>
                <w:sz w:val="22"/>
                <w:szCs w:val="22"/>
                <w:lang w:bidi="ta-IN"/>
              </w:rPr>
            </w:pPr>
            <w:r w:rsidRPr="00577416">
              <w:rPr>
                <w:sz w:val="22"/>
                <w:szCs w:val="22"/>
                <w:lang w:bidi="ta-IN"/>
              </w:rPr>
              <w:t>Text Book of Physical Pharmaceutics, IInd edition, VallabhPrakashan-. C.V.S. Subramanyam.</w:t>
            </w:r>
          </w:p>
          <w:p w:rsidR="00901D57" w:rsidRPr="00577416" w:rsidRDefault="00901D57" w:rsidP="00E127DC">
            <w:pPr>
              <w:pStyle w:val="ListParagraph"/>
              <w:numPr>
                <w:ilvl w:val="0"/>
                <w:numId w:val="6"/>
              </w:numPr>
              <w:spacing w:before="0"/>
              <w:ind w:left="402"/>
              <w:rPr>
                <w:b/>
                <w:sz w:val="22"/>
                <w:szCs w:val="22"/>
                <w:lang w:bidi="ta-IN"/>
              </w:rPr>
            </w:pPr>
            <w:r w:rsidRPr="00577416">
              <w:rPr>
                <w:sz w:val="22"/>
                <w:szCs w:val="22"/>
                <w:lang w:bidi="ta-IN"/>
              </w:rPr>
              <w:t xml:space="preserve"> Medicinal Chemistry (Organic Pharmaceutical Chemistry), G.R Chatwal, Himalaya Publishing house.</w:t>
            </w:r>
          </w:p>
          <w:p w:rsidR="00901D57" w:rsidRPr="00577416" w:rsidRDefault="00901D57" w:rsidP="00E127DC">
            <w:pPr>
              <w:pStyle w:val="ListParagraph"/>
              <w:numPr>
                <w:ilvl w:val="0"/>
                <w:numId w:val="6"/>
              </w:numPr>
              <w:spacing w:before="0"/>
              <w:ind w:left="402"/>
              <w:rPr>
                <w:sz w:val="22"/>
                <w:szCs w:val="22"/>
                <w:lang w:bidi="ta-IN"/>
              </w:rPr>
            </w:pPr>
            <w:r w:rsidRPr="00577416">
              <w:rPr>
                <w:sz w:val="22"/>
                <w:szCs w:val="22"/>
                <w:lang w:bidi="ta-IN"/>
              </w:rPr>
              <w:t xml:space="preserve">Instrumental method of Analysis: Hubert H, Willard, 7th edition. </w:t>
            </w:r>
          </w:p>
          <w:p w:rsidR="00901D57" w:rsidRPr="00577416" w:rsidRDefault="00901D57" w:rsidP="00E127DC">
            <w:pPr>
              <w:pStyle w:val="ListParagraph"/>
              <w:numPr>
                <w:ilvl w:val="0"/>
                <w:numId w:val="6"/>
              </w:numPr>
              <w:spacing w:before="0"/>
              <w:ind w:left="402"/>
              <w:rPr>
                <w:sz w:val="22"/>
                <w:szCs w:val="22"/>
                <w:lang w:bidi="ta-IN"/>
              </w:rPr>
            </w:pPr>
            <w:r w:rsidRPr="00577416">
              <w:rPr>
                <w:sz w:val="22"/>
                <w:szCs w:val="22"/>
                <w:lang w:bidi="ta-IN"/>
              </w:rPr>
              <w:t>Textbook of Pharmaceutical Chemistry by, Jayshree Ghosh, S. Chand &amp; company Ltd. Pharmaceutical Chemistry by Dr. S. Lakshmi, Sultan chand&amp; Sons.</w:t>
            </w:r>
          </w:p>
        </w:tc>
      </w:tr>
      <w:tr w:rsidR="00901D57" w:rsidRPr="00577416" w:rsidTr="00294A06">
        <w:trPr>
          <w:trHeight w:val="256"/>
        </w:trPr>
        <w:tc>
          <w:tcPr>
            <w:tcW w:w="1809"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11" w:type="dxa"/>
          </w:tcPr>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 xml:space="preserve">Computers in chemistry, K.V. Raman, Tata Mc.Graw-Hill, 1993. </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Computers for Chemists, S.K Pundir, Anshubansal, A pragateprakashan.,  2</w:t>
            </w:r>
            <w:r w:rsidRPr="00577416">
              <w:rPr>
                <w:sz w:val="22"/>
                <w:szCs w:val="22"/>
                <w:vertAlign w:val="superscript"/>
                <w:lang w:bidi="ta-IN"/>
              </w:rPr>
              <w:t>nd</w:t>
            </w:r>
            <w:r w:rsidRPr="00577416">
              <w:rPr>
                <w:sz w:val="22"/>
                <w:szCs w:val="22"/>
                <w:lang w:bidi="ta-IN"/>
              </w:rPr>
              <w:t xml:space="preserve"> edition, New age international (P) limited, New Delhi. </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 xml:space="preserve">Physical Pharmacy and Pharmaceutical Sciences by Martins, Patrick J. Sinko, Lippincott. William and Wilkins. </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Cooper and Gunn’s Tutorial Pharmacy ,6th edition by S.J. Carter, CBS Publisher Ltd.</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Ansels pharmaceutical Dosage forms and Drug Delivery System by Allen Popvich and Ansel, Indian edition-B.I. Publication Pvt. Ltd.</w:t>
            </w: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185"/>
      </w:tblGrid>
      <w:tr w:rsidR="00901D57" w:rsidRPr="00577416" w:rsidTr="00E127DC">
        <w:trPr>
          <w:trHeight w:val="256"/>
        </w:trPr>
        <w:tc>
          <w:tcPr>
            <w:tcW w:w="2035"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185" w:type="dxa"/>
          </w:tcPr>
          <w:p w:rsidR="00901D57" w:rsidRPr="00577416" w:rsidRDefault="009C4755" w:rsidP="00E127DC">
            <w:pPr>
              <w:spacing w:after="3"/>
              <w:rPr>
                <w:sz w:val="22"/>
                <w:szCs w:val="22"/>
                <w:lang w:bidi="ta-IN"/>
              </w:rPr>
            </w:pPr>
            <w:hyperlink r:id="rId14" w:history="1">
              <w:r w:rsidR="00901D57" w:rsidRPr="00577416">
                <w:rPr>
                  <w:rStyle w:val="Hyperlink"/>
                  <w:sz w:val="22"/>
                  <w:szCs w:val="22"/>
                  <w:lang w:bidi="ta-IN"/>
                </w:rPr>
                <w:t>https://www.ncbi.nlm.nih.gov/books/NBK482447/</w:t>
              </w:r>
            </w:hyperlink>
          </w:p>
          <w:p w:rsidR="00901D57" w:rsidRPr="00577416" w:rsidRDefault="009C4755" w:rsidP="00E127DC">
            <w:pPr>
              <w:spacing w:after="3"/>
              <w:rPr>
                <w:sz w:val="22"/>
                <w:szCs w:val="22"/>
                <w:lang w:bidi="ta-IN"/>
              </w:rPr>
            </w:pPr>
            <w:hyperlink r:id="rId15" w:history="1">
              <w:r w:rsidR="00901D57" w:rsidRPr="00577416">
                <w:rPr>
                  <w:rStyle w:val="Hyperlink"/>
                  <w:sz w:val="22"/>
                  <w:szCs w:val="22"/>
                  <w:lang w:bidi="ta-IN"/>
                </w:rPr>
                <w:t>https://training.seer.cancer.gov/treatment/chemotherapy/types.html</w:t>
              </w:r>
            </w:hyperlink>
          </w:p>
          <w:p w:rsidR="00901D57" w:rsidRPr="00577416" w:rsidRDefault="00901D57" w:rsidP="00E127DC">
            <w:pPr>
              <w:spacing w:after="3"/>
              <w:rPr>
                <w:sz w:val="22"/>
                <w:szCs w:val="22"/>
                <w:lang w:bidi="ta-IN"/>
              </w:rPr>
            </w:pPr>
          </w:p>
        </w:tc>
      </w:tr>
      <w:tr w:rsidR="00901D57" w:rsidRPr="00577416" w:rsidTr="00E127DC">
        <w:trPr>
          <w:trHeight w:val="256"/>
        </w:trPr>
        <w:tc>
          <w:tcPr>
            <w:tcW w:w="9220"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To identify the suitable drugs for various diseases.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To apply the principles of various drug action and drug design.</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To acquire the knowledge on product development based on SAR.</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apply the knowledge on applications of computers in chemistry.</w:t>
            </w:r>
          </w:p>
          <w:p w:rsidR="00901D57" w:rsidRPr="00577416" w:rsidRDefault="00901D57" w:rsidP="00E127DC">
            <w:pPr>
              <w:ind w:right="249"/>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synthesize new drugs after understanding the concepts SAR.</w:t>
            </w:r>
          </w:p>
        </w:tc>
      </w:tr>
    </w:tbl>
    <w:p w:rsidR="00901D57" w:rsidRPr="00577416" w:rsidRDefault="00901D57" w:rsidP="00901D57">
      <w:pPr>
        <w:rPr>
          <w:sz w:val="22"/>
          <w:szCs w:val="22"/>
        </w:rPr>
      </w:pPr>
    </w:p>
    <w:p w:rsidR="00901D57" w:rsidRPr="00577416" w:rsidRDefault="00901D57" w:rsidP="00901D57">
      <w:pPr>
        <w:spacing w:after="160" w:line="259" w:lineRule="auto"/>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294A06" w:rsidRDefault="00294A06"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06" w:type="dxa"/>
        <w:tblCellMar>
          <w:left w:w="0" w:type="dxa"/>
          <w:right w:w="0" w:type="dxa"/>
        </w:tblCellMar>
        <w:tblLook w:val="04A0" w:firstRow="1" w:lastRow="0" w:firstColumn="1" w:lastColumn="0" w:noHBand="0" w:noVBand="1"/>
      </w:tblPr>
      <w:tblGrid>
        <w:gridCol w:w="3553"/>
        <w:gridCol w:w="915"/>
        <w:gridCol w:w="1120"/>
        <w:gridCol w:w="959"/>
        <w:gridCol w:w="1119"/>
        <w:gridCol w:w="1440"/>
      </w:tblGrid>
      <w:tr w:rsidR="00901D57" w:rsidRPr="00577416" w:rsidTr="00E127DC">
        <w:trPr>
          <w:trHeight w:val="257"/>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506"/>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jc w:val="center"/>
        <w:rPr>
          <w:b/>
          <w:sz w:val="22"/>
          <w:szCs w:val="22"/>
          <w:lang w:val="en-IN"/>
        </w:rPr>
      </w:pPr>
    </w:p>
    <w:p w:rsidR="00901D57" w:rsidRPr="00577416" w:rsidRDefault="00901D57" w:rsidP="00901D57">
      <w:pPr>
        <w:spacing w:line="268" w:lineRule="exact"/>
        <w:jc w:val="center"/>
        <w:rPr>
          <w:b/>
          <w:sz w:val="22"/>
          <w:szCs w:val="22"/>
          <w:lang w:val="en-IN"/>
        </w:rPr>
      </w:pPr>
    </w:p>
    <w:p w:rsidR="00901D57" w:rsidRPr="00577416" w:rsidRDefault="00901D57" w:rsidP="00901D57">
      <w:pPr>
        <w:spacing w:line="268" w:lineRule="exact"/>
        <w:jc w:val="center"/>
        <w:rPr>
          <w:b/>
          <w:sz w:val="22"/>
          <w:szCs w:val="22"/>
          <w:lang w:val="en-IN"/>
        </w:rPr>
      </w:pPr>
    </w:p>
    <w:p w:rsidR="00901D57" w:rsidRPr="00577416" w:rsidRDefault="00901D57" w:rsidP="00901D57">
      <w:pPr>
        <w:tabs>
          <w:tab w:val="left" w:pos="276"/>
        </w:tabs>
        <w:spacing w:line="268" w:lineRule="exact"/>
        <w:rPr>
          <w:b/>
          <w:sz w:val="22"/>
          <w:szCs w:val="22"/>
          <w:lang w:val="en-IN"/>
        </w:rPr>
      </w:pPr>
      <w:r w:rsidRPr="00577416">
        <w:rPr>
          <w:b/>
          <w:sz w:val="22"/>
          <w:szCs w:val="22"/>
          <w:lang w:val="en-IN"/>
        </w:rPr>
        <w:tab/>
      </w:r>
    </w:p>
    <w:p w:rsidR="00901D57" w:rsidRPr="00577416" w:rsidRDefault="00901D57" w:rsidP="00901D57">
      <w:pPr>
        <w:tabs>
          <w:tab w:val="left" w:pos="276"/>
        </w:tabs>
        <w:spacing w:line="268" w:lineRule="exact"/>
        <w:rPr>
          <w:b/>
          <w:sz w:val="22"/>
          <w:szCs w:val="22"/>
          <w:lang w:val="en-IN"/>
        </w:rPr>
      </w:pPr>
    </w:p>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901D57">
      <w:pPr>
        <w:tabs>
          <w:tab w:val="left" w:pos="3686"/>
        </w:tabs>
        <w:rPr>
          <w:sz w:val="22"/>
          <w:szCs w:val="22"/>
        </w:rPr>
      </w:pPr>
      <w:r w:rsidRPr="00577416">
        <w:rPr>
          <w:sz w:val="22"/>
          <w:szCs w:val="22"/>
        </w:rPr>
        <w:tab/>
      </w: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rPr>
          <w:sz w:val="22"/>
          <w:szCs w:val="22"/>
        </w:rPr>
      </w:pPr>
    </w:p>
    <w:tbl>
      <w:tblPr>
        <w:tblStyle w:val="TableGrid"/>
        <w:tblpPr w:leftFromText="180" w:rightFromText="180" w:horzAnchor="margin" w:tblpXSpec="center" w:tblpY="335"/>
        <w:tblW w:w="0" w:type="auto"/>
        <w:tblLayout w:type="fixed"/>
        <w:tblLook w:val="04A0" w:firstRow="1" w:lastRow="0" w:firstColumn="1" w:lastColumn="0" w:noHBand="0" w:noVBand="1"/>
      </w:tblPr>
      <w:tblGrid>
        <w:gridCol w:w="1818"/>
        <w:gridCol w:w="5520"/>
        <w:gridCol w:w="992"/>
        <w:gridCol w:w="850"/>
      </w:tblGrid>
      <w:tr w:rsidR="00901D57" w:rsidRPr="00577416" w:rsidTr="00E127DC">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w:t>
            </w:r>
          </w:p>
        </w:tc>
        <w:tc>
          <w:tcPr>
            <w:tcW w:w="5520" w:type="dxa"/>
            <w:vMerge w:val="restart"/>
          </w:tcPr>
          <w:p w:rsidR="00901D57" w:rsidRPr="00577416" w:rsidRDefault="00901D57" w:rsidP="00E127DC">
            <w:pPr>
              <w:pStyle w:val="Normal1"/>
              <w:jc w:val="both"/>
              <w:rPr>
                <w:rFonts w:ascii="Times New Roman" w:eastAsia="Arial" w:hAnsi="Times New Roman" w:cs="Times New Roman"/>
                <w:b/>
              </w:rPr>
            </w:pPr>
          </w:p>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rPr>
              <w:t>23PCHEE14-2:NANO MATERIALS AND NANO TECHNOLOGY</w:t>
            </w:r>
          </w:p>
        </w:tc>
        <w:tc>
          <w:tcPr>
            <w:tcW w:w="992" w:type="dxa"/>
          </w:tcPr>
          <w:p w:rsidR="00901D57" w:rsidRPr="00577416" w:rsidRDefault="00901D57" w:rsidP="00E127DC">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val="restart"/>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 Week</w:t>
            </w:r>
          </w:p>
        </w:tc>
        <w:tc>
          <w:tcPr>
            <w:tcW w:w="850" w:type="dxa"/>
            <w:vMerge w:val="restart"/>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tcPr>
          <w:p w:rsidR="00901D57" w:rsidRPr="00577416" w:rsidRDefault="00901D57" w:rsidP="00E127DC">
            <w:pPr>
              <w:pStyle w:val="Normal1"/>
              <w:jc w:val="both"/>
              <w:rPr>
                <w:rFonts w:ascii="Times New Roman" w:eastAsia="Arial" w:hAnsi="Times New Roman" w:cs="Times New Roman"/>
                <w:b/>
              </w:rPr>
            </w:pPr>
          </w:p>
        </w:tc>
        <w:tc>
          <w:tcPr>
            <w:tcW w:w="850" w:type="dxa"/>
            <w:vMerge/>
          </w:tcPr>
          <w:p w:rsidR="00901D57" w:rsidRPr="00577416" w:rsidRDefault="00901D57" w:rsidP="00E127DC">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27"/>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understand the concept of nano materials and nano technology.</w:t>
            </w:r>
          </w:p>
          <w:p w:rsidR="00901D57" w:rsidRPr="00577416" w:rsidRDefault="00901D57" w:rsidP="00901D57">
            <w:pPr>
              <w:numPr>
                <w:ilvl w:val="0"/>
                <w:numId w:val="27"/>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understand the various types of nano materials and their properties.</w:t>
            </w:r>
          </w:p>
          <w:p w:rsidR="00901D57" w:rsidRPr="00577416" w:rsidRDefault="00901D57" w:rsidP="00901D57">
            <w:pPr>
              <w:numPr>
                <w:ilvl w:val="0"/>
                <w:numId w:val="27"/>
              </w:numPr>
              <w:jc w:val="both"/>
              <w:rPr>
                <w:b/>
                <w:sz w:val="22"/>
                <w:szCs w:val="22"/>
                <w:lang w:bidi="ta-IN"/>
              </w:rPr>
            </w:pPr>
            <w:r w:rsidRPr="00577416">
              <w:rPr>
                <w:sz w:val="22"/>
                <w:szCs w:val="22"/>
                <w:lang w:bidi="ta-IN"/>
              </w:rPr>
              <w:t>To understand the applications of synthetically important nano materials.</w:t>
            </w:r>
          </w:p>
          <w:p w:rsidR="00901D57" w:rsidRPr="00577416" w:rsidRDefault="00901D57" w:rsidP="00901D57">
            <w:pPr>
              <w:numPr>
                <w:ilvl w:val="0"/>
                <w:numId w:val="27"/>
              </w:numPr>
              <w:jc w:val="both"/>
              <w:rPr>
                <w:b/>
                <w:sz w:val="22"/>
                <w:szCs w:val="22"/>
                <w:lang w:bidi="ta-IN"/>
              </w:rPr>
            </w:pPr>
            <w:r w:rsidRPr="00577416">
              <w:rPr>
                <w:sz w:val="22"/>
                <w:szCs w:val="22"/>
                <w:lang w:bidi="ta-IN"/>
              </w:rPr>
              <w:t>To correlate the characteristics of various nano materials synthesized by new technologies.</w:t>
            </w:r>
          </w:p>
          <w:p w:rsidR="00901D57" w:rsidRPr="00577416" w:rsidRDefault="00901D57" w:rsidP="00901D57">
            <w:pPr>
              <w:numPr>
                <w:ilvl w:val="0"/>
                <w:numId w:val="27"/>
              </w:numPr>
              <w:spacing w:after="3"/>
              <w:jc w:val="both"/>
              <w:rPr>
                <w:sz w:val="22"/>
                <w:szCs w:val="22"/>
                <w:lang w:bidi="ta-IN"/>
              </w:rPr>
            </w:pPr>
            <w:r w:rsidRPr="00577416">
              <w:rPr>
                <w:sz w:val="22"/>
                <w:szCs w:val="22"/>
                <w:lang w:bidi="ta-IN"/>
              </w:rPr>
              <w:t>To design synthetic routes for synthetically used new nano materials.</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 </w:t>
            </w:r>
            <w:r w:rsidRPr="00577416">
              <w:rPr>
                <w:sz w:val="22"/>
                <w:szCs w:val="22"/>
                <w:lang w:bidi="ta-IN"/>
              </w:rPr>
              <w:t>Introduction of nanomaterials and nanotechnologies, Introduction-role of size, classification-0D, 1D, 2D, 3D. Synthesis-Bottom –Up, Top–Down, consolidation of Nano powders.Features of nanostructures, Background of nanostructures.Techniques of synthesis of nanomaterials, Tools of the nanoscience. Applications of nanomaterials and technologies.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UNIT-II: </w:t>
            </w:r>
            <w:r w:rsidRPr="00577416">
              <w:rPr>
                <w:sz w:val="22"/>
                <w:szCs w:val="22"/>
                <w:lang w:bidi="ta-IN"/>
              </w:rPr>
              <w:t>Bonding and structure of the nanomaterials, Predicting the Type of Bonding in a Substance crystal structure.Metallic nanoparticles, Surfaces of Materials, Nanoparticle Size and Properties.Synthesis- Physical and chemical methods - inert gas condensation, arc discharge, laser ablation, sol-gel, solvothermal and hydrothermal-CVD-types, metallo organic, plasma enhanced, and low-pressure CVD. Microwave assisted and electrochemical synthesis.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w:t>
            </w:r>
            <w:r w:rsidRPr="00577416">
              <w:rPr>
                <w:sz w:val="22"/>
                <w:szCs w:val="22"/>
                <w:lang w:bidi="ta-IN"/>
              </w:rPr>
              <w:t>Mechanical properties of materials, theories relevant to mechanical properties.Techniques to study mechanical properties of nanomaterials, adhesion and friction, thermal properties of nanomaterialsNanoparticles</w:t>
            </w:r>
            <w:r w:rsidRPr="00577416">
              <w:rPr>
                <w:spacing w:val="1"/>
                <w:sz w:val="22"/>
                <w:szCs w:val="22"/>
                <w:lang w:bidi="ta-IN"/>
              </w:rPr>
              <w:t xml:space="preserve">: </w:t>
            </w:r>
            <w:r w:rsidRPr="00577416">
              <w:rPr>
                <w:sz w:val="22"/>
                <w:szCs w:val="22"/>
                <w:lang w:bidi="ta-IN"/>
              </w:rPr>
              <w:t>gold and silver, metal oxides: silica, iron oxide andalumina</w:t>
            </w:r>
            <w:r w:rsidRPr="00577416">
              <w:rPr>
                <w:spacing w:val="1"/>
                <w:sz w:val="22"/>
                <w:szCs w:val="22"/>
                <w:lang w:bidi="ta-IN"/>
              </w:rPr>
              <w:t xml:space="preserve"> - s</w:t>
            </w:r>
            <w:r w:rsidRPr="00577416">
              <w:rPr>
                <w:sz w:val="22"/>
                <w:szCs w:val="22"/>
                <w:lang w:bidi="ta-IN"/>
              </w:rPr>
              <w:t>ynthesisandproperties.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78"/>
              <w:jc w:val="both"/>
              <w:rPr>
                <w:b/>
                <w:bCs/>
                <w:sz w:val="22"/>
                <w:szCs w:val="22"/>
                <w:lang w:bidi="ta-IN"/>
              </w:rPr>
            </w:pPr>
            <w:r w:rsidRPr="00577416">
              <w:rPr>
                <w:b/>
                <w:bCs/>
                <w:sz w:val="22"/>
                <w:szCs w:val="22"/>
                <w:lang w:bidi="ta-IN"/>
              </w:rPr>
              <w:t xml:space="preserve">UNIT-IV: </w:t>
            </w:r>
            <w:r w:rsidRPr="00577416">
              <w:rPr>
                <w:sz w:val="22"/>
                <w:szCs w:val="22"/>
                <w:lang w:bidi="ta-IN"/>
              </w:rPr>
              <w:t>Electrical properties, Conductivity and Resistivity, Classification of Materials based on Conductivity, magnetic properties, electronic properties of materials. Classification of magnetic phenomena.Semiconductor materials – classification-Ge, Si, GaAs, SiC, GaN, GaP, CdS,PbS. Identification of materials as p and n –type semiconductor-Hall effect - quantum and anomalous, Hall voltage  - interpretation of charge carrier density. Applications of semiconductors: p-n junction as transistors and rectifiers, photovoltaic and photogalvanic cell.</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UNIT-V: </w:t>
            </w:r>
            <w:r w:rsidRPr="00577416">
              <w:rPr>
                <w:sz w:val="22"/>
                <w:szCs w:val="22"/>
                <w:lang w:bidi="ta-IN"/>
              </w:rPr>
              <w:t>Nano thin films, nanocomposites. Application of nanoparticles in different fields. Core-shellnanoparticles-types,synthesis,andproperties.Nanocomposites-metal-,ceramic-andpolymer-matrixcomposites-applications. Characterization–</w:t>
            </w:r>
            <w:r w:rsidRPr="00577416">
              <w:rPr>
                <w:spacing w:val="1"/>
                <w:sz w:val="22"/>
                <w:szCs w:val="22"/>
                <w:lang w:bidi="ta-IN"/>
              </w:rPr>
              <w:t xml:space="preserve"> SEM, </w:t>
            </w:r>
            <w:r w:rsidRPr="00577416">
              <w:rPr>
                <w:sz w:val="22"/>
                <w:szCs w:val="22"/>
                <w:lang w:bidi="ta-IN"/>
              </w:rPr>
              <w:t xml:space="preserve">TEM and </w:t>
            </w:r>
            <w:r w:rsidRPr="00577416">
              <w:rPr>
                <w:spacing w:val="1"/>
                <w:sz w:val="22"/>
                <w:szCs w:val="22"/>
                <w:lang w:bidi="ta-IN"/>
              </w:rPr>
              <w:t xml:space="preserve">AFM - </w:t>
            </w:r>
            <w:r w:rsidRPr="00577416">
              <w:rPr>
                <w:sz w:val="22"/>
                <w:szCs w:val="22"/>
                <w:lang w:bidi="ta-IN"/>
              </w:rPr>
              <w:t>principle,instrumentationand applications.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p w:rsidR="00C47D86" w:rsidRDefault="00C47D86" w:rsidP="00E127DC">
            <w:pPr>
              <w:spacing w:after="3"/>
              <w:rPr>
                <w:sz w:val="22"/>
                <w:szCs w:val="22"/>
                <w:lang w:bidi="ta-IN"/>
              </w:rPr>
            </w:pPr>
          </w:p>
          <w:p w:rsidR="00C47D86" w:rsidRPr="00577416" w:rsidRDefault="00C47D86" w:rsidP="00E127DC">
            <w:pPr>
              <w:spacing w:after="3"/>
              <w:rPr>
                <w:sz w:val="22"/>
                <w:szCs w:val="22"/>
                <w:lang w:bidi="ta-IN"/>
              </w:rPr>
            </w:pPr>
          </w:p>
        </w:tc>
      </w:tr>
      <w:tr w:rsidR="00901D57" w:rsidRPr="00577416" w:rsidTr="00E127DC">
        <w:trPr>
          <w:trHeight w:val="256"/>
        </w:trPr>
        <w:tc>
          <w:tcPr>
            <w:tcW w:w="1818" w:type="dxa"/>
          </w:tcPr>
          <w:p w:rsidR="00901D57" w:rsidRPr="00577416" w:rsidRDefault="00901D57" w:rsidP="00E127DC">
            <w:pPr>
              <w:rPr>
                <w:b/>
                <w:bCs/>
                <w:sz w:val="22"/>
                <w:szCs w:val="22"/>
                <w:lang w:bidi="ta-IN"/>
              </w:rPr>
            </w:pPr>
            <w:r w:rsidRPr="00577416">
              <w:rPr>
                <w:b/>
                <w:bCs/>
                <w:sz w:val="22"/>
                <w:szCs w:val="22"/>
                <w:lang w:bidi="ta-IN"/>
              </w:rPr>
              <w:lastRenderedPageBreak/>
              <w:t xml:space="preserve">Recommended Text </w:t>
            </w:r>
          </w:p>
        </w:tc>
        <w:tc>
          <w:tcPr>
            <w:tcW w:w="7402" w:type="dxa"/>
          </w:tcPr>
          <w:p w:rsidR="00901D57" w:rsidRPr="00577416" w:rsidRDefault="00901D57" w:rsidP="00E127DC">
            <w:pPr>
              <w:autoSpaceDE w:val="0"/>
              <w:autoSpaceDN w:val="0"/>
              <w:adjustRightInd w:val="0"/>
              <w:ind w:left="571" w:hanging="360"/>
              <w:jc w:val="both"/>
              <w:rPr>
                <w:rFonts w:eastAsia="BookmanOldStyle"/>
                <w:sz w:val="22"/>
                <w:szCs w:val="22"/>
              </w:rPr>
            </w:pPr>
            <w:r w:rsidRPr="00577416">
              <w:rPr>
                <w:rFonts w:eastAsia="BookmanOldStyle"/>
                <w:sz w:val="22"/>
                <w:szCs w:val="22"/>
              </w:rPr>
              <w:t xml:space="preserve">1. </w:t>
            </w:r>
            <w:r w:rsidRPr="00577416">
              <w:rPr>
                <w:rFonts w:eastAsia="BookmanOldStyle"/>
                <w:sz w:val="22"/>
                <w:szCs w:val="22"/>
              </w:rPr>
              <w:tab/>
              <w:t>C. N. R. Rao, A. Muller and A. K. Cheetham (Eds), The Chemistry of      Nanomaterials: Vol. 1 and 2; Wiley-VCH;Germany, Weinheim, 2004.</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2. </w:t>
            </w:r>
            <w:r w:rsidRPr="00577416">
              <w:rPr>
                <w:rFonts w:eastAsia="BookmanOldStyle"/>
                <w:sz w:val="22"/>
                <w:szCs w:val="22"/>
              </w:rPr>
              <w:tab/>
              <w:t>C. P. Poole, Jr: and F. J. Owens, Introduction to Nanotechnology; Wiley Interscience, New Jersey, 2003.</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3. </w:t>
            </w:r>
            <w:r w:rsidRPr="00577416">
              <w:rPr>
                <w:rFonts w:eastAsia="BookmanOldStyle"/>
                <w:sz w:val="22"/>
                <w:szCs w:val="22"/>
              </w:rPr>
              <w:tab/>
              <w:t>K. J. Klabunde (Ed), Nanoscale Materials in Chemistry; 2nd Ed., Wiley- Interscience, New York, 2009.</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4. </w:t>
            </w:r>
            <w:r w:rsidRPr="00577416">
              <w:rPr>
                <w:rFonts w:eastAsia="BookmanOldStyle"/>
                <w:sz w:val="22"/>
                <w:szCs w:val="22"/>
              </w:rPr>
              <w:tab/>
              <w:t>T. Pradeep, Nano: The Essentials in Understanding Nanoscience and Nanotechnology;  1</w:t>
            </w:r>
            <w:r w:rsidRPr="00577416">
              <w:rPr>
                <w:rFonts w:eastAsia="BookmanOldStyle"/>
                <w:sz w:val="22"/>
                <w:szCs w:val="22"/>
                <w:vertAlign w:val="superscript"/>
              </w:rPr>
              <w:t>st</w:t>
            </w:r>
            <w:r w:rsidRPr="00577416">
              <w:rPr>
                <w:rFonts w:eastAsia="BookmanOldStyle"/>
                <w:sz w:val="22"/>
                <w:szCs w:val="22"/>
              </w:rPr>
              <w:t xml:space="preserve"> Ed., Tata McGraw Hill, New York, 2007.</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5.   H. Gleiter, Nanostructured Materials: Basic Concepts,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BookmanOldStyle"/>
                <w:sz w:val="22"/>
                <w:szCs w:val="22"/>
              </w:rPr>
              <w:t>Microstructure and  Properties, Elsevier, Chennai, 2000</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color w:val="000000"/>
                <w:sz w:val="22"/>
                <w:szCs w:val="22"/>
                <w:lang w:val="en-IN" w:eastAsia="en-IN"/>
              </w:rPr>
              <w:t xml:space="preserve">6.Rajendra Kumar Goyal, </w:t>
            </w:r>
            <w:r w:rsidRPr="00577416">
              <w:rPr>
                <w:rFonts w:eastAsia="Calibri"/>
                <w:i/>
                <w:iCs/>
                <w:color w:val="000000"/>
                <w:sz w:val="22"/>
                <w:szCs w:val="22"/>
                <w:lang w:val="en-IN" w:eastAsia="en-IN"/>
              </w:rPr>
              <w:t xml:space="preserve">Nanomaterials and Nanocomposites: </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i/>
                <w:iCs/>
                <w:color w:val="000000"/>
                <w:sz w:val="22"/>
                <w:szCs w:val="22"/>
                <w:lang w:val="en-IN" w:eastAsia="en-IN"/>
              </w:rPr>
              <w:t xml:space="preserve">Synthesis, Properties, Characterization Techniques, and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Applications</w:t>
            </w:r>
            <w:r w:rsidRPr="00577416">
              <w:rPr>
                <w:rFonts w:eastAsia="Calibri"/>
                <w:b/>
                <w:bCs/>
                <w:i/>
                <w:iCs/>
                <w:color w:val="000000"/>
                <w:sz w:val="22"/>
                <w:szCs w:val="22"/>
                <w:lang w:val="en-IN" w:eastAsia="en-IN"/>
              </w:rPr>
              <w:t xml:space="preserve">, </w:t>
            </w:r>
            <w:r w:rsidRPr="00577416">
              <w:rPr>
                <w:rFonts w:eastAsia="Calibri"/>
                <w:color w:val="000000"/>
                <w:sz w:val="22"/>
                <w:szCs w:val="22"/>
                <w:lang w:val="en-IN" w:eastAsia="en-IN"/>
              </w:rPr>
              <w:t xml:space="preserve">First edition, CRC Press, 2018.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color w:val="000000"/>
                <w:sz w:val="22"/>
                <w:szCs w:val="22"/>
                <w:lang w:val="en-IN" w:eastAsia="en-IN"/>
              </w:rPr>
              <w:t xml:space="preserve">7. Joseph Koo, </w:t>
            </w:r>
            <w:r w:rsidRPr="00577416">
              <w:rPr>
                <w:rFonts w:eastAsia="Calibri"/>
                <w:i/>
                <w:iCs/>
                <w:color w:val="000000"/>
                <w:sz w:val="22"/>
                <w:szCs w:val="22"/>
                <w:lang w:val="en-IN" w:eastAsia="en-IN"/>
              </w:rPr>
              <w:t>Polymer Nanocomposites</w:t>
            </w:r>
            <w:r w:rsidRPr="00577416">
              <w:rPr>
                <w:rFonts w:eastAsia="Calibri"/>
                <w:color w:val="000000"/>
                <w:sz w:val="22"/>
                <w:szCs w:val="22"/>
                <w:lang w:val="en-IN" w:eastAsia="en-IN"/>
              </w:rPr>
              <w:t>, First Edition, McGraw-</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color w:val="000000"/>
                <w:sz w:val="22"/>
                <w:szCs w:val="22"/>
                <w:lang w:val="en-IN" w:eastAsia="en-IN"/>
              </w:rPr>
              <w:t xml:space="preserve">Hill, 2006.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color w:val="000000"/>
                <w:sz w:val="22"/>
                <w:szCs w:val="22"/>
                <w:lang w:val="en-IN" w:eastAsia="en-IN"/>
              </w:rPr>
              <w:t xml:space="preserve">8. Sati N. Bhattacharya, Musa R. Kamal and Rahul K. Gupta,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 xml:space="preserve">Polymeric Nanocomposites - Theory and Practice </w:t>
            </w:r>
            <w:r w:rsidRPr="00577416">
              <w:rPr>
                <w:rFonts w:eastAsia="Calibri"/>
                <w:color w:val="000000"/>
                <w:sz w:val="22"/>
                <w:szCs w:val="22"/>
                <w:lang w:val="en-IN" w:eastAsia="en-IN"/>
              </w:rPr>
              <w:t xml:space="preserve">Hanser Gardner Publications, 2.008. </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color w:val="000000"/>
                <w:sz w:val="22"/>
                <w:szCs w:val="22"/>
                <w:lang w:val="en-IN" w:eastAsia="en-IN"/>
              </w:rPr>
              <w:t xml:space="preserve">9.Guozhong, </w:t>
            </w:r>
            <w:r w:rsidRPr="00577416">
              <w:rPr>
                <w:rFonts w:eastAsia="Calibri"/>
                <w:i/>
                <w:iCs/>
                <w:color w:val="000000"/>
                <w:sz w:val="22"/>
                <w:szCs w:val="22"/>
                <w:lang w:val="en-IN" w:eastAsia="en-IN"/>
              </w:rPr>
              <w:t xml:space="preserve">Nanostructures and Nanomaterials: Synthesis,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 xml:space="preserve">Properties and Applications, </w:t>
            </w:r>
            <w:r w:rsidRPr="00577416">
              <w:rPr>
                <w:rFonts w:eastAsia="Calibri"/>
                <w:color w:val="000000"/>
                <w:sz w:val="22"/>
                <w:szCs w:val="22"/>
                <w:lang w:val="en-IN" w:eastAsia="en-IN"/>
              </w:rPr>
              <w:t xml:space="preserve">Imperial College Press, 2004. </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color w:val="000000"/>
                <w:sz w:val="22"/>
                <w:szCs w:val="22"/>
                <w:lang w:val="en-IN" w:eastAsia="en-IN"/>
              </w:rPr>
              <w:t xml:space="preserve">10. Edited by Vikas Mittal, </w:t>
            </w:r>
            <w:r w:rsidRPr="00577416">
              <w:rPr>
                <w:rFonts w:eastAsia="Calibri"/>
                <w:i/>
                <w:iCs/>
                <w:color w:val="000000"/>
                <w:sz w:val="22"/>
                <w:szCs w:val="22"/>
                <w:lang w:val="en-IN" w:eastAsia="en-IN"/>
              </w:rPr>
              <w:t xml:space="preserve">Synthesis Techniques for Polymer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Nanocomposites</w:t>
            </w:r>
            <w:r w:rsidRPr="00577416">
              <w:rPr>
                <w:rFonts w:eastAsia="Calibri"/>
                <w:color w:val="000000"/>
                <w:sz w:val="22"/>
                <w:szCs w:val="22"/>
                <w:lang w:val="en-IN" w:eastAsia="en-IN"/>
              </w:rPr>
              <w:t xml:space="preserve">, Wiley-VCH, 2015. </w:t>
            </w:r>
          </w:p>
        </w:tc>
      </w:tr>
      <w:tr w:rsidR="00901D57" w:rsidRPr="00577416" w:rsidTr="00E127DC">
        <w:trPr>
          <w:trHeight w:val="256"/>
        </w:trPr>
        <w:tc>
          <w:tcPr>
            <w:tcW w:w="1818" w:type="dxa"/>
          </w:tcPr>
          <w:p w:rsidR="00901D57" w:rsidRPr="00577416" w:rsidRDefault="00901D57" w:rsidP="00E127DC">
            <w:pPr>
              <w:rPr>
                <w:b/>
                <w:bCs/>
                <w:sz w:val="22"/>
                <w:szCs w:val="22"/>
                <w:lang w:bidi="ta-IN"/>
              </w:rPr>
            </w:pPr>
            <w:r w:rsidRPr="00577416">
              <w:rPr>
                <w:b/>
                <w:bCs/>
                <w:sz w:val="22"/>
                <w:szCs w:val="22"/>
                <w:lang w:bidi="ta-IN"/>
              </w:rPr>
              <w:t>Reference Books</w:t>
            </w:r>
          </w:p>
        </w:tc>
        <w:tc>
          <w:tcPr>
            <w:tcW w:w="7402" w:type="dxa"/>
          </w:tcPr>
          <w:p w:rsidR="00901D57" w:rsidRPr="00577416" w:rsidRDefault="00901D57" w:rsidP="00E127DC">
            <w:pPr>
              <w:autoSpaceDE w:val="0"/>
              <w:autoSpaceDN w:val="0"/>
              <w:adjustRightInd w:val="0"/>
              <w:ind w:left="571" w:hanging="450"/>
              <w:rPr>
                <w:rFonts w:eastAsia="Calibri"/>
                <w:color w:val="000000"/>
                <w:sz w:val="22"/>
                <w:szCs w:val="22"/>
                <w:lang w:val="en-IN" w:eastAsia="en-IN"/>
              </w:rPr>
            </w:pPr>
            <w:r w:rsidRPr="00577416">
              <w:rPr>
                <w:rFonts w:eastAsia="Calibri"/>
                <w:color w:val="000000"/>
                <w:sz w:val="22"/>
                <w:szCs w:val="22"/>
                <w:lang w:val="en-IN" w:eastAsia="en-IN"/>
              </w:rPr>
              <w:t xml:space="preserve">1.AhmetGürses, </w:t>
            </w:r>
            <w:r w:rsidRPr="00577416">
              <w:rPr>
                <w:rFonts w:eastAsia="Calibri"/>
                <w:i/>
                <w:iCs/>
                <w:color w:val="000000"/>
                <w:sz w:val="22"/>
                <w:szCs w:val="22"/>
                <w:lang w:val="en-IN" w:eastAsia="en-IN"/>
              </w:rPr>
              <w:t>Introduction to Polymer–Clay Nanocomposites</w:t>
            </w:r>
            <w:r w:rsidRPr="00577416">
              <w:rPr>
                <w:rFonts w:eastAsia="Calibri"/>
                <w:color w:val="000000"/>
                <w:sz w:val="22"/>
                <w:szCs w:val="22"/>
                <w:lang w:val="en-IN" w:eastAsia="en-IN"/>
              </w:rPr>
              <w:t>,</w:t>
            </w:r>
          </w:p>
          <w:p w:rsidR="00901D57" w:rsidRPr="00577416" w:rsidRDefault="00901D57" w:rsidP="00E127DC">
            <w:pPr>
              <w:autoSpaceDE w:val="0"/>
              <w:autoSpaceDN w:val="0"/>
              <w:adjustRightInd w:val="0"/>
              <w:ind w:left="571" w:hanging="450"/>
              <w:rPr>
                <w:rFonts w:eastAsia="Calibri"/>
                <w:color w:val="000000"/>
                <w:sz w:val="22"/>
                <w:szCs w:val="22"/>
                <w:lang w:val="en-IN" w:eastAsia="en-IN"/>
              </w:rPr>
            </w:pPr>
            <w:r w:rsidRPr="00577416">
              <w:rPr>
                <w:rFonts w:eastAsia="Calibri"/>
                <w:color w:val="000000"/>
                <w:sz w:val="22"/>
                <w:szCs w:val="22"/>
                <w:lang w:val="en-IN" w:eastAsia="en-IN"/>
              </w:rPr>
              <w:t xml:space="preserve"> CRC Press, 2016. </w:t>
            </w:r>
          </w:p>
          <w:p w:rsidR="00901D57" w:rsidRPr="00577416" w:rsidRDefault="00901D57" w:rsidP="00E127DC">
            <w:pPr>
              <w:autoSpaceDE w:val="0"/>
              <w:autoSpaceDN w:val="0"/>
              <w:adjustRightInd w:val="0"/>
              <w:ind w:left="571" w:hanging="450"/>
              <w:rPr>
                <w:rFonts w:eastAsia="BookmanOldStyle"/>
                <w:sz w:val="22"/>
                <w:szCs w:val="22"/>
              </w:rPr>
            </w:pPr>
            <w:r w:rsidRPr="00577416">
              <w:rPr>
                <w:rFonts w:eastAsia="BookmanOldStyle"/>
                <w:sz w:val="22"/>
                <w:szCs w:val="22"/>
              </w:rPr>
              <w:t>2. T. Tang and P. Sheng (Eds), Nanoscience and Technology, Novel Structures and Phenomena; Taylor andFrancis, New York, 2003.</w:t>
            </w:r>
          </w:p>
          <w:p w:rsidR="00901D57" w:rsidRPr="00577416" w:rsidRDefault="00901D57" w:rsidP="00E127DC">
            <w:pPr>
              <w:tabs>
                <w:tab w:val="left" w:pos="720"/>
                <w:tab w:val="left" w:pos="1440"/>
                <w:tab w:val="left" w:pos="2160"/>
                <w:tab w:val="center" w:pos="4224"/>
              </w:tabs>
              <w:autoSpaceDE w:val="0"/>
              <w:autoSpaceDN w:val="0"/>
              <w:adjustRightInd w:val="0"/>
              <w:ind w:left="571" w:hanging="450"/>
              <w:rPr>
                <w:rFonts w:eastAsia="BookmanOldStyle"/>
                <w:sz w:val="22"/>
                <w:szCs w:val="22"/>
              </w:rPr>
            </w:pPr>
            <w:r w:rsidRPr="00577416">
              <w:rPr>
                <w:rFonts w:eastAsia="BookmanOldStyle"/>
                <w:sz w:val="22"/>
                <w:szCs w:val="22"/>
              </w:rPr>
              <w:t xml:space="preserve">  3. R. Booker, E. Boysen, Nanotechnology - The fun and easy way to explore the science of matter’s smallest particles; Wiley – dreamtech, Newdelhi, Reprint  2007.</w:t>
            </w:r>
          </w:p>
        </w:tc>
      </w:tr>
      <w:tr w:rsidR="00901D57" w:rsidRPr="00577416" w:rsidTr="00E127DC">
        <w:trPr>
          <w:trHeight w:val="256"/>
        </w:trPr>
        <w:tc>
          <w:tcPr>
            <w:tcW w:w="1818" w:type="dxa"/>
          </w:tcPr>
          <w:p w:rsidR="00901D57" w:rsidRPr="00577416" w:rsidRDefault="00901D57" w:rsidP="00E127DC">
            <w:pPr>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02" w:type="dxa"/>
          </w:tcPr>
          <w:p w:rsidR="00901D57" w:rsidRPr="00577416" w:rsidRDefault="00901D57" w:rsidP="00E127DC">
            <w:pPr>
              <w:autoSpaceDE w:val="0"/>
              <w:autoSpaceDN w:val="0"/>
              <w:adjustRightInd w:val="0"/>
              <w:ind w:left="720" w:hanging="720"/>
              <w:rPr>
                <w:rFonts w:eastAsia="BookmanOldStyle"/>
                <w:sz w:val="22"/>
                <w:szCs w:val="22"/>
              </w:rPr>
            </w:pPr>
            <w:r w:rsidRPr="00577416">
              <w:rPr>
                <w:rFonts w:eastAsia="BookmanOldStyle"/>
                <w:sz w:val="22"/>
                <w:szCs w:val="22"/>
              </w:rPr>
              <w:t xml:space="preserve">1. </w:t>
            </w:r>
            <w:r w:rsidRPr="00577416">
              <w:rPr>
                <w:rFonts w:eastAsia="BookmanOldStyle"/>
                <w:sz w:val="22"/>
                <w:szCs w:val="22"/>
              </w:rPr>
              <w:tab/>
              <w:t>Home page of Prof. Ned Seeman - http://seemanlab4.chem.nyu.edu/</w:t>
            </w:r>
          </w:p>
          <w:p w:rsidR="00901D57" w:rsidRPr="00577416" w:rsidRDefault="00901D57" w:rsidP="00E127DC">
            <w:pPr>
              <w:autoSpaceDE w:val="0"/>
              <w:autoSpaceDN w:val="0"/>
              <w:adjustRightInd w:val="0"/>
              <w:ind w:left="720" w:hanging="720"/>
              <w:rPr>
                <w:rFonts w:eastAsia="BookmanOldStyle"/>
                <w:sz w:val="22"/>
                <w:szCs w:val="22"/>
              </w:rPr>
            </w:pPr>
            <w:r w:rsidRPr="00577416">
              <w:rPr>
                <w:rFonts w:eastAsia="BookmanOldStyle"/>
                <w:sz w:val="22"/>
                <w:szCs w:val="22"/>
              </w:rPr>
              <w:t xml:space="preserve">2. </w:t>
            </w:r>
            <w:r w:rsidRPr="00577416">
              <w:rPr>
                <w:rFonts w:eastAsia="BookmanOldStyle"/>
                <w:sz w:val="22"/>
                <w:szCs w:val="22"/>
              </w:rPr>
              <w:tab/>
              <w:t>Nanoletters - http://pubs.acs.org/journals/nalefd/index.html</w:t>
            </w:r>
          </w:p>
          <w:p w:rsidR="00901D57" w:rsidRPr="00577416" w:rsidRDefault="00901D57" w:rsidP="00E127DC">
            <w:pPr>
              <w:autoSpaceDE w:val="0"/>
              <w:autoSpaceDN w:val="0"/>
              <w:adjustRightInd w:val="0"/>
              <w:ind w:left="720" w:hanging="720"/>
              <w:rPr>
                <w:rFonts w:eastAsia="BookmanOldStyle"/>
                <w:sz w:val="22"/>
                <w:szCs w:val="22"/>
              </w:rPr>
            </w:pPr>
            <w:r w:rsidRPr="00577416">
              <w:rPr>
                <w:rFonts w:eastAsia="BookmanOldStyle"/>
                <w:sz w:val="22"/>
                <w:szCs w:val="22"/>
              </w:rPr>
              <w:t xml:space="preserve">3. </w:t>
            </w:r>
            <w:r w:rsidRPr="00577416">
              <w:rPr>
                <w:rFonts w:eastAsia="BookmanOldStyle"/>
                <w:sz w:val="22"/>
                <w:szCs w:val="22"/>
              </w:rPr>
              <w:tab/>
              <w:t>Nanotation- http://www.acsnanotation.org/</w:t>
            </w:r>
          </w:p>
        </w:tc>
      </w:tr>
      <w:tr w:rsidR="00901D57" w:rsidRPr="00577416" w:rsidTr="00E127DC">
        <w:trPr>
          <w:trHeight w:val="256"/>
        </w:trPr>
        <w:tc>
          <w:tcPr>
            <w:tcW w:w="9220"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b/>
                <w:bCs/>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To explain methods of fabricating nanostructures.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To relate the unique properties of nanomaterials to reduce dimensionality of the material.</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To describe tools for properties of nanostructures.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discuss applications of nanomaterials.</w:t>
            </w:r>
          </w:p>
          <w:p w:rsidR="00901D57" w:rsidRPr="00577416" w:rsidRDefault="00901D57" w:rsidP="00E127DC">
            <w:pPr>
              <w:ind w:right="249"/>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understand the health and safety related to nanomaterial.</w:t>
            </w:r>
          </w:p>
          <w:p w:rsidR="00901D57" w:rsidRPr="00577416" w:rsidRDefault="00901D57" w:rsidP="00E127DC">
            <w:pPr>
              <w:spacing w:after="3"/>
              <w:rPr>
                <w:sz w:val="22"/>
                <w:szCs w:val="22"/>
                <w:lang w:bidi="ta-IN"/>
              </w:rPr>
            </w:pPr>
          </w:p>
        </w:tc>
      </w:tr>
    </w:tbl>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C47D86">
      <w:pPr>
        <w:tabs>
          <w:tab w:val="left" w:pos="3133"/>
        </w:tabs>
        <w:rPr>
          <w:b/>
          <w:bCs/>
          <w:sz w:val="22"/>
          <w:szCs w:val="22"/>
        </w:rPr>
      </w:pPr>
      <w:r w:rsidRPr="00577416">
        <w:rPr>
          <w:sz w:val="22"/>
          <w:szCs w:val="22"/>
        </w:rPr>
        <w:tab/>
      </w: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PO1</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PO2</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PO3</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PO4</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PO5</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PO6</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PO7</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 xml:space="preserve">PO8 </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PO9</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PO10</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CO1</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CO2</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r w:rsidR="00901D57" w:rsidRPr="00577416" w:rsidTr="00E127DC">
        <w:trPr>
          <w:trHeight w:val="239"/>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CO3</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CO4</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CO5</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C47D86" w:rsidRDefault="00C47D86" w:rsidP="00901D57">
      <w:pPr>
        <w:shd w:val="clear" w:color="auto" w:fill="FFFFFF"/>
        <w:spacing w:before="100" w:beforeAutospacing="1" w:after="100" w:afterAutospacing="1"/>
        <w:ind w:left="720"/>
        <w:jc w:val="center"/>
        <w:rPr>
          <w:b/>
          <w:bCs/>
          <w:color w:val="000000"/>
          <w:sz w:val="22"/>
          <w:szCs w:val="22"/>
        </w:rPr>
      </w:pPr>
    </w:p>
    <w:p w:rsidR="00580F2F" w:rsidRDefault="00580F2F"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ind w:firstLine="720"/>
        <w:rPr>
          <w:sz w:val="22"/>
          <w:szCs w:val="22"/>
        </w:rPr>
      </w:pPr>
    </w:p>
    <w:p w:rsidR="00901D57" w:rsidRPr="00577416" w:rsidRDefault="00901D57" w:rsidP="00901D57">
      <w:pPr>
        <w:rPr>
          <w:sz w:val="22"/>
          <w:szCs w:val="22"/>
        </w:rPr>
      </w:pPr>
      <w:r w:rsidRPr="00577416">
        <w:rPr>
          <w:sz w:val="22"/>
          <w:szCs w:val="22"/>
        </w:rPr>
        <w:br w:type="page"/>
      </w:r>
    </w:p>
    <w:tbl>
      <w:tblPr>
        <w:tblStyle w:val="TableGrid"/>
        <w:tblpPr w:leftFromText="180" w:rightFromText="180" w:horzAnchor="margin" w:tblpXSpec="center" w:tblpY="335"/>
        <w:tblW w:w="0" w:type="auto"/>
        <w:tblLayout w:type="fixed"/>
        <w:tblLook w:val="04A0" w:firstRow="1" w:lastRow="0" w:firstColumn="1" w:lastColumn="0" w:noHBand="0" w:noVBand="1"/>
      </w:tblPr>
      <w:tblGrid>
        <w:gridCol w:w="1818"/>
        <w:gridCol w:w="5520"/>
        <w:gridCol w:w="992"/>
        <w:gridCol w:w="850"/>
      </w:tblGrid>
      <w:tr w:rsidR="00901D57" w:rsidRPr="00577416" w:rsidTr="00E127DC">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bCs/>
                <w:lang w:bidi="ta-IN"/>
              </w:rPr>
              <w:lastRenderedPageBreak/>
              <w:t>Elective II</w:t>
            </w:r>
          </w:p>
        </w:tc>
        <w:tc>
          <w:tcPr>
            <w:tcW w:w="5520" w:type="dxa"/>
            <w:vMerge w:val="restart"/>
          </w:tcPr>
          <w:p w:rsidR="00901D57" w:rsidRPr="00577416" w:rsidRDefault="00901D57" w:rsidP="00E127DC">
            <w:pPr>
              <w:pStyle w:val="Normal1"/>
              <w:jc w:val="both"/>
              <w:rPr>
                <w:rFonts w:ascii="Times New Roman" w:eastAsia="Arial" w:hAnsi="Times New Roman" w:cs="Times New Roman"/>
                <w:b/>
              </w:rPr>
            </w:pPr>
          </w:p>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rPr>
              <w:t>23PCHEE15-1:  ELECTROCHEMISTRY</w:t>
            </w:r>
          </w:p>
        </w:tc>
        <w:tc>
          <w:tcPr>
            <w:tcW w:w="992" w:type="dxa"/>
          </w:tcPr>
          <w:p w:rsidR="00901D57" w:rsidRPr="00577416" w:rsidRDefault="00901D57" w:rsidP="00E127DC">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val="restart"/>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tcPr>
          <w:p w:rsidR="00901D57" w:rsidRPr="00577416" w:rsidRDefault="00901D57" w:rsidP="00E127DC">
            <w:pPr>
              <w:pStyle w:val="Normal1"/>
              <w:jc w:val="both"/>
              <w:rPr>
                <w:rFonts w:ascii="Times New Roman" w:eastAsia="Arial" w:hAnsi="Times New Roman" w:cs="Times New Roman"/>
                <w:b/>
              </w:rPr>
            </w:pPr>
          </w:p>
        </w:tc>
        <w:tc>
          <w:tcPr>
            <w:tcW w:w="850" w:type="dxa"/>
            <w:vMerge/>
          </w:tcPr>
          <w:p w:rsidR="00901D57" w:rsidRPr="00577416" w:rsidRDefault="00901D57" w:rsidP="00E127DC">
            <w:pPr>
              <w:pStyle w:val="Normal1"/>
              <w:jc w:val="both"/>
              <w:rPr>
                <w:rFonts w:ascii="Times New Roman" w:eastAsia="Arial" w:hAnsi="Times New Roman" w:cs="Times New Roman"/>
                <w:b/>
              </w:rPr>
            </w:pP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28"/>
              </w:numPr>
              <w:pBdr>
                <w:top w:val="nil"/>
                <w:left w:val="nil"/>
                <w:bottom w:val="nil"/>
                <w:right w:val="nil"/>
                <w:between w:val="nil"/>
              </w:pBdr>
              <w:spacing w:line="276" w:lineRule="auto"/>
              <w:ind w:left="571" w:right="26"/>
              <w:jc w:val="both"/>
              <w:rPr>
                <w:b/>
                <w:sz w:val="22"/>
                <w:szCs w:val="22"/>
                <w:lang w:bidi="ta-IN"/>
              </w:rPr>
            </w:pPr>
            <w:r w:rsidRPr="00577416">
              <w:rPr>
                <w:sz w:val="22"/>
                <w:szCs w:val="22"/>
                <w:lang w:bidi="ta-IN"/>
              </w:rPr>
              <w:t xml:space="preserve">To understand the behavior of electrolytes in terms of conductance, ionic atmosphere, interactions. </w:t>
            </w:r>
          </w:p>
          <w:p w:rsidR="00901D57" w:rsidRPr="00577416" w:rsidRDefault="00901D57" w:rsidP="00901D57">
            <w:pPr>
              <w:numPr>
                <w:ilvl w:val="0"/>
                <w:numId w:val="28"/>
              </w:numPr>
              <w:pBdr>
                <w:top w:val="nil"/>
                <w:left w:val="nil"/>
                <w:bottom w:val="nil"/>
                <w:right w:val="nil"/>
                <w:between w:val="nil"/>
              </w:pBdr>
              <w:spacing w:line="276" w:lineRule="auto"/>
              <w:ind w:left="571" w:right="26"/>
              <w:jc w:val="both"/>
              <w:rPr>
                <w:b/>
                <w:sz w:val="22"/>
                <w:szCs w:val="22"/>
                <w:lang w:bidi="ta-IN"/>
              </w:rPr>
            </w:pPr>
            <w:r w:rsidRPr="00577416">
              <w:rPr>
                <w:sz w:val="22"/>
                <w:szCs w:val="22"/>
                <w:lang w:bidi="ta-IN"/>
              </w:rPr>
              <w:t>To familiarize the structure of the electrical double layer of different models.</w:t>
            </w:r>
          </w:p>
          <w:p w:rsidR="00901D57" w:rsidRPr="00577416" w:rsidRDefault="00901D57" w:rsidP="00901D57">
            <w:pPr>
              <w:numPr>
                <w:ilvl w:val="0"/>
                <w:numId w:val="28"/>
              </w:numPr>
              <w:ind w:left="571"/>
              <w:jc w:val="both"/>
              <w:rPr>
                <w:b/>
                <w:sz w:val="22"/>
                <w:szCs w:val="22"/>
                <w:lang w:bidi="ta-IN"/>
              </w:rPr>
            </w:pPr>
            <w:r w:rsidRPr="00577416">
              <w:rPr>
                <w:color w:val="000000"/>
                <w:sz w:val="22"/>
                <w:szCs w:val="22"/>
                <w:lang w:bidi="ta-IN"/>
              </w:rPr>
              <w:t xml:space="preserve">To compare electrodes between current density and over potential. </w:t>
            </w:r>
          </w:p>
          <w:p w:rsidR="00901D57" w:rsidRPr="00577416" w:rsidRDefault="00901D57" w:rsidP="00901D57">
            <w:pPr>
              <w:numPr>
                <w:ilvl w:val="0"/>
                <w:numId w:val="28"/>
              </w:numPr>
              <w:ind w:left="571"/>
              <w:jc w:val="both"/>
              <w:rPr>
                <w:b/>
                <w:sz w:val="22"/>
                <w:szCs w:val="22"/>
                <w:lang w:bidi="ta-IN"/>
              </w:rPr>
            </w:pPr>
            <w:r w:rsidRPr="00577416">
              <w:rPr>
                <w:sz w:val="22"/>
                <w:szCs w:val="22"/>
                <w:lang w:bidi="ta-IN"/>
              </w:rPr>
              <w:t>To discuss the mechanism of electrochemical reactions.</w:t>
            </w:r>
          </w:p>
          <w:p w:rsidR="00901D57" w:rsidRPr="00577416" w:rsidRDefault="00901D57" w:rsidP="00901D57">
            <w:pPr>
              <w:numPr>
                <w:ilvl w:val="0"/>
                <w:numId w:val="28"/>
              </w:numPr>
              <w:spacing w:after="3"/>
              <w:ind w:left="571"/>
              <w:jc w:val="both"/>
              <w:rPr>
                <w:sz w:val="22"/>
                <w:szCs w:val="22"/>
                <w:lang w:bidi="ta-IN"/>
              </w:rPr>
            </w:pPr>
            <w:r w:rsidRPr="00577416">
              <w:rPr>
                <w:color w:val="000000"/>
                <w:sz w:val="22"/>
                <w:szCs w:val="22"/>
                <w:lang w:bidi="ta-IN"/>
              </w:rPr>
              <w:t>To highlight the different types of over voltages and its applications in electroanalytical techniques.</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E127DC">
            <w:pPr>
              <w:jc w:val="both"/>
              <w:rPr>
                <w:b/>
                <w:bCs/>
                <w:sz w:val="22"/>
                <w:szCs w:val="22"/>
                <w:lang w:bidi="ta-IN"/>
              </w:rPr>
            </w:pPr>
            <w:r w:rsidRPr="00577416">
              <w:rPr>
                <w:b/>
                <w:bCs/>
                <w:sz w:val="22"/>
                <w:szCs w:val="22"/>
                <w:lang w:bidi="ta-IN"/>
              </w:rPr>
              <w:t xml:space="preserve">UNIT-I: </w:t>
            </w:r>
            <w:r w:rsidRPr="00577416">
              <w:rPr>
                <w:b/>
                <w:sz w:val="22"/>
                <w:szCs w:val="22"/>
                <w:lang w:bidi="ta-IN"/>
              </w:rPr>
              <w:t>Ionics</w:t>
            </w:r>
            <w:r w:rsidRPr="00577416">
              <w:rPr>
                <w:sz w:val="22"/>
                <w:szCs w:val="22"/>
                <w:lang w:bidi="ta-IN"/>
              </w:rPr>
              <w:t xml:space="preserve">: Arrhenius theory -limitations, van’t Hoff factor and its relation to colligative properties. Deviation from ideal behavior. Ionic activity, mean ionic activity and mean ionic activity coefficient-concept of ionic strength, Debye Huckel theory of strong electrolytes,activity coefficient of strong electrolytes Determination of activity coefficient ion solvent and ion-ion   interactions. Born equation.Debye-HuckelBjerrum model. Derivation of Debye-Huckel limiting law at appreciable concentration of electrolytes modifications and applications.Electrolytic conduction-Debye-Huckel Onsager treatment of strong electrolyte-qualitative and quantitative verification and limitations. Evidence for ionic atmosphere. Ion association and triple ion formations. </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UNIT-II: Electrode-electrolyte interface: </w:t>
            </w:r>
            <w:r w:rsidRPr="00577416">
              <w:rPr>
                <w:sz w:val="22"/>
                <w:szCs w:val="22"/>
                <w:lang w:bidi="ta-IN"/>
              </w:rPr>
              <w:t>Interfacial phenomena -Evidences for electrical double layer, polarizable and non-polarizable interfaces, Electrocapillary phenomena - Lippmann equation electro capillary curves. Electro-kinetic phenomena electro-osmosis, electrophoresis, streaming and sedimentation potentials, colloidal and poly electrolytes. Structure of double layer: Helmholtz -Perrin, Guoy- Chapman and Stern models of electrical double layer. Zeta potential and potential at zero charge. Applications and limitations.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jc w:val="both"/>
              <w:rPr>
                <w:b/>
                <w:bCs/>
                <w:sz w:val="22"/>
                <w:szCs w:val="22"/>
                <w:lang w:bidi="ta-IN"/>
              </w:rPr>
            </w:pPr>
            <w:r w:rsidRPr="00577416">
              <w:rPr>
                <w:b/>
                <w:bCs/>
                <w:sz w:val="22"/>
                <w:szCs w:val="22"/>
                <w:lang w:bidi="ta-IN"/>
              </w:rPr>
              <w:t xml:space="preserve">UNIT-III: </w:t>
            </w:r>
            <w:r w:rsidRPr="00577416">
              <w:rPr>
                <w:b/>
                <w:sz w:val="22"/>
                <w:szCs w:val="22"/>
                <w:lang w:bidi="ta-IN"/>
              </w:rPr>
              <w:t xml:space="preserve">Electrodics of Elementary Electrode Reactions: </w:t>
            </w:r>
            <w:r w:rsidRPr="00577416">
              <w:rPr>
                <w:sz w:val="22"/>
                <w:szCs w:val="22"/>
                <w:lang w:bidi="ta-IN"/>
              </w:rPr>
              <w:t>Behavior of electrodes: Standard electrodes and electrodes at equilibrium. Anodic and Cathodic currents, condition for the discharge of ions. Nernst equation, polarizable and non-polarizable electrodes. Model of three electrode system, over potential.Rate of electro chemical reactions: Rates of simple elementary reactions. Butler-Volmer equation-significance of exchange current density, net current density and symmetry factor. Low and high field approximations. symmetry factor and transfer coefficient Tafel equations and Tafel plots.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left="52" w:hanging="52"/>
              <w:jc w:val="both"/>
              <w:rPr>
                <w:b/>
                <w:bCs/>
                <w:sz w:val="22"/>
                <w:szCs w:val="22"/>
                <w:lang w:bidi="ta-IN"/>
              </w:rPr>
            </w:pPr>
            <w:r w:rsidRPr="00577416">
              <w:rPr>
                <w:b/>
                <w:bCs/>
                <w:sz w:val="22"/>
                <w:szCs w:val="22"/>
                <w:lang w:bidi="ta-IN"/>
              </w:rPr>
              <w:t xml:space="preserve">UNIT-IV: </w:t>
            </w:r>
            <w:r w:rsidRPr="00577416">
              <w:rPr>
                <w:b/>
                <w:sz w:val="22"/>
                <w:szCs w:val="22"/>
                <w:lang w:bidi="ta-IN"/>
              </w:rPr>
              <w:t xml:space="preserve">Electrodics of Multistep Multi Electron System: </w:t>
            </w:r>
            <w:r w:rsidRPr="00577416">
              <w:rPr>
                <w:sz w:val="22"/>
                <w:szCs w:val="22"/>
                <w:lang w:bidi="ta-IN"/>
              </w:rPr>
              <w:t>Rates of multi-step electrode reactions, Butler - Volmer equation for a multi-step reaction. Rate determining step, electrode polarization and depolarization. Transfer coefficients, its significance and determination,Stoichiometric number. Electro-chemical reaction mechanisms-rate expressions, order, and surface coverage. Reduction of I</w:t>
            </w:r>
            <w:r w:rsidRPr="00577416">
              <w:rPr>
                <w:sz w:val="22"/>
                <w:szCs w:val="22"/>
                <w:vertAlign w:val="superscript"/>
                <w:lang w:bidi="ta-IN"/>
              </w:rPr>
              <w:t>3-</w:t>
            </w:r>
            <w:r w:rsidRPr="00577416">
              <w:rPr>
                <w:sz w:val="22"/>
                <w:szCs w:val="22"/>
                <w:lang w:bidi="ta-IN"/>
              </w:rPr>
              <w:t>, Fe</w:t>
            </w:r>
            <w:r w:rsidRPr="00577416">
              <w:rPr>
                <w:sz w:val="22"/>
                <w:szCs w:val="22"/>
                <w:vertAlign w:val="superscript"/>
                <w:lang w:bidi="ta-IN"/>
              </w:rPr>
              <w:t>2+</w:t>
            </w:r>
            <w:r w:rsidRPr="00577416">
              <w:rPr>
                <w:sz w:val="22"/>
                <w:szCs w:val="22"/>
                <w:lang w:bidi="ta-IN"/>
              </w:rPr>
              <w:t>, and dissolution of Fe to Fe</w:t>
            </w:r>
            <w:r w:rsidRPr="00577416">
              <w:rPr>
                <w:sz w:val="22"/>
                <w:szCs w:val="22"/>
                <w:vertAlign w:val="superscript"/>
                <w:lang w:bidi="ta-IN"/>
              </w:rPr>
              <w:t>2+</w:t>
            </w:r>
            <w:r w:rsidRPr="00577416">
              <w:rPr>
                <w:sz w:val="22"/>
                <w:szCs w:val="22"/>
                <w:lang w:bidi="ta-IN"/>
              </w:rPr>
              <w:t>. Overvoltage - Chemical and electro chemical, Phase, activation and concentration over potentials. Evolution of oxygen and hydrogen at different pH.Pourbiax and Evan’s diagrams.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jc w:val="both"/>
              <w:rPr>
                <w:b/>
                <w:bCs/>
                <w:sz w:val="22"/>
                <w:szCs w:val="22"/>
                <w:lang w:bidi="ta-IN"/>
              </w:rPr>
            </w:pPr>
            <w:r w:rsidRPr="00577416">
              <w:rPr>
                <w:b/>
                <w:bCs/>
                <w:sz w:val="22"/>
                <w:szCs w:val="22"/>
                <w:lang w:bidi="ta-IN"/>
              </w:rPr>
              <w:t xml:space="preserve">UNIT-V: </w:t>
            </w:r>
            <w:r w:rsidRPr="00577416">
              <w:rPr>
                <w:b/>
                <w:sz w:val="22"/>
                <w:szCs w:val="22"/>
                <w:lang w:bidi="ta-IN"/>
              </w:rPr>
              <w:t xml:space="preserve">Concentration Polarization, Batteries and Fuel cells: </w:t>
            </w:r>
            <w:r w:rsidRPr="00577416">
              <w:rPr>
                <w:sz w:val="22"/>
                <w:szCs w:val="22"/>
                <w:lang w:bidi="ta-IN"/>
              </w:rPr>
              <w:t xml:space="preserve">Modes of Transport of electro active species - Diffusion, migration and hydrodynamic modes. Role of supporting electrolytes. Polarography-principle and applications. Principle of square wave polarography. Cyclic voltammetry- anodic and cathodic stripping voltammetry and differential pulse voltammetry.  Sodium and lithium-ion batteries and redox flow batteries. Mechanism of charge storage:  conversion and alloying. Capacitors- mechanism of energy storage, charging at constant current and constant voltage.Energy production systems: Fuel Cells:    </w:t>
            </w:r>
            <w:r w:rsidRPr="00577416">
              <w:rPr>
                <w:sz w:val="22"/>
                <w:szCs w:val="22"/>
                <w:lang w:bidi="ta-IN"/>
              </w:rPr>
              <w:br/>
              <w:t>classification, alkaline fuel cells, phosphoric acid fuel cells, high temperature fuel cells.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02" w:type="dxa"/>
          </w:tcPr>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D. R. Crow, Principles and applications of electrochemistry, 4thedition, Chapman &amp; Hall/CRC, 2014.</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J. Rajaram and J.C. Kuriakose, Kinetics and Mechanism of chemical transformations Macmillan India Ltd., New Delhi, 2011.</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S. Glasstone, Electro chemistry, Affiliated East-West Press, Pvt., Ltd., New Delhi, 2008.</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B. Viswanathan, S. Sundaram, R. Venkataraman, K. Rengarajan and P.S. Raghavan, Electrochemistry-Principles and applications, S. Viswanathan Printers, Chennai,2007.</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Joseph Wang, Analytical Electrochemistry, 2</w:t>
            </w:r>
            <w:r w:rsidRPr="00577416">
              <w:rPr>
                <w:sz w:val="22"/>
                <w:szCs w:val="22"/>
                <w:vertAlign w:val="superscript"/>
                <w:lang w:bidi="ta-IN"/>
              </w:rPr>
              <w:t>nd</w:t>
            </w:r>
            <w:r w:rsidRPr="00577416">
              <w:rPr>
                <w:sz w:val="22"/>
                <w:szCs w:val="22"/>
                <w:lang w:bidi="ta-IN"/>
              </w:rPr>
              <w:t xml:space="preserve"> edition, Wiley, 2004.</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02" w:type="dxa"/>
          </w:tcPr>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J.O.M. Bockris and A.K.N. Reddy, Modern Electro chemistry, vol.1 and 2B, Springer, Plenum Press, New York, 2008.</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J.O.M. Bockris, A.K.N. Reddy and M.G. AldecoMorden Electro chemistry, vol. 2A, Springer, Plenum Press, New York, 2008.</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Philip H. Rieger, Electrochemistry, 2</w:t>
            </w:r>
            <w:r w:rsidRPr="00577416">
              <w:rPr>
                <w:sz w:val="22"/>
                <w:szCs w:val="22"/>
                <w:vertAlign w:val="superscript"/>
                <w:lang w:bidi="ta-IN"/>
              </w:rPr>
              <w:t>nd</w:t>
            </w:r>
            <w:r w:rsidRPr="00577416">
              <w:rPr>
                <w:sz w:val="22"/>
                <w:szCs w:val="22"/>
                <w:lang w:bidi="ta-IN"/>
              </w:rPr>
              <w:t xml:space="preserve"> edition, Springer, New York, 2010.</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L.I. Antropov, Theoretical electrochemistry, Mir Publishers, 1977.</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K.L. Kapoor, A Text book of Physical chemistry, volume-3, Macmillan, 2001.</w:t>
            </w: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81"/>
      </w:tblGrid>
      <w:tr w:rsidR="00901D57" w:rsidRPr="00577416" w:rsidTr="00E127DC">
        <w:trPr>
          <w:trHeight w:val="256"/>
        </w:trPr>
        <w:tc>
          <w:tcPr>
            <w:tcW w:w="2039"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181" w:type="dxa"/>
          </w:tcPr>
          <w:p w:rsidR="00901D57" w:rsidRPr="00577416" w:rsidRDefault="00901D57" w:rsidP="00E127DC">
            <w:pPr>
              <w:adjustRightInd w:val="0"/>
              <w:ind w:right="26"/>
              <w:contextualSpacing/>
              <w:rPr>
                <w:rStyle w:val="Hyperlink"/>
                <w:bCs/>
                <w:sz w:val="22"/>
                <w:szCs w:val="22"/>
                <w:lang w:bidi="ta-IN"/>
              </w:rPr>
            </w:pPr>
            <w:r w:rsidRPr="00577416">
              <w:rPr>
                <w:sz w:val="22"/>
                <w:szCs w:val="22"/>
                <w:lang w:bidi="ta-IN"/>
              </w:rPr>
              <w:t xml:space="preserve">1. </w:t>
            </w:r>
            <w:hyperlink r:id="rId16" w:history="1">
              <w:r w:rsidRPr="00577416">
                <w:rPr>
                  <w:rStyle w:val="Hyperlink"/>
                  <w:spacing w:val="1"/>
                  <w:sz w:val="22"/>
                  <w:szCs w:val="22"/>
                  <w:lang w:bidi="ta-IN"/>
                </w:rPr>
                <w:t xml:space="preserve">https://www.pdfdrive.com/modern-electrochemistry-e34333229. </w:t>
              </w:r>
            </w:hyperlink>
          </w:p>
          <w:p w:rsidR="00901D57" w:rsidRPr="00577416" w:rsidRDefault="00901D57" w:rsidP="00E127DC">
            <w:pPr>
              <w:spacing w:after="3"/>
              <w:rPr>
                <w:sz w:val="22"/>
                <w:szCs w:val="22"/>
                <w:lang w:bidi="ta-IN"/>
              </w:rPr>
            </w:pPr>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kern w:val="24"/>
                <w:sz w:val="22"/>
                <w:szCs w:val="22"/>
                <w:lang w:bidi="ta-IN"/>
              </w:rPr>
            </w:pPr>
            <w:r w:rsidRPr="00577416">
              <w:rPr>
                <w:b/>
                <w:bCs/>
                <w:sz w:val="22"/>
                <w:szCs w:val="22"/>
                <w:lang w:bidi="ta-IN"/>
              </w:rPr>
              <w:t>CO1</w:t>
            </w:r>
            <w:r w:rsidRPr="00577416">
              <w:rPr>
                <w:sz w:val="22"/>
                <w:szCs w:val="22"/>
                <w:lang w:bidi="ta-IN"/>
              </w:rPr>
              <w:t xml:space="preserve">: </w:t>
            </w:r>
            <w:r w:rsidRPr="00577416">
              <w:rPr>
                <w:kern w:val="24"/>
                <w:sz w:val="22"/>
                <w:szCs w:val="22"/>
                <w:lang w:bidi="ta-IN"/>
              </w:rPr>
              <w:t xml:space="preserve">To </w:t>
            </w:r>
            <w:r w:rsidRPr="00577416">
              <w:rPr>
                <w:bCs/>
                <w:kern w:val="24"/>
                <w:sz w:val="22"/>
                <w:szCs w:val="22"/>
                <w:lang w:bidi="ta-IN"/>
              </w:rPr>
              <w:t>understand</w:t>
            </w:r>
            <w:r w:rsidRPr="00577416">
              <w:rPr>
                <w:kern w:val="24"/>
                <w:sz w:val="22"/>
                <w:szCs w:val="22"/>
                <w:lang w:bidi="ta-IN"/>
              </w:rPr>
              <w:t xml:space="preserve"> the behaviour of electrolytes in solution and compare the structures of electrical double layer of different models.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shd w:val="clear" w:color="auto" w:fill="FFFFFF"/>
                <w:lang w:bidi="ta-IN"/>
              </w:rPr>
              <w:t>To predict the kinetics of electrode reactions applying Butler-Volmer and Tafel equations</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To study different thermodynamic mechanism of corrosion,</w:t>
            </w:r>
          </w:p>
          <w:p w:rsidR="00901D57" w:rsidRPr="00577416" w:rsidRDefault="00901D57" w:rsidP="00E127DC">
            <w:pPr>
              <w:ind w:right="249"/>
              <w:jc w:val="both"/>
              <w:rPr>
                <w:bCs/>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discuss the theories of electrolytes, electrical double layer, electrodics and activity coefficient of electrolytes</w:t>
            </w:r>
          </w:p>
          <w:p w:rsidR="00901D57" w:rsidRPr="00577416" w:rsidRDefault="00901D57" w:rsidP="00E127DC">
            <w:pPr>
              <w:ind w:right="249"/>
              <w:jc w:val="both"/>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have knowledge on storage devices and electrochemical reaction mechanism.</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Default="00901D57" w:rsidP="00901D57">
      <w:pPr>
        <w:spacing w:line="268" w:lineRule="exact"/>
        <w:rPr>
          <w:b/>
          <w:sz w:val="22"/>
          <w:szCs w:val="22"/>
          <w:lang w:val="en-IN"/>
        </w:rPr>
      </w:pPr>
    </w:p>
    <w:p w:rsidR="00580F2F" w:rsidRDefault="00580F2F" w:rsidP="00901D57">
      <w:pPr>
        <w:spacing w:line="268" w:lineRule="exact"/>
        <w:rPr>
          <w:b/>
          <w:sz w:val="22"/>
          <w:szCs w:val="22"/>
          <w:lang w:val="en-IN"/>
        </w:rPr>
      </w:pPr>
    </w:p>
    <w:p w:rsidR="00580F2F" w:rsidRDefault="00580F2F" w:rsidP="00901D57">
      <w:pPr>
        <w:spacing w:line="268" w:lineRule="exact"/>
        <w:rPr>
          <w:b/>
          <w:sz w:val="22"/>
          <w:szCs w:val="22"/>
          <w:lang w:val="en-IN"/>
        </w:rPr>
      </w:pPr>
    </w:p>
    <w:p w:rsidR="00580F2F" w:rsidRDefault="00580F2F"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Default="00901D57" w:rsidP="00901D57">
      <w:pPr>
        <w:rPr>
          <w:b/>
          <w:bCs/>
          <w:sz w:val="22"/>
          <w:szCs w:val="22"/>
        </w:rPr>
      </w:pPr>
    </w:p>
    <w:p w:rsidR="00580F2F" w:rsidRDefault="00580F2F">
      <w:pPr>
        <w:rPr>
          <w:b/>
          <w:bCs/>
          <w:sz w:val="22"/>
          <w:szCs w:val="22"/>
        </w:rPr>
      </w:pPr>
      <w:r>
        <w:rPr>
          <w:b/>
          <w:bCs/>
          <w:sz w:val="22"/>
          <w:szCs w:val="22"/>
        </w:rPr>
        <w:br w:type="page"/>
      </w:r>
    </w:p>
    <w:p w:rsidR="00580F2F" w:rsidRPr="00577416" w:rsidRDefault="00580F2F" w:rsidP="00901D57">
      <w:pPr>
        <w:rPr>
          <w:b/>
          <w:bCs/>
          <w:sz w:val="22"/>
          <w:szCs w:val="22"/>
        </w:rPr>
      </w:pPr>
    </w:p>
    <w:p w:rsidR="00901D57" w:rsidRPr="00577416" w:rsidRDefault="00901D57" w:rsidP="00901D57">
      <w:pPr>
        <w:rPr>
          <w:b/>
          <w:bCs/>
          <w:sz w:val="22"/>
          <w:szCs w:val="22"/>
        </w:rPr>
      </w:pPr>
    </w:p>
    <w:tbl>
      <w:tblPr>
        <w:tblStyle w:val="TableGrid"/>
        <w:tblW w:w="9252" w:type="dxa"/>
        <w:jc w:val="center"/>
        <w:tblLayout w:type="fixed"/>
        <w:tblLook w:val="04A0" w:firstRow="1" w:lastRow="0" w:firstColumn="1" w:lastColumn="0" w:noHBand="0" w:noVBand="1"/>
      </w:tblPr>
      <w:tblGrid>
        <w:gridCol w:w="1818"/>
        <w:gridCol w:w="5592"/>
        <w:gridCol w:w="992"/>
        <w:gridCol w:w="818"/>
        <w:gridCol w:w="32"/>
      </w:tblGrid>
      <w:tr w:rsidR="00901D57" w:rsidRPr="00577416" w:rsidTr="00580F2F">
        <w:trPr>
          <w:jc w:val="center"/>
        </w:trPr>
        <w:tc>
          <w:tcPr>
            <w:tcW w:w="1818" w:type="dxa"/>
          </w:tcPr>
          <w:p w:rsidR="00901D57" w:rsidRPr="00577416" w:rsidRDefault="00901D57" w:rsidP="00580F2F">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II</w:t>
            </w:r>
          </w:p>
        </w:tc>
        <w:tc>
          <w:tcPr>
            <w:tcW w:w="5592" w:type="dxa"/>
            <w:vMerge w:val="restart"/>
          </w:tcPr>
          <w:p w:rsidR="00901D57" w:rsidRPr="00577416" w:rsidRDefault="00901D57" w:rsidP="00580F2F">
            <w:pPr>
              <w:pStyle w:val="Normal1"/>
              <w:jc w:val="both"/>
              <w:rPr>
                <w:rFonts w:ascii="Times New Roman" w:eastAsia="Arial" w:hAnsi="Times New Roman" w:cs="Times New Roman"/>
                <w:b/>
              </w:rPr>
            </w:pPr>
          </w:p>
          <w:p w:rsidR="00901D57" w:rsidRPr="00577416" w:rsidRDefault="00901D57" w:rsidP="00580F2F">
            <w:pPr>
              <w:pStyle w:val="Normal1"/>
              <w:jc w:val="center"/>
              <w:rPr>
                <w:rFonts w:ascii="Times New Roman" w:eastAsia="Arial" w:hAnsi="Times New Roman" w:cs="Times New Roman"/>
                <w:b/>
              </w:rPr>
            </w:pPr>
            <w:r w:rsidRPr="00577416">
              <w:rPr>
                <w:rFonts w:ascii="Times New Roman" w:hAnsi="Times New Roman" w:cs="Times New Roman"/>
                <w:b/>
              </w:rPr>
              <w:t>23PCHEE15 -2 : MOLECULAR SPECTROSCOPY</w:t>
            </w:r>
          </w:p>
        </w:tc>
        <w:tc>
          <w:tcPr>
            <w:tcW w:w="992" w:type="dxa"/>
          </w:tcPr>
          <w:p w:rsidR="00901D57" w:rsidRPr="00577416" w:rsidRDefault="00901D57" w:rsidP="00580F2F">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gridSpan w:val="2"/>
            <w:vAlign w:val="center"/>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580F2F">
        <w:trPr>
          <w:trHeight w:val="204"/>
          <w:jc w:val="center"/>
        </w:trPr>
        <w:tc>
          <w:tcPr>
            <w:tcW w:w="1818" w:type="dxa"/>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92" w:type="dxa"/>
            <w:vMerge/>
          </w:tcPr>
          <w:p w:rsidR="00901D57" w:rsidRPr="00577416" w:rsidRDefault="00901D57" w:rsidP="00580F2F">
            <w:pPr>
              <w:pStyle w:val="Normal1"/>
              <w:jc w:val="both"/>
              <w:rPr>
                <w:rFonts w:ascii="Times New Roman" w:eastAsia="Arial" w:hAnsi="Times New Roman" w:cs="Times New Roman"/>
                <w:b/>
              </w:rPr>
            </w:pPr>
          </w:p>
        </w:tc>
        <w:tc>
          <w:tcPr>
            <w:tcW w:w="992" w:type="dxa"/>
            <w:vMerge w:val="restart"/>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gridSpan w:val="2"/>
            <w:vMerge w:val="restart"/>
            <w:vAlign w:val="center"/>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580F2F">
        <w:trPr>
          <w:trHeight w:val="204"/>
          <w:jc w:val="center"/>
        </w:trPr>
        <w:tc>
          <w:tcPr>
            <w:tcW w:w="1818" w:type="dxa"/>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592" w:type="dxa"/>
            <w:vMerge/>
          </w:tcPr>
          <w:p w:rsidR="00901D57" w:rsidRPr="00577416" w:rsidRDefault="00901D57" w:rsidP="00580F2F">
            <w:pPr>
              <w:pStyle w:val="Normal1"/>
              <w:jc w:val="both"/>
              <w:rPr>
                <w:rFonts w:ascii="Times New Roman" w:eastAsia="Arial" w:hAnsi="Times New Roman" w:cs="Times New Roman"/>
                <w:b/>
              </w:rPr>
            </w:pPr>
          </w:p>
        </w:tc>
        <w:tc>
          <w:tcPr>
            <w:tcW w:w="992" w:type="dxa"/>
            <w:vMerge/>
          </w:tcPr>
          <w:p w:rsidR="00901D57" w:rsidRPr="00577416" w:rsidRDefault="00901D57" w:rsidP="00580F2F">
            <w:pPr>
              <w:pStyle w:val="Normal1"/>
              <w:jc w:val="both"/>
              <w:rPr>
                <w:rFonts w:ascii="Times New Roman" w:eastAsia="Arial" w:hAnsi="Times New Roman" w:cs="Times New Roman"/>
                <w:b/>
              </w:rPr>
            </w:pPr>
          </w:p>
        </w:tc>
        <w:tc>
          <w:tcPr>
            <w:tcW w:w="850" w:type="dxa"/>
            <w:gridSpan w:val="2"/>
            <w:vMerge/>
            <w:vAlign w:val="center"/>
          </w:tcPr>
          <w:p w:rsidR="00901D57" w:rsidRPr="00577416" w:rsidRDefault="00901D57" w:rsidP="00580F2F">
            <w:pPr>
              <w:pStyle w:val="Normal1"/>
              <w:jc w:val="center"/>
              <w:rPr>
                <w:rFonts w:ascii="Times New Roman" w:eastAsia="Arial" w:hAnsi="Times New Roman" w:cs="Times New Roman"/>
                <w:b/>
              </w:rPr>
            </w:pPr>
          </w:p>
        </w:tc>
      </w:tr>
      <w:tr w:rsidR="00901D57" w:rsidRPr="00577416" w:rsidTr="00E127DC">
        <w:tblPrEx>
          <w:jc w:val="left"/>
        </w:tblPrEx>
        <w:trPr>
          <w:gridAfter w:val="1"/>
          <w:wAfter w:w="32" w:type="dxa"/>
          <w:trHeight w:val="256"/>
        </w:trPr>
        <w:tc>
          <w:tcPr>
            <w:tcW w:w="1818"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after="3"/>
              <w:rPr>
                <w:b/>
                <w:bCs/>
                <w:sz w:val="22"/>
                <w:szCs w:val="22"/>
              </w:rPr>
            </w:pPr>
            <w:r w:rsidRPr="00577416">
              <w:rPr>
                <w:b/>
                <w:bCs/>
                <w:sz w:val="22"/>
                <w:szCs w:val="22"/>
              </w:rPr>
              <w:t>Objectives of the course</w:t>
            </w: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line="273" w:lineRule="auto"/>
              <w:ind w:right="26"/>
              <w:jc w:val="both"/>
              <w:rPr>
                <w:b/>
                <w:sz w:val="22"/>
                <w:szCs w:val="22"/>
              </w:rPr>
            </w:pPr>
            <w:r w:rsidRPr="00577416">
              <w:rPr>
                <w:sz w:val="22"/>
                <w:szCs w:val="22"/>
              </w:rPr>
              <w:t>To understand the influence of rotation and vibrations on the spectra of the polyatomic molecules.</w:t>
            </w:r>
          </w:p>
          <w:p w:rsidR="00901D57" w:rsidRPr="00577416" w:rsidRDefault="00901D57" w:rsidP="00E127DC">
            <w:pPr>
              <w:spacing w:line="273" w:lineRule="auto"/>
              <w:ind w:right="26"/>
              <w:jc w:val="both"/>
              <w:rPr>
                <w:b/>
                <w:sz w:val="22"/>
                <w:szCs w:val="22"/>
              </w:rPr>
            </w:pPr>
            <w:r w:rsidRPr="00577416">
              <w:rPr>
                <w:sz w:val="22"/>
                <w:szCs w:val="22"/>
              </w:rPr>
              <w:t>To study the principle of Raman spectroscopy, ESR spectroscopy, EPR spectroscopy and fragmentation patterns in Mass spectroscopy.</w:t>
            </w:r>
          </w:p>
          <w:p w:rsidR="00901D57" w:rsidRPr="00577416" w:rsidRDefault="00901D57" w:rsidP="00E127DC">
            <w:pPr>
              <w:jc w:val="both"/>
              <w:rPr>
                <w:b/>
                <w:sz w:val="22"/>
                <w:szCs w:val="22"/>
              </w:rPr>
            </w:pPr>
            <w:r w:rsidRPr="00577416">
              <w:rPr>
                <w:sz w:val="22"/>
                <w:szCs w:val="22"/>
              </w:rPr>
              <w:t xml:space="preserve">To highlight the significance of Franck-Condon principle to interpret the selection rule, intensity and types of electronic transitions. </w:t>
            </w:r>
          </w:p>
          <w:p w:rsidR="00901D57" w:rsidRPr="00577416" w:rsidRDefault="00901D57" w:rsidP="00E127DC">
            <w:pPr>
              <w:jc w:val="both"/>
              <w:rPr>
                <w:b/>
                <w:sz w:val="22"/>
                <w:szCs w:val="22"/>
              </w:rPr>
            </w:pPr>
            <w:r w:rsidRPr="00577416">
              <w:rPr>
                <w:sz w:val="22"/>
                <w:szCs w:val="22"/>
              </w:rPr>
              <w:t>To interpret the first and second order NMR spectra in terms of splitting and coupling patterns using correlation techniques such as COSY, HETCOR, NOESY.</w:t>
            </w:r>
          </w:p>
          <w:p w:rsidR="00901D57" w:rsidRPr="00577416" w:rsidRDefault="00901D57" w:rsidP="00E127DC">
            <w:pPr>
              <w:spacing w:after="3"/>
              <w:jc w:val="both"/>
              <w:rPr>
                <w:sz w:val="22"/>
                <w:szCs w:val="22"/>
              </w:rPr>
            </w:pPr>
            <w:r w:rsidRPr="00577416">
              <w:rPr>
                <w:sz w:val="22"/>
                <w:szCs w:val="22"/>
              </w:rPr>
              <w:t>To carry out the structural elucidation of molecules using different spectral techniques.</w:t>
            </w:r>
          </w:p>
        </w:tc>
      </w:tr>
      <w:tr w:rsidR="00901D57" w:rsidRPr="00577416" w:rsidTr="00E127DC">
        <w:tblPrEx>
          <w:jc w:val="left"/>
        </w:tblPrEx>
        <w:trPr>
          <w:gridAfter w:val="1"/>
          <w:wAfter w:w="32" w:type="dxa"/>
          <w:trHeight w:val="256"/>
        </w:trPr>
        <w:tc>
          <w:tcPr>
            <w:tcW w:w="1818" w:type="dxa"/>
            <w:vMerge w:val="restart"/>
            <w:tcBorders>
              <w:top w:val="nil"/>
              <w:left w:val="single" w:sz="4" w:space="0" w:color="auto"/>
              <w:bottom w:val="single" w:sz="4" w:space="0" w:color="auto"/>
              <w:right w:val="single" w:sz="4" w:space="0" w:color="auto"/>
            </w:tcBorders>
            <w:hideMark/>
          </w:tcPr>
          <w:p w:rsidR="00901D57" w:rsidRPr="00577416" w:rsidRDefault="00901D57" w:rsidP="00E127DC">
            <w:pPr>
              <w:spacing w:after="3"/>
              <w:rPr>
                <w:b/>
                <w:bCs/>
                <w:sz w:val="22"/>
                <w:szCs w:val="22"/>
              </w:rPr>
            </w:pPr>
            <w:r w:rsidRPr="00577416">
              <w:rPr>
                <w:b/>
                <w:bCs/>
                <w:sz w:val="22"/>
                <w:szCs w:val="22"/>
              </w:rPr>
              <w:t>Course Outline</w:t>
            </w: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line="273" w:lineRule="auto"/>
              <w:ind w:right="26"/>
              <w:jc w:val="both"/>
              <w:rPr>
                <w:b/>
                <w:bCs/>
                <w:sz w:val="22"/>
                <w:szCs w:val="22"/>
              </w:rPr>
            </w:pPr>
            <w:r w:rsidRPr="00577416">
              <w:rPr>
                <w:b/>
                <w:bCs/>
                <w:sz w:val="22"/>
                <w:szCs w:val="22"/>
              </w:rPr>
              <w:t xml:space="preserve">UNIT-I: Rotational and Raman Spectroscopy: </w:t>
            </w:r>
            <w:r w:rsidRPr="00577416">
              <w:rPr>
                <w:sz w:val="22"/>
                <w:szCs w:val="22"/>
              </w:rPr>
              <w:t>Rotational spectra of diatomic and polyatomic molecules. Intensities of rotational spectral lines, effect of isotopic substitution. Non-rigid rotators. Classical theory of the Raman effect, polarizability as a tensor, polarizability ellipsoids, quantum theory of the Raman effect, Pure rotational Raman spectra of linear and asymmetric top molecules, Stokes and anti-Stokes lines. Vibrational Raman spectra, Raman activity of vibrations, rule of mutual exclusion, rotational fine structure-O and S branches, Polarization of Raman scattered photons.</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ind w:right="26"/>
              <w:jc w:val="both"/>
              <w:rPr>
                <w:b/>
                <w:bCs/>
                <w:sz w:val="22"/>
                <w:szCs w:val="22"/>
              </w:rPr>
            </w:pPr>
            <w:r w:rsidRPr="00577416">
              <w:rPr>
                <w:b/>
                <w:bCs/>
                <w:sz w:val="22"/>
                <w:szCs w:val="22"/>
              </w:rPr>
              <w:t xml:space="preserve">UNIT-II: Vibrational Spectroscopy: </w:t>
            </w:r>
            <w:r w:rsidRPr="00577416">
              <w:rPr>
                <w:sz w:val="22"/>
                <w:szCs w:val="22"/>
              </w:rPr>
              <w:t>Vibrations of molecules, harmonic and anharmonic oscillators- vibrational energy expression, energy level diagram, vibrational wave functions and their symmetry, selection rules, expression for the energies of spectral lines, computation of intensities, hot bands, effect of isotopic substitution. Diatomic vibrating rotor, vibrational-rotational spectra of diatomic molecules, P, R branches, breakdown of the Born-Oppenheimer approximation. Vibrations of polyatomic molecules – symmetry properties, overtone and combination frequencies. Influence of rotation on vibrational spectra of polyatomic molecule, P, Q, R branches, parallel and perpendicular vibrations of linear and symmetric top molecules.</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adjustRightInd w:val="0"/>
              <w:contextualSpacing/>
              <w:jc w:val="both"/>
              <w:rPr>
                <w:b/>
                <w:bCs/>
                <w:sz w:val="22"/>
                <w:szCs w:val="22"/>
              </w:rPr>
            </w:pPr>
            <w:r w:rsidRPr="00577416">
              <w:rPr>
                <w:b/>
                <w:bCs/>
                <w:sz w:val="22"/>
                <w:szCs w:val="22"/>
              </w:rPr>
              <w:t xml:space="preserve">UNIT-III: Electronic spectroscopy: </w:t>
            </w:r>
            <w:r w:rsidRPr="00577416">
              <w:rPr>
                <w:sz w:val="22"/>
                <w:szCs w:val="22"/>
              </w:rPr>
              <w:t>Electronic Spectroscopy: Electronic spectroscopy of diatomic molecules, Frank-Condon principle, dissociation and predissociation spectra. π→π*, n→π* transitions and their selection rules. Photoelectron Spectroscopy: Basic principles, photoelectron spectra of simple molecules, Xray photoelectron spectroscopy (XPS). Lasers: Laser action, population inversion, properties of laser radiation, examples of simple laser systems.</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adjustRightInd w:val="0"/>
              <w:contextualSpacing/>
              <w:jc w:val="both"/>
              <w:rPr>
                <w:sz w:val="22"/>
                <w:szCs w:val="22"/>
              </w:rPr>
            </w:pPr>
            <w:r w:rsidRPr="00577416">
              <w:rPr>
                <w:b/>
                <w:bCs/>
                <w:sz w:val="22"/>
                <w:szCs w:val="22"/>
              </w:rPr>
              <w:t xml:space="preserve">UNIT-IV: NMR and ESR spectroscopy: </w:t>
            </w:r>
            <w:r w:rsidRPr="00577416">
              <w:rPr>
                <w:sz w:val="22"/>
                <w:szCs w:val="22"/>
              </w:rPr>
              <w:t xml:space="preserve">Chemical shift, Factors influencing chemical shifts:  Mechanism of shielding and deshielding. Spin systems: First order and second order coupling of AB systems, Simplification of complex spectra. Spin-spin interactions: Homonuclear coupling interactions - AX, AX2, AB types. Vicinal, germinal and long-range coupling-spin decoupling. Nuclear Overhauser effect (NOE), Factors influencing coupling constants and Relative intensities. 13CNMR and structural correlations. Brief introduction to 2D NMR – COSY, NOESY. </w:t>
            </w:r>
          </w:p>
          <w:p w:rsidR="00901D57" w:rsidRPr="00577416" w:rsidRDefault="00901D57" w:rsidP="00E127DC">
            <w:pPr>
              <w:adjustRightInd w:val="0"/>
              <w:contextualSpacing/>
              <w:jc w:val="both"/>
              <w:rPr>
                <w:b/>
                <w:bCs/>
                <w:sz w:val="22"/>
                <w:szCs w:val="22"/>
              </w:rPr>
            </w:pPr>
            <w:r w:rsidRPr="00577416">
              <w:rPr>
                <w:sz w:val="22"/>
                <w:szCs w:val="22"/>
              </w:rPr>
              <w:t xml:space="preserve">ESR spectroscopy Characteristic features of ESR spectra, line shapes and line widths; ESR spectrometer. The g value and the hyperfine coupling parameter (A), origin of hyperfine interaction. Interpretation of ESR spectra and structure elucidation of organic radicals using ESR spectroscopy; Spin orbit coupling and significance of g-tensors, zero/non-zero field splitting, Kramer’s degeneracy, application to transition metal complexes and inorganic free radicals. </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before="68"/>
              <w:ind w:right="78"/>
              <w:jc w:val="both"/>
              <w:rPr>
                <w:b/>
                <w:bCs/>
                <w:sz w:val="22"/>
                <w:szCs w:val="22"/>
              </w:rPr>
            </w:pPr>
            <w:r w:rsidRPr="00577416">
              <w:rPr>
                <w:b/>
                <w:bCs/>
                <w:sz w:val="22"/>
                <w:szCs w:val="22"/>
              </w:rPr>
              <w:t xml:space="preserve">UNIT-V: Mass Spectrometry and Mossbauer Spectroscopy: </w:t>
            </w:r>
            <w:r w:rsidRPr="00577416">
              <w:rPr>
                <w:sz w:val="22"/>
                <w:szCs w:val="22"/>
              </w:rPr>
              <w:t xml:space="preserve">Ionization techniques- Electron ionization (EI), chemical ionization (CI), desorption ionization (FAB/MALDI), electrospray ionization (ESI), isotope abundance, molecular ion, fragmentation processes of organic molecules, deduction of structure through mass spectral fragmentation, high resolution. Effect of isotopes on the appearance of mass spectrum.  </w:t>
            </w:r>
            <w:r w:rsidRPr="00577416">
              <w:rPr>
                <w:iCs/>
                <w:sz w:val="22"/>
                <w:szCs w:val="22"/>
              </w:rPr>
              <w:t>Principle of Mossbauer spectroscopy</w:t>
            </w:r>
            <w:r w:rsidRPr="00577416">
              <w:rPr>
                <w:sz w:val="22"/>
                <w:szCs w:val="22"/>
              </w:rPr>
              <w:t>: Doppler shift, recoil energy. Isomer shift, quadrupole splitting, magnetic interactions. Applications: Mossbauer spectra of high and low-spin Fe and Sn compounds.</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646"/>
      </w:tblGrid>
      <w:tr w:rsidR="00901D57" w:rsidRPr="00577416" w:rsidTr="00E127DC">
        <w:trPr>
          <w:trHeight w:val="256"/>
        </w:trPr>
        <w:tc>
          <w:tcPr>
            <w:tcW w:w="1818" w:type="dxa"/>
          </w:tcPr>
          <w:p w:rsidR="00901D57" w:rsidRPr="00577416" w:rsidRDefault="00901D57" w:rsidP="00E127DC">
            <w:pPr>
              <w:spacing w:after="3"/>
              <w:rPr>
                <w:sz w:val="22"/>
                <w:szCs w:val="22"/>
              </w:rPr>
            </w:pPr>
            <w:r w:rsidRPr="00577416">
              <w:rPr>
                <w:sz w:val="22"/>
                <w:szCs w:val="22"/>
              </w:rPr>
              <w:t>Extended Professional Component (is a part of internal component only, Not to be included in the external examination question paper)</w:t>
            </w:r>
          </w:p>
        </w:tc>
        <w:tc>
          <w:tcPr>
            <w:tcW w:w="7646" w:type="dxa"/>
          </w:tcPr>
          <w:p w:rsidR="00901D57" w:rsidRPr="00577416" w:rsidRDefault="00901D57" w:rsidP="00E127DC">
            <w:pPr>
              <w:spacing w:after="3"/>
              <w:rPr>
                <w:sz w:val="22"/>
                <w:szCs w:val="22"/>
              </w:rPr>
            </w:pPr>
            <w:r w:rsidRPr="00577416">
              <w:rPr>
                <w:sz w:val="22"/>
                <w:szCs w:val="22"/>
              </w:rPr>
              <w:t>Questions related to the above topics, from various competitive examinations UPSC / TRB / NET/ UGC-CSIR / GATE /TNPSC others to be solved</w:t>
            </w:r>
          </w:p>
          <w:p w:rsidR="00901D57" w:rsidRPr="00577416" w:rsidRDefault="00901D57" w:rsidP="00E127DC">
            <w:pPr>
              <w:spacing w:after="3"/>
              <w:rPr>
                <w:sz w:val="22"/>
                <w:szCs w:val="22"/>
              </w:rPr>
            </w:pPr>
            <w:r w:rsidRPr="00577416">
              <w:rPr>
                <w:sz w:val="22"/>
                <w:szCs w:val="22"/>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rPr>
            </w:pPr>
            <w:r w:rsidRPr="00577416">
              <w:rPr>
                <w:sz w:val="22"/>
                <w:szCs w:val="22"/>
              </w:rPr>
              <w:t>Skills acquired from this course</w:t>
            </w:r>
          </w:p>
        </w:tc>
        <w:tc>
          <w:tcPr>
            <w:tcW w:w="7646" w:type="dxa"/>
          </w:tcPr>
          <w:p w:rsidR="00901D57" w:rsidRPr="00577416" w:rsidRDefault="00901D57" w:rsidP="00E127DC">
            <w:pPr>
              <w:spacing w:after="3"/>
              <w:rPr>
                <w:sz w:val="22"/>
                <w:szCs w:val="22"/>
              </w:rPr>
            </w:pPr>
            <w:r w:rsidRPr="00577416">
              <w:rPr>
                <w:sz w:val="22"/>
                <w:szCs w:val="22"/>
              </w:rPr>
              <w:t>Knowledge, Problem solving, Analytical ability, Professional Competency, Professional Communication and Transferable skills.</w:t>
            </w:r>
          </w:p>
        </w:tc>
      </w:tr>
    </w:tbl>
    <w:p w:rsidR="00901D57" w:rsidRPr="00577416" w:rsidRDefault="00901D57" w:rsidP="00901D57">
      <w:pPr>
        <w:rPr>
          <w:vanish/>
          <w:sz w:val="22"/>
          <w:szCs w:val="22"/>
        </w:rPr>
      </w:pPr>
    </w:p>
    <w:tbl>
      <w:tblPr>
        <w:tblpPr w:leftFromText="180" w:rightFromText="180" w:vertAnchor="text" w:horzAnchor="margin" w:tblpY="9"/>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rPr>
            </w:pPr>
            <w:r w:rsidRPr="00577416">
              <w:rPr>
                <w:b/>
                <w:bCs/>
                <w:sz w:val="22"/>
                <w:szCs w:val="22"/>
              </w:rPr>
              <w:t xml:space="preserve">Recommended Text </w:t>
            </w:r>
          </w:p>
        </w:tc>
        <w:tc>
          <w:tcPr>
            <w:tcW w:w="7402" w:type="dxa"/>
          </w:tcPr>
          <w:p w:rsidR="00901D57" w:rsidRPr="00577416" w:rsidRDefault="00901D57" w:rsidP="00E127DC">
            <w:pPr>
              <w:pStyle w:val="ListParagraph"/>
              <w:widowControl/>
              <w:numPr>
                <w:ilvl w:val="0"/>
                <w:numId w:val="12"/>
              </w:numPr>
              <w:adjustRightInd w:val="0"/>
              <w:spacing w:before="0"/>
              <w:ind w:left="516" w:hanging="516"/>
              <w:contextualSpacing/>
              <w:jc w:val="both"/>
              <w:rPr>
                <w:sz w:val="22"/>
                <w:szCs w:val="22"/>
              </w:rPr>
            </w:pPr>
            <w:r w:rsidRPr="00577416">
              <w:rPr>
                <w:sz w:val="22"/>
                <w:szCs w:val="22"/>
              </w:rPr>
              <w:t xml:space="preserve">C. N. Banwell and E. M. McCash, </w:t>
            </w:r>
            <w:r w:rsidRPr="00577416">
              <w:rPr>
                <w:i/>
                <w:iCs/>
                <w:sz w:val="22"/>
                <w:szCs w:val="22"/>
              </w:rPr>
              <w:t>Fundamentals of Molecular Spectroscopy</w:t>
            </w:r>
            <w:r w:rsidRPr="00577416">
              <w:rPr>
                <w:sz w:val="22"/>
                <w:szCs w:val="22"/>
              </w:rPr>
              <w:t>, 4</w:t>
            </w:r>
            <w:r w:rsidRPr="00577416">
              <w:rPr>
                <w:sz w:val="22"/>
                <w:szCs w:val="22"/>
                <w:vertAlign w:val="superscript"/>
              </w:rPr>
              <w:t>th</w:t>
            </w:r>
            <w:r w:rsidRPr="00577416">
              <w:rPr>
                <w:sz w:val="22"/>
                <w:szCs w:val="22"/>
              </w:rPr>
              <w:t xml:space="preserve"> Ed., Tata McGraw Hill, New Delhi, 2000.</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R. M. Silverstein and F. X. Webster, </w:t>
            </w:r>
            <w:r w:rsidRPr="00577416">
              <w:rPr>
                <w:i/>
                <w:iCs/>
                <w:sz w:val="22"/>
                <w:szCs w:val="22"/>
              </w:rPr>
              <w:t>Spectroscopic Identification of Organic Compounds</w:t>
            </w:r>
            <w:r w:rsidRPr="00577416">
              <w:rPr>
                <w:sz w:val="22"/>
                <w:szCs w:val="22"/>
              </w:rPr>
              <w:t>, 6</w:t>
            </w:r>
            <w:r w:rsidRPr="00577416">
              <w:rPr>
                <w:sz w:val="22"/>
                <w:szCs w:val="22"/>
                <w:vertAlign w:val="superscript"/>
              </w:rPr>
              <w:t>th</w:t>
            </w:r>
            <w:r w:rsidRPr="00577416">
              <w:rPr>
                <w:sz w:val="22"/>
                <w:szCs w:val="22"/>
              </w:rPr>
              <w:t xml:space="preserve"> Ed., John Wiley &amp; Sons, New York, 2003.</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W. Kemp, </w:t>
            </w:r>
            <w:r w:rsidRPr="00577416">
              <w:rPr>
                <w:i/>
                <w:iCs/>
                <w:sz w:val="22"/>
                <w:szCs w:val="22"/>
              </w:rPr>
              <w:t>Applications of Spectroscopy</w:t>
            </w:r>
            <w:r w:rsidRPr="00577416">
              <w:rPr>
                <w:sz w:val="22"/>
                <w:szCs w:val="22"/>
              </w:rPr>
              <w:t>, English Language Book Society, 1987.</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D. H. Williams and I. Fleming, </w:t>
            </w:r>
            <w:r w:rsidRPr="00577416">
              <w:rPr>
                <w:i/>
                <w:iCs/>
                <w:sz w:val="22"/>
                <w:szCs w:val="22"/>
              </w:rPr>
              <w:t xml:space="preserve">Spectroscopic Methods in Organic Chemistry, </w:t>
            </w:r>
            <w:r w:rsidRPr="00577416">
              <w:rPr>
                <w:sz w:val="22"/>
                <w:szCs w:val="22"/>
              </w:rPr>
              <w:t>4</w:t>
            </w:r>
            <w:r w:rsidRPr="00577416">
              <w:rPr>
                <w:sz w:val="22"/>
                <w:szCs w:val="22"/>
                <w:vertAlign w:val="superscript"/>
              </w:rPr>
              <w:t>th</w:t>
            </w:r>
            <w:r w:rsidRPr="00577416">
              <w:rPr>
                <w:sz w:val="22"/>
                <w:szCs w:val="22"/>
              </w:rPr>
              <w:t xml:space="preserve"> Ed., Tata McGraw-Hill Publishing Company, New Delhi, 1988. </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R. S. Drago, </w:t>
            </w:r>
            <w:r w:rsidRPr="00577416">
              <w:rPr>
                <w:i/>
                <w:iCs/>
                <w:sz w:val="22"/>
                <w:szCs w:val="22"/>
              </w:rPr>
              <w:t>Physical Methods in Chemistry</w:t>
            </w:r>
            <w:r w:rsidRPr="00577416">
              <w:rPr>
                <w:sz w:val="22"/>
                <w:szCs w:val="22"/>
              </w:rPr>
              <w:t>; Saunders: Philadelphia, 1992.</w:t>
            </w:r>
          </w:p>
          <w:p w:rsidR="00901D57" w:rsidRPr="00577416" w:rsidRDefault="00901D57" w:rsidP="00E127DC">
            <w:pPr>
              <w:pStyle w:val="BullF7"/>
              <w:numPr>
                <w:ilvl w:val="0"/>
                <w:numId w:val="12"/>
              </w:numPr>
              <w:ind w:left="574" w:hanging="540"/>
              <w:rPr>
                <w:rFonts w:ascii="Times New Roman" w:hAnsi="Times New Roman"/>
                <w:sz w:val="22"/>
                <w:szCs w:val="22"/>
              </w:rPr>
            </w:pPr>
            <w:r w:rsidRPr="00577416">
              <w:rPr>
                <w:rFonts w:ascii="Times New Roman" w:hAnsi="Times New Roman"/>
                <w:sz w:val="22"/>
                <w:szCs w:val="22"/>
              </w:rPr>
              <w:t xml:space="preserve">Sharma, Y. R.  </w:t>
            </w:r>
            <w:r w:rsidRPr="00577416">
              <w:rPr>
                <w:rFonts w:ascii="Times New Roman" w:hAnsi="Times New Roman"/>
                <w:iCs/>
                <w:sz w:val="22"/>
                <w:szCs w:val="22"/>
              </w:rPr>
              <w:t>Structural identification of organic compounds</w:t>
            </w:r>
            <w:r w:rsidRPr="00577416">
              <w:rPr>
                <w:rFonts w:ascii="Times New Roman" w:hAnsi="Times New Roman"/>
                <w:sz w:val="22"/>
                <w:szCs w:val="22"/>
              </w:rPr>
              <w:t>. S. Chand &amp; Co.</w:t>
            </w:r>
          </w:p>
          <w:p w:rsidR="00901D57" w:rsidRPr="00577416" w:rsidRDefault="00901D57" w:rsidP="00E127DC">
            <w:pPr>
              <w:pStyle w:val="ListParagraph"/>
              <w:widowControl/>
              <w:adjustRightInd w:val="0"/>
              <w:spacing w:before="0"/>
              <w:ind w:left="360" w:firstLine="0"/>
              <w:contextualSpacing/>
              <w:jc w:val="both"/>
              <w:rPr>
                <w:sz w:val="22"/>
                <w:szCs w:val="22"/>
              </w:rPr>
            </w:pPr>
          </w:p>
        </w:tc>
      </w:tr>
      <w:tr w:rsidR="00901D57" w:rsidRPr="00577416" w:rsidTr="00E127DC">
        <w:trPr>
          <w:trHeight w:val="256"/>
        </w:trPr>
        <w:tc>
          <w:tcPr>
            <w:tcW w:w="1818" w:type="dxa"/>
          </w:tcPr>
          <w:p w:rsidR="00901D57" w:rsidRPr="00577416" w:rsidRDefault="00901D57" w:rsidP="00E127DC">
            <w:pPr>
              <w:spacing w:after="3"/>
              <w:rPr>
                <w:b/>
                <w:bCs/>
                <w:sz w:val="22"/>
                <w:szCs w:val="22"/>
              </w:rPr>
            </w:pPr>
            <w:r w:rsidRPr="00577416">
              <w:rPr>
                <w:b/>
                <w:bCs/>
                <w:sz w:val="22"/>
                <w:szCs w:val="22"/>
              </w:rPr>
              <w:t>Reference Books</w:t>
            </w:r>
          </w:p>
        </w:tc>
        <w:tc>
          <w:tcPr>
            <w:tcW w:w="7402" w:type="dxa"/>
          </w:tcPr>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P.W. Atkins and J. de Paula, </w:t>
            </w:r>
            <w:r w:rsidRPr="00577416">
              <w:rPr>
                <w:i/>
                <w:iCs/>
                <w:sz w:val="22"/>
                <w:szCs w:val="22"/>
              </w:rPr>
              <w:t>Physical Chemistry</w:t>
            </w:r>
            <w:r w:rsidRPr="00577416">
              <w:rPr>
                <w:sz w:val="22"/>
                <w:szCs w:val="22"/>
              </w:rPr>
              <w:t>, 7</w:t>
            </w:r>
            <w:r w:rsidRPr="00577416">
              <w:rPr>
                <w:sz w:val="22"/>
                <w:szCs w:val="22"/>
                <w:vertAlign w:val="superscript"/>
              </w:rPr>
              <w:t>th</w:t>
            </w:r>
            <w:r w:rsidRPr="00577416">
              <w:rPr>
                <w:sz w:val="22"/>
                <w:szCs w:val="22"/>
              </w:rPr>
              <w:t xml:space="preserve"> Ed., Oxford University Press, Oxford, 2002.</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I. N. Levine, </w:t>
            </w:r>
            <w:r w:rsidRPr="00577416">
              <w:rPr>
                <w:i/>
                <w:iCs/>
                <w:sz w:val="22"/>
                <w:szCs w:val="22"/>
              </w:rPr>
              <w:t>Molecular Spectroscopy</w:t>
            </w:r>
            <w:r w:rsidRPr="00577416">
              <w:rPr>
                <w:sz w:val="22"/>
                <w:szCs w:val="22"/>
              </w:rPr>
              <w:t>, John Wiley &amp; Sons, New York, 1974.</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A. Rahman, </w:t>
            </w:r>
            <w:r w:rsidRPr="00577416">
              <w:rPr>
                <w:i/>
                <w:iCs/>
                <w:sz w:val="22"/>
                <w:szCs w:val="22"/>
              </w:rPr>
              <w:t>Nuclear Magnetic Resonance-Basic Principles</w:t>
            </w:r>
            <w:r w:rsidRPr="00577416">
              <w:rPr>
                <w:sz w:val="22"/>
                <w:szCs w:val="22"/>
              </w:rPr>
              <w:t>, Springer-Verlag, New York,1986.</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K. Nakamoto, </w:t>
            </w:r>
            <w:r w:rsidRPr="00577416">
              <w:rPr>
                <w:i/>
                <w:iCs/>
                <w:sz w:val="22"/>
                <w:szCs w:val="22"/>
              </w:rPr>
              <w:t>Infrared and Raman Spectra of Inorganic and coordination Compounds</w:t>
            </w:r>
            <w:r w:rsidRPr="00577416">
              <w:rPr>
                <w:sz w:val="22"/>
                <w:szCs w:val="22"/>
              </w:rPr>
              <w:t xml:space="preserve">, PartB: 5th ed., John Wiley&amp; Sons Inc., New York, 1997. </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J. A. Weil, J. R. Bolton and J. E. Wertz, </w:t>
            </w:r>
            <w:r w:rsidRPr="00577416">
              <w:rPr>
                <w:i/>
                <w:iCs/>
                <w:sz w:val="22"/>
                <w:szCs w:val="22"/>
              </w:rPr>
              <w:t>Electron Paramagnetic Resonance</w:t>
            </w:r>
            <w:r w:rsidRPr="00577416">
              <w:rPr>
                <w:sz w:val="22"/>
                <w:szCs w:val="22"/>
              </w:rPr>
              <w:t>; Wiley Interscience, 1994.</w:t>
            </w:r>
          </w:p>
        </w:tc>
      </w:tr>
      <w:tr w:rsidR="00901D57" w:rsidRPr="00577416" w:rsidTr="00E127DC">
        <w:trPr>
          <w:trHeight w:val="256"/>
        </w:trPr>
        <w:tc>
          <w:tcPr>
            <w:tcW w:w="1818" w:type="dxa"/>
          </w:tcPr>
          <w:p w:rsidR="00901D57" w:rsidRPr="00577416" w:rsidRDefault="00901D57" w:rsidP="00E127DC">
            <w:pPr>
              <w:spacing w:after="3"/>
              <w:rPr>
                <w:b/>
                <w:bCs/>
                <w:sz w:val="22"/>
                <w:szCs w:val="22"/>
              </w:rPr>
            </w:pPr>
            <w:r w:rsidRPr="00577416">
              <w:rPr>
                <w:b/>
                <w:bCs/>
                <w:sz w:val="22"/>
                <w:szCs w:val="22"/>
              </w:rPr>
              <w:t xml:space="preserve">Website and </w:t>
            </w:r>
          </w:p>
          <w:p w:rsidR="00901D57" w:rsidRPr="00577416" w:rsidRDefault="00901D57" w:rsidP="00E127DC">
            <w:pPr>
              <w:spacing w:after="3"/>
              <w:rPr>
                <w:b/>
                <w:bCs/>
                <w:sz w:val="22"/>
                <w:szCs w:val="22"/>
              </w:rPr>
            </w:pPr>
            <w:r w:rsidRPr="00577416">
              <w:rPr>
                <w:b/>
                <w:bCs/>
                <w:sz w:val="22"/>
                <w:szCs w:val="22"/>
              </w:rPr>
              <w:t>e-learning source</w:t>
            </w:r>
          </w:p>
        </w:tc>
        <w:tc>
          <w:tcPr>
            <w:tcW w:w="7402" w:type="dxa"/>
          </w:tcPr>
          <w:p w:rsidR="00901D57" w:rsidRPr="00577416" w:rsidRDefault="00901D57" w:rsidP="00E127DC">
            <w:pPr>
              <w:adjustRightInd w:val="0"/>
              <w:ind w:right="28"/>
              <w:rPr>
                <w:spacing w:val="1"/>
                <w:sz w:val="22"/>
                <w:szCs w:val="22"/>
              </w:rPr>
            </w:pPr>
            <w:r w:rsidRPr="00577416">
              <w:rPr>
                <w:sz w:val="22"/>
                <w:szCs w:val="22"/>
              </w:rPr>
              <w:t xml:space="preserve">1. </w:t>
            </w:r>
            <w:hyperlink r:id="rId17" w:history="1">
              <w:r w:rsidRPr="00577416">
                <w:rPr>
                  <w:rStyle w:val="Hyperlink"/>
                  <w:spacing w:val="1"/>
                  <w:sz w:val="22"/>
                  <w:szCs w:val="22"/>
                </w:rPr>
                <w:t>https://onlinecourses.nptel.ac.in/noc20_cy08/preview</w:t>
              </w:r>
            </w:hyperlink>
          </w:p>
          <w:p w:rsidR="00901D57" w:rsidRPr="00577416" w:rsidRDefault="00901D57" w:rsidP="00E127DC">
            <w:pPr>
              <w:spacing w:after="3"/>
              <w:rPr>
                <w:sz w:val="22"/>
                <w:szCs w:val="22"/>
              </w:rPr>
            </w:pPr>
            <w:r w:rsidRPr="00577416">
              <w:rPr>
                <w:sz w:val="22"/>
                <w:szCs w:val="22"/>
              </w:rPr>
              <w:t xml:space="preserve">2. </w:t>
            </w:r>
            <w:hyperlink r:id="rId18" w:history="1">
              <w:r w:rsidRPr="00577416">
                <w:rPr>
                  <w:rStyle w:val="Hyperlink"/>
                  <w:spacing w:val="1"/>
                  <w:sz w:val="22"/>
                  <w:szCs w:val="22"/>
                </w:rPr>
                <w:t>https://www.digimat.in/nptel/courses/video/104106122/L14.html</w:t>
              </w:r>
            </w:hyperlink>
          </w:p>
        </w:tc>
      </w:tr>
    </w:tbl>
    <w:p w:rsidR="00ED7A13" w:rsidRPr="00577416" w:rsidRDefault="00ED7A13">
      <w:pPr>
        <w:rPr>
          <w:sz w:val="22"/>
          <w:szCs w:val="22"/>
        </w:rPr>
      </w:pPr>
      <w:r w:rsidRPr="00577416">
        <w:rPr>
          <w:sz w:val="22"/>
          <w:szCs w:val="22"/>
        </w:rPr>
        <w:br w:type="page"/>
      </w:r>
    </w:p>
    <w:p w:rsidR="00ED7A13" w:rsidRPr="00577416" w:rsidRDefault="00ED7A13">
      <w:pPr>
        <w:rPr>
          <w:sz w:val="22"/>
          <w:szCs w:val="22"/>
        </w:rPr>
      </w:pPr>
    </w:p>
    <w:tbl>
      <w:tblPr>
        <w:tblpPr w:leftFromText="180" w:rightFromText="180" w:vertAnchor="text" w:horzAnchor="margin" w:tblpY="9"/>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901D57" w:rsidRPr="00577416" w:rsidTr="00E127DC">
        <w:trPr>
          <w:trHeight w:val="256"/>
        </w:trPr>
        <w:tc>
          <w:tcPr>
            <w:tcW w:w="9220" w:type="dxa"/>
          </w:tcPr>
          <w:p w:rsidR="00901D57" w:rsidRPr="00577416" w:rsidRDefault="00901D57" w:rsidP="00E127DC">
            <w:pPr>
              <w:ind w:right="-15"/>
              <w:rPr>
                <w:b/>
                <w:bCs/>
                <w:sz w:val="22"/>
                <w:szCs w:val="22"/>
              </w:rPr>
            </w:pPr>
            <w:r w:rsidRPr="00577416">
              <w:rPr>
                <w:b/>
                <w:bCs/>
                <w:sz w:val="22"/>
                <w:szCs w:val="22"/>
              </w:rPr>
              <w:t>Course Learning Outcomes (for Mapping with POs and PSOs)</w:t>
            </w:r>
          </w:p>
          <w:p w:rsidR="00901D57" w:rsidRPr="00577416" w:rsidRDefault="00901D57" w:rsidP="00E127DC">
            <w:pPr>
              <w:ind w:right="-15"/>
              <w:rPr>
                <w:sz w:val="22"/>
                <w:szCs w:val="22"/>
              </w:rPr>
            </w:pPr>
            <w:r w:rsidRPr="00577416">
              <w:rPr>
                <w:sz w:val="22"/>
                <w:szCs w:val="22"/>
              </w:rPr>
              <w:t xml:space="preserve">Students will be able: </w:t>
            </w:r>
          </w:p>
          <w:p w:rsidR="00901D57" w:rsidRPr="00577416" w:rsidRDefault="00901D57" w:rsidP="00E127DC">
            <w:pPr>
              <w:ind w:right="-15"/>
              <w:jc w:val="both"/>
              <w:rPr>
                <w:sz w:val="22"/>
                <w:szCs w:val="22"/>
              </w:rPr>
            </w:pPr>
            <w:r w:rsidRPr="00577416">
              <w:rPr>
                <w:b/>
                <w:bCs/>
                <w:sz w:val="22"/>
                <w:szCs w:val="22"/>
              </w:rPr>
              <w:t>CO1</w:t>
            </w:r>
            <w:r w:rsidRPr="00577416">
              <w:rPr>
                <w:sz w:val="22"/>
                <w:szCs w:val="22"/>
              </w:rPr>
              <w:t xml:space="preserve">: </w:t>
            </w:r>
            <w:r w:rsidRPr="00577416">
              <w:rPr>
                <w:kern w:val="24"/>
                <w:sz w:val="22"/>
                <w:szCs w:val="22"/>
              </w:rPr>
              <w:t xml:space="preserve">To </w:t>
            </w:r>
            <w:r w:rsidRPr="00577416">
              <w:rPr>
                <w:bCs/>
                <w:kern w:val="24"/>
                <w:sz w:val="22"/>
                <w:szCs w:val="22"/>
              </w:rPr>
              <w:t>understand</w:t>
            </w:r>
            <w:r w:rsidRPr="00577416">
              <w:rPr>
                <w:kern w:val="24"/>
                <w:sz w:val="22"/>
                <w:szCs w:val="22"/>
              </w:rPr>
              <w:t xml:space="preserve"> the importance of rotational and Raman spectroscopy.</w:t>
            </w:r>
          </w:p>
          <w:p w:rsidR="00901D57" w:rsidRPr="00577416" w:rsidRDefault="00901D57" w:rsidP="00E127DC">
            <w:pPr>
              <w:ind w:right="-15"/>
              <w:jc w:val="both"/>
              <w:rPr>
                <w:sz w:val="22"/>
                <w:szCs w:val="22"/>
              </w:rPr>
            </w:pPr>
            <w:r w:rsidRPr="00577416">
              <w:rPr>
                <w:b/>
                <w:bCs/>
                <w:sz w:val="22"/>
                <w:szCs w:val="22"/>
              </w:rPr>
              <w:t>CO2</w:t>
            </w:r>
            <w:r w:rsidRPr="00577416">
              <w:rPr>
                <w:sz w:val="22"/>
                <w:szCs w:val="22"/>
              </w:rPr>
              <w:t xml:space="preserve">: </w:t>
            </w:r>
            <w:r w:rsidRPr="00577416">
              <w:rPr>
                <w:bCs/>
                <w:sz w:val="22"/>
                <w:szCs w:val="22"/>
                <w:shd w:val="clear" w:color="auto" w:fill="FFFFFF"/>
              </w:rPr>
              <w:t>To apply the vibrational spectroscopic techniques to diatomic and polyatomic molecules.</w:t>
            </w:r>
          </w:p>
          <w:p w:rsidR="00901D57" w:rsidRPr="00577416" w:rsidRDefault="00901D57" w:rsidP="00E127DC">
            <w:pPr>
              <w:ind w:right="-15"/>
              <w:jc w:val="both"/>
              <w:rPr>
                <w:sz w:val="22"/>
                <w:szCs w:val="22"/>
              </w:rPr>
            </w:pPr>
            <w:r w:rsidRPr="00577416">
              <w:rPr>
                <w:b/>
                <w:bCs/>
                <w:sz w:val="22"/>
                <w:szCs w:val="22"/>
              </w:rPr>
              <w:t>CO3</w:t>
            </w:r>
            <w:r w:rsidRPr="00577416">
              <w:rPr>
                <w:sz w:val="22"/>
                <w:szCs w:val="22"/>
              </w:rPr>
              <w:t>: To evaluate different electronic spectra of simple molecules using electronic spectroscopy.</w:t>
            </w:r>
          </w:p>
          <w:p w:rsidR="00901D57" w:rsidRPr="00577416" w:rsidRDefault="00901D57" w:rsidP="00E127DC">
            <w:pPr>
              <w:ind w:right="249"/>
              <w:jc w:val="both"/>
              <w:rPr>
                <w:sz w:val="22"/>
                <w:szCs w:val="22"/>
              </w:rPr>
            </w:pPr>
            <w:r w:rsidRPr="00577416">
              <w:rPr>
                <w:b/>
                <w:bCs/>
                <w:sz w:val="22"/>
                <w:szCs w:val="22"/>
              </w:rPr>
              <w:t>CO4</w:t>
            </w:r>
            <w:r w:rsidRPr="00577416">
              <w:rPr>
                <w:sz w:val="22"/>
                <w:szCs w:val="22"/>
              </w:rPr>
              <w:t xml:space="preserve">: </w:t>
            </w:r>
            <w:r w:rsidRPr="00577416">
              <w:rPr>
                <w:bCs/>
                <w:sz w:val="22"/>
                <w:szCs w:val="22"/>
              </w:rPr>
              <w:t xml:space="preserve">To outline the NMR, </w:t>
            </w:r>
            <w:r w:rsidRPr="00577416">
              <w:rPr>
                <w:sz w:val="22"/>
                <w:szCs w:val="22"/>
                <w:vertAlign w:val="superscript"/>
              </w:rPr>
              <w:t>13</w:t>
            </w:r>
            <w:r w:rsidRPr="00577416">
              <w:rPr>
                <w:sz w:val="22"/>
                <w:szCs w:val="22"/>
              </w:rPr>
              <w:t xml:space="preserve">C NMR, 2D NMR – COSY, NOESY, Introduction to </w:t>
            </w:r>
            <w:r w:rsidRPr="00577416">
              <w:rPr>
                <w:sz w:val="22"/>
                <w:szCs w:val="22"/>
                <w:vertAlign w:val="superscript"/>
              </w:rPr>
              <w:t>31</w:t>
            </w:r>
            <w:r w:rsidRPr="00577416">
              <w:rPr>
                <w:sz w:val="22"/>
                <w:szCs w:val="22"/>
              </w:rPr>
              <w:t xml:space="preserve">P, </w:t>
            </w:r>
            <w:r w:rsidRPr="00577416">
              <w:rPr>
                <w:sz w:val="22"/>
                <w:szCs w:val="22"/>
                <w:vertAlign w:val="superscript"/>
              </w:rPr>
              <w:t>19</w:t>
            </w:r>
            <w:r w:rsidRPr="00577416">
              <w:rPr>
                <w:sz w:val="22"/>
                <w:szCs w:val="22"/>
              </w:rPr>
              <w:t>FNMR.</w:t>
            </w:r>
          </w:p>
          <w:p w:rsidR="00901D57" w:rsidRPr="00577416" w:rsidRDefault="00901D57" w:rsidP="00E127DC">
            <w:pPr>
              <w:ind w:right="249"/>
              <w:jc w:val="both"/>
              <w:rPr>
                <w:sz w:val="22"/>
                <w:szCs w:val="22"/>
              </w:rPr>
            </w:pPr>
            <w:r w:rsidRPr="00577416">
              <w:rPr>
                <w:b/>
                <w:sz w:val="22"/>
                <w:szCs w:val="22"/>
              </w:rPr>
              <w:t>CO5</w:t>
            </w:r>
            <w:r w:rsidRPr="00577416">
              <w:rPr>
                <w:bCs/>
                <w:sz w:val="22"/>
                <w:szCs w:val="22"/>
              </w:rPr>
              <w:t>:</w:t>
            </w:r>
            <w:r w:rsidRPr="00577416">
              <w:rPr>
                <w:sz w:val="22"/>
                <w:szCs w:val="22"/>
              </w:rPr>
              <w:t>To develop the knowledge on principle, instrumentation and structural elucidation ofsimple molecules using Mass Spectrometry.</w:t>
            </w:r>
          </w:p>
        </w:tc>
      </w:tr>
    </w:tbl>
    <w:p w:rsidR="00901D57" w:rsidRPr="00577416" w:rsidRDefault="00901D57" w:rsidP="00901D57">
      <w:pPr>
        <w:rPr>
          <w:b/>
          <w:bCs/>
          <w:sz w:val="22"/>
          <w:szCs w:val="22"/>
        </w:rPr>
      </w:pPr>
    </w:p>
    <w:p w:rsidR="00901D57" w:rsidRPr="00577416" w:rsidRDefault="00901D57" w:rsidP="00901D57">
      <w:pPr>
        <w:jc w:val="center"/>
        <w:rPr>
          <w:sz w:val="22"/>
          <w:szCs w:val="22"/>
        </w:rPr>
      </w:pPr>
    </w:p>
    <w:p w:rsidR="00901D57" w:rsidRPr="00577416" w:rsidRDefault="00901D57" w:rsidP="00901D57">
      <w:pPr>
        <w:spacing w:after="160" w:line="259" w:lineRule="auto"/>
        <w:jc w:val="center"/>
        <w:rPr>
          <w:b/>
          <w:bCs/>
          <w:sz w:val="22"/>
          <w:szCs w:val="22"/>
        </w:rPr>
      </w:pPr>
      <w:r w:rsidRPr="00577416">
        <w:rPr>
          <w:b/>
          <w:bCs/>
          <w:sz w:val="22"/>
          <w:szCs w:val="22"/>
        </w:rPr>
        <w:t>CO-PO Mapping (Course Articulation Matrix)</w:t>
      </w:r>
    </w:p>
    <w:p w:rsidR="00901D57" w:rsidRPr="00577416" w:rsidRDefault="00901D57" w:rsidP="00901D57">
      <w:pPr>
        <w:jc w:val="center"/>
        <w:rPr>
          <w:b/>
          <w:bCs/>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206" w:type="dxa"/>
        <w:tblCellMar>
          <w:left w:w="0" w:type="dxa"/>
          <w:right w:w="0" w:type="dxa"/>
        </w:tblCellMar>
        <w:tblLook w:val="04A0" w:firstRow="1" w:lastRow="0" w:firstColumn="1" w:lastColumn="0" w:noHBand="0" w:noVBand="1"/>
      </w:tblPr>
      <w:tblGrid>
        <w:gridCol w:w="3592"/>
        <w:gridCol w:w="925"/>
        <w:gridCol w:w="1133"/>
        <w:gridCol w:w="969"/>
        <w:gridCol w:w="1131"/>
        <w:gridCol w:w="1456"/>
      </w:tblGrid>
      <w:tr w:rsidR="00901D57" w:rsidRPr="00577416" w:rsidTr="00E127DC">
        <w:trPr>
          <w:trHeight w:val="250"/>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9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sz w:val="22"/>
          <w:szCs w:val="22"/>
        </w:rPr>
      </w:pPr>
    </w:p>
    <w:p w:rsidR="00901D57" w:rsidRDefault="00901D57" w:rsidP="00901D57">
      <w:pPr>
        <w:rPr>
          <w:sz w:val="22"/>
          <w:szCs w:val="22"/>
        </w:rPr>
      </w:pPr>
      <w:r w:rsidRPr="00577416">
        <w:rPr>
          <w:sz w:val="22"/>
          <w:szCs w:val="22"/>
        </w:rPr>
        <w:br w:type="page"/>
      </w:r>
    </w:p>
    <w:p w:rsidR="00130FC9" w:rsidRDefault="00130FC9" w:rsidP="00901D57">
      <w:pPr>
        <w:rPr>
          <w:sz w:val="22"/>
          <w:szCs w:val="22"/>
        </w:rPr>
      </w:pPr>
    </w:p>
    <w:p w:rsidR="00130FC9" w:rsidRPr="00577416" w:rsidRDefault="00130FC9" w:rsidP="00901D57">
      <w:pPr>
        <w:rPr>
          <w:sz w:val="22"/>
          <w:szCs w:val="22"/>
        </w:rPr>
      </w:pPr>
    </w:p>
    <w:tbl>
      <w:tblPr>
        <w:tblStyle w:val="TableGrid"/>
        <w:tblW w:w="9252" w:type="dxa"/>
        <w:jc w:val="center"/>
        <w:tblLayout w:type="fixed"/>
        <w:tblLook w:val="04A0" w:firstRow="1" w:lastRow="0" w:firstColumn="1" w:lastColumn="0" w:noHBand="0" w:noVBand="1"/>
      </w:tblPr>
      <w:tblGrid>
        <w:gridCol w:w="1638"/>
        <w:gridCol w:w="5772"/>
        <w:gridCol w:w="992"/>
        <w:gridCol w:w="850"/>
      </w:tblGrid>
      <w:tr w:rsidR="00901D57" w:rsidRPr="00577416" w:rsidTr="00130FC9">
        <w:trPr>
          <w:jc w:val="center"/>
        </w:trPr>
        <w:tc>
          <w:tcPr>
            <w:tcW w:w="163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–IV </w:t>
            </w:r>
          </w:p>
        </w:tc>
        <w:tc>
          <w:tcPr>
            <w:tcW w:w="5772"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23PCHEC21 :  ORGANIC REACTION MECHANISM-II</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130FC9">
        <w:trPr>
          <w:trHeight w:val="204"/>
          <w:jc w:val="center"/>
        </w:trPr>
        <w:tc>
          <w:tcPr>
            <w:tcW w:w="163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772"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901D57" w:rsidRPr="00577416" w:rsidTr="00130FC9">
        <w:trPr>
          <w:trHeight w:val="204"/>
          <w:jc w:val="center"/>
        </w:trPr>
        <w:tc>
          <w:tcPr>
            <w:tcW w:w="163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772"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586"/>
      </w:tblGrid>
      <w:tr w:rsidR="00901D57" w:rsidRPr="00577416" w:rsidTr="00E127DC">
        <w:trPr>
          <w:trHeight w:val="256"/>
        </w:trPr>
        <w:tc>
          <w:tcPr>
            <w:tcW w:w="1656" w:type="dxa"/>
          </w:tcPr>
          <w:p w:rsidR="00901D57" w:rsidRPr="00577416" w:rsidRDefault="00901D57" w:rsidP="00E127DC">
            <w:pPr>
              <w:rPr>
                <w:b/>
                <w:bCs/>
                <w:sz w:val="22"/>
                <w:szCs w:val="22"/>
              </w:rPr>
            </w:pPr>
            <w:r w:rsidRPr="00577416">
              <w:rPr>
                <w:b/>
                <w:bCs/>
                <w:sz w:val="22"/>
                <w:szCs w:val="22"/>
              </w:rPr>
              <w:t>Objectives of the course</w:t>
            </w:r>
          </w:p>
        </w:tc>
        <w:tc>
          <w:tcPr>
            <w:tcW w:w="7586" w:type="dxa"/>
          </w:tcPr>
          <w:p w:rsidR="00901D57" w:rsidRPr="00577416" w:rsidRDefault="00901D57" w:rsidP="00E127DC">
            <w:pPr>
              <w:ind w:right="28"/>
              <w:jc w:val="both"/>
              <w:rPr>
                <w:b/>
                <w:sz w:val="22"/>
                <w:szCs w:val="22"/>
              </w:rPr>
            </w:pPr>
            <w:r w:rsidRPr="00577416">
              <w:rPr>
                <w:sz w:val="22"/>
                <w:szCs w:val="22"/>
              </w:rPr>
              <w:t xml:space="preserve">To understand the concept of aromaticity in benzenoid, non-benzenoid, heterocyclic and annulene compounds. </w:t>
            </w:r>
          </w:p>
          <w:p w:rsidR="00901D57" w:rsidRPr="00577416" w:rsidRDefault="00901D57" w:rsidP="00E127DC">
            <w:pPr>
              <w:ind w:right="28"/>
              <w:jc w:val="both"/>
              <w:rPr>
                <w:b/>
                <w:sz w:val="22"/>
                <w:szCs w:val="22"/>
              </w:rPr>
            </w:pPr>
            <w:r w:rsidRPr="00577416">
              <w:rPr>
                <w:sz w:val="22"/>
                <w:szCs w:val="22"/>
              </w:rPr>
              <w:t>To understand the mechanism involved in various types of organic reactions with evidences.</w:t>
            </w:r>
          </w:p>
          <w:p w:rsidR="00901D57" w:rsidRPr="00577416" w:rsidRDefault="00901D57" w:rsidP="00E127DC">
            <w:pPr>
              <w:jc w:val="both"/>
              <w:rPr>
                <w:b/>
                <w:sz w:val="22"/>
                <w:szCs w:val="22"/>
              </w:rPr>
            </w:pPr>
            <w:r w:rsidRPr="00577416">
              <w:rPr>
                <w:sz w:val="22"/>
                <w:szCs w:val="22"/>
              </w:rPr>
              <w:t>To understand the applications of synthetically important reagents.</w:t>
            </w:r>
          </w:p>
          <w:p w:rsidR="00901D57" w:rsidRPr="00577416" w:rsidRDefault="00901D57" w:rsidP="00E127DC">
            <w:pPr>
              <w:jc w:val="both"/>
              <w:rPr>
                <w:b/>
                <w:sz w:val="22"/>
                <w:szCs w:val="22"/>
              </w:rPr>
            </w:pPr>
            <w:r w:rsidRPr="00577416">
              <w:rPr>
                <w:sz w:val="22"/>
                <w:szCs w:val="22"/>
              </w:rPr>
              <w:t>To correlate the reactivity between aliphatic and aromatic compounds.</w:t>
            </w:r>
          </w:p>
          <w:p w:rsidR="00901D57" w:rsidRPr="00577416" w:rsidRDefault="00901D57" w:rsidP="00E127DC">
            <w:pPr>
              <w:jc w:val="both"/>
              <w:rPr>
                <w:sz w:val="22"/>
                <w:szCs w:val="22"/>
              </w:rPr>
            </w:pPr>
            <w:r w:rsidRPr="00577416">
              <w:rPr>
                <w:sz w:val="22"/>
                <w:szCs w:val="22"/>
              </w:rPr>
              <w:t>To design synthetic routes for synthetically used organic reactions.</w:t>
            </w:r>
          </w:p>
        </w:tc>
      </w:tr>
      <w:tr w:rsidR="00901D57" w:rsidRPr="00577416" w:rsidTr="00E127DC">
        <w:trPr>
          <w:trHeight w:val="256"/>
        </w:trPr>
        <w:tc>
          <w:tcPr>
            <w:tcW w:w="1656" w:type="dxa"/>
            <w:vMerge w:val="restart"/>
          </w:tcPr>
          <w:p w:rsidR="00901D57" w:rsidRPr="00577416" w:rsidRDefault="00901D57" w:rsidP="00E127DC">
            <w:pPr>
              <w:rPr>
                <w:b/>
                <w:bCs/>
                <w:sz w:val="22"/>
                <w:szCs w:val="22"/>
              </w:rPr>
            </w:pPr>
            <w:r w:rsidRPr="00577416">
              <w:rPr>
                <w:b/>
                <w:bCs/>
                <w:sz w:val="22"/>
                <w:szCs w:val="22"/>
              </w:rPr>
              <w:t>Course Outline</w:t>
            </w:r>
          </w:p>
        </w:tc>
        <w:tc>
          <w:tcPr>
            <w:tcW w:w="7586" w:type="dxa"/>
          </w:tcPr>
          <w:p w:rsidR="00901D57" w:rsidRPr="00577416" w:rsidRDefault="00901D57" w:rsidP="00E127DC">
            <w:pPr>
              <w:spacing w:line="273" w:lineRule="auto"/>
              <w:ind w:right="26"/>
              <w:jc w:val="both"/>
              <w:rPr>
                <w:sz w:val="22"/>
                <w:szCs w:val="22"/>
              </w:rPr>
            </w:pPr>
            <w:r w:rsidRPr="00577416">
              <w:rPr>
                <w:b/>
                <w:bCs/>
                <w:sz w:val="22"/>
                <w:szCs w:val="22"/>
              </w:rPr>
              <w:t xml:space="preserve">UNIT-I: Elimination and Free Radical Reactions: </w:t>
            </w:r>
            <w:r w:rsidRPr="00577416">
              <w:rPr>
                <w:sz w:val="22"/>
                <w:szCs w:val="22"/>
              </w:rPr>
              <w:t xml:space="preserve">Mechanisms: E2, E1, and E1cB mechanisms. Syn- and anti-eliminations. Orientation of the double bond: Hoffmann and Saytzeff rules. Reactivity: Effect of substrate, attacking bases, leaving group and medium. Stereochemistry of eliminations in acyclic and cyclic systems, pyrolytic elimination. </w:t>
            </w:r>
          </w:p>
          <w:p w:rsidR="00901D57" w:rsidRPr="00577416" w:rsidRDefault="00901D57" w:rsidP="00E127DC">
            <w:pPr>
              <w:spacing w:line="273" w:lineRule="auto"/>
              <w:ind w:right="26"/>
              <w:jc w:val="both"/>
              <w:rPr>
                <w:b/>
                <w:bCs/>
                <w:sz w:val="22"/>
                <w:szCs w:val="22"/>
              </w:rPr>
            </w:pPr>
            <w:r w:rsidRPr="00577416">
              <w:rPr>
                <w:sz w:val="22"/>
                <w:szCs w:val="22"/>
              </w:rPr>
              <w:t>Long lived and short-lived radicals – Production of radicals by thermal and photochemical reactions, Detection and stability of radicals, characteristics of free radicals. Reactions of radicals; polymerization, addition, halogenations, aromatic substitutions, rearrangements. Reactivity on aliphatic, aromatic substrates, reactivity in the attacking radical, effect of solvent.</w:t>
            </w: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highlight w:val="yellow"/>
              </w:rPr>
            </w:pPr>
          </w:p>
        </w:tc>
        <w:tc>
          <w:tcPr>
            <w:tcW w:w="7586" w:type="dxa"/>
          </w:tcPr>
          <w:p w:rsidR="00901D57" w:rsidRPr="00577416" w:rsidRDefault="00901D57" w:rsidP="00E127DC">
            <w:pPr>
              <w:pStyle w:val="NormalWeb"/>
              <w:spacing w:before="0" w:beforeAutospacing="0" w:after="0" w:afterAutospacing="0"/>
              <w:jc w:val="both"/>
              <w:outlineLvl w:val="1"/>
              <w:rPr>
                <w:sz w:val="22"/>
                <w:szCs w:val="22"/>
              </w:rPr>
            </w:pPr>
            <w:r w:rsidRPr="00577416">
              <w:rPr>
                <w:b/>
                <w:bCs/>
                <w:sz w:val="22"/>
                <w:szCs w:val="22"/>
              </w:rPr>
              <w:t>UNIT-II: Oxidation and Reduction Reactions:</w:t>
            </w:r>
          </w:p>
          <w:p w:rsidR="00901D57" w:rsidRPr="00577416" w:rsidRDefault="00901D57" w:rsidP="00E127DC">
            <w:pPr>
              <w:pStyle w:val="NormalWeb"/>
              <w:spacing w:before="0" w:beforeAutospacing="0" w:after="0" w:afterAutospacing="0"/>
              <w:jc w:val="both"/>
              <w:outlineLvl w:val="1"/>
              <w:rPr>
                <w:sz w:val="22"/>
                <w:szCs w:val="22"/>
              </w:rPr>
            </w:pPr>
            <w:r w:rsidRPr="00577416">
              <w:rPr>
                <w:sz w:val="22"/>
                <w:szCs w:val="22"/>
              </w:rPr>
              <w:t xml:space="preserve">Mechanisms: Direct electron transfer, hydride transfer, hydrogen transfer, displacement, addition-elimination, oxidative and reductive coupling reactions. </w:t>
            </w:r>
          </w:p>
          <w:p w:rsidR="00901D57" w:rsidRPr="00577416" w:rsidRDefault="00901D57" w:rsidP="00E127DC">
            <w:pPr>
              <w:pStyle w:val="NormalWeb"/>
              <w:spacing w:before="0" w:beforeAutospacing="0" w:after="0" w:afterAutospacing="0"/>
              <w:jc w:val="both"/>
              <w:outlineLvl w:val="1"/>
              <w:rPr>
                <w:b/>
                <w:bCs/>
                <w:sz w:val="22"/>
                <w:szCs w:val="22"/>
                <w:highlight w:val="yellow"/>
              </w:rPr>
            </w:pPr>
            <w:r w:rsidRPr="00577416">
              <w:rPr>
                <w:sz w:val="22"/>
                <w:szCs w:val="22"/>
              </w:rPr>
              <w:t>Mechanism of oxidation reactions: Dehydrogenation by quinones, selenium dioxides, ferricyanide, lead tetraacetate, manganese dioxide, osmium tetroxide, oxidation of saturated hydrocarbons, alkyl groups, alcohols, halides and amines. Reactions involving cleavage of C-C bonds - cleavage of double bonds, oxidative decarboxylation, allylic oxidation, oxidation by chromium trioxide-pyridine, DMSO-Oxalyl chloride (Swern oxidation) and Corey-Kim oxidation, dimethyl sulphoxide- dicyclohexyl carbodiimide (DMSO-DCCD). Mechanism of reduction reactions: Wolff-Kishner, Clemmensen, Rosenmund, reduction with Trialkyl and triphenyltin hydrides,Homogeneous hydrogenation, Hydroboration with cyclic systems, MPV and Bouveault-Blanc reduction.</w:t>
            </w: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rPr>
            </w:pPr>
          </w:p>
        </w:tc>
        <w:tc>
          <w:tcPr>
            <w:tcW w:w="7586" w:type="dxa"/>
          </w:tcPr>
          <w:p w:rsidR="00901D57" w:rsidRPr="00577416" w:rsidRDefault="00901D57" w:rsidP="00E127DC">
            <w:pPr>
              <w:spacing w:line="276" w:lineRule="auto"/>
              <w:jc w:val="both"/>
              <w:rPr>
                <w:b/>
                <w:bCs/>
                <w:sz w:val="22"/>
                <w:szCs w:val="22"/>
              </w:rPr>
            </w:pPr>
            <w:r w:rsidRPr="00577416">
              <w:rPr>
                <w:b/>
                <w:bCs/>
                <w:sz w:val="22"/>
                <w:szCs w:val="22"/>
              </w:rPr>
              <w:t xml:space="preserve">UNIT-III: </w:t>
            </w:r>
            <w:r w:rsidRPr="00577416">
              <w:rPr>
                <w:b/>
                <w:sz w:val="22"/>
                <w:szCs w:val="22"/>
              </w:rPr>
              <w:t xml:space="preserve">Rearrangements: </w:t>
            </w:r>
            <w:r w:rsidRPr="00577416">
              <w:rPr>
                <w:bCs/>
                <w:sz w:val="22"/>
                <w:szCs w:val="22"/>
              </w:rPr>
              <w:t xml:space="preserve">Rearrangements to electron deficient carbon: </w:t>
            </w:r>
            <w:r w:rsidRPr="00577416">
              <w:rPr>
                <w:sz w:val="22"/>
                <w:szCs w:val="22"/>
              </w:rPr>
              <w:t xml:space="preserve">Pinacol-pinacolone and semi-pinacolone rearrangements -applications and stereochemistry, Wagner-Meerwein, Demjanov, Dienone-phenol, Baker-Venkataraman, Benzilic acid and Wolff rearrangements. </w:t>
            </w:r>
            <w:r w:rsidRPr="00577416">
              <w:rPr>
                <w:bCs/>
                <w:sz w:val="22"/>
                <w:szCs w:val="22"/>
              </w:rPr>
              <w:t xml:space="preserve"> Hofmann, Curtius, Schmidt, Lossen, Beckmann and abnormal Beckmann rearrangements. </w:t>
            </w:r>
            <w:r w:rsidRPr="00577416">
              <w:rPr>
                <w:sz w:val="22"/>
                <w:szCs w:val="22"/>
              </w:rPr>
              <w:t>Baeyer-Villiger oxidation and Dakin rearrangements. Favorskii, Stevens, Wittig rearrangements. Fries and Photo Fries rearrangement. Intramolecular rearrangements – Claisen, Cope, oxy-Cope and Benzidine rearrangements.</w:t>
            </w: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rPr>
            </w:pPr>
          </w:p>
        </w:tc>
        <w:tc>
          <w:tcPr>
            <w:tcW w:w="7586" w:type="dxa"/>
          </w:tcPr>
          <w:p w:rsidR="00901D57" w:rsidRDefault="00901D57" w:rsidP="00E127DC">
            <w:pPr>
              <w:pStyle w:val="Heading2"/>
              <w:spacing w:before="68"/>
              <w:jc w:val="both"/>
              <w:rPr>
                <w:b w:val="0"/>
                <w:sz w:val="22"/>
                <w:szCs w:val="22"/>
              </w:rPr>
            </w:pPr>
            <w:r w:rsidRPr="00577416">
              <w:rPr>
                <w:b w:val="0"/>
                <w:sz w:val="22"/>
                <w:szCs w:val="22"/>
              </w:rPr>
              <w:t>UNIT-IV: Addition to Carbon Multiple Bonds: Mechanisms: (a) Addition to carbon-carbon multiple bonds- Addition reactions involving electrophiles, nucleophiles, free radicals, carbenes and cyclic mechanisms-Orientation and reactivity, hydrogenation of double and triple bonds, Michael reaction, addition of oxygen and Nitrogen; (b) Addition to carbon-hetero atom multiple bonds: Mannich reaction, acids, esters, nitrites, addition of Grignard reagents, Wittig reaction, Prinsreaction. Stereochemical aspects of addition reactions. Addition of  organozinc and organolithium reagents to carbonyl compounds. Mechanism of condensation reactions involving enolates –Stobbe reactions.</w:t>
            </w:r>
          </w:p>
          <w:p w:rsidR="00130FC9" w:rsidRPr="00577416" w:rsidRDefault="00130FC9" w:rsidP="00E127DC">
            <w:pPr>
              <w:pStyle w:val="Heading2"/>
              <w:spacing w:before="68"/>
              <w:jc w:val="both"/>
              <w:rPr>
                <w:b w:val="0"/>
                <w:bCs w:val="0"/>
                <w:sz w:val="22"/>
                <w:szCs w:val="22"/>
                <w:lang w:val="en-IN"/>
              </w:rPr>
            </w:pP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rPr>
            </w:pPr>
          </w:p>
        </w:tc>
        <w:tc>
          <w:tcPr>
            <w:tcW w:w="7586" w:type="dxa"/>
          </w:tcPr>
          <w:p w:rsidR="00901D57" w:rsidRPr="00577416" w:rsidRDefault="00901D57" w:rsidP="00CD5602">
            <w:pPr>
              <w:tabs>
                <w:tab w:val="left" w:pos="4617"/>
              </w:tabs>
              <w:spacing w:before="1"/>
              <w:jc w:val="both"/>
              <w:rPr>
                <w:b/>
                <w:bCs/>
                <w:sz w:val="22"/>
                <w:szCs w:val="22"/>
              </w:rPr>
            </w:pPr>
            <w:r w:rsidRPr="00577416">
              <w:rPr>
                <w:b/>
                <w:bCs/>
                <w:sz w:val="22"/>
                <w:szCs w:val="22"/>
              </w:rPr>
              <w:t xml:space="preserve">UNIT-V: Reagents and </w:t>
            </w:r>
            <w:r w:rsidRPr="00577416">
              <w:rPr>
                <w:b/>
                <w:sz w:val="22"/>
                <w:szCs w:val="22"/>
              </w:rPr>
              <w:t xml:space="preserve">Modern Synthetic Reactions: </w:t>
            </w:r>
            <w:r w:rsidRPr="00577416">
              <w:rPr>
                <w:sz w:val="22"/>
                <w:szCs w:val="22"/>
              </w:rPr>
              <w:t>Lithium diisopropylamine (LDA), Azobisisobutyronitrile (AIBN), Sodium cyanoborohydride (NaBH</w:t>
            </w:r>
            <w:r w:rsidRPr="00577416">
              <w:rPr>
                <w:sz w:val="22"/>
                <w:szCs w:val="22"/>
                <w:vertAlign w:val="subscript"/>
              </w:rPr>
              <w:t>3</w:t>
            </w:r>
            <w:r w:rsidRPr="00577416">
              <w:rPr>
                <w:sz w:val="22"/>
                <w:szCs w:val="22"/>
              </w:rPr>
              <w:t xml:space="preserve">CN), </w:t>
            </w:r>
            <w:r w:rsidRPr="00577416">
              <w:rPr>
                <w:i/>
                <w:iCs/>
                <w:sz w:val="22"/>
                <w:szCs w:val="22"/>
              </w:rPr>
              <w:t>meta</w:t>
            </w:r>
            <w:r w:rsidRPr="00577416">
              <w:rPr>
                <w:sz w:val="22"/>
                <w:szCs w:val="22"/>
              </w:rPr>
              <w:t>-Chloroperbenzoic acid (m-CPBA), Dimethyl aminiopyridine (DMAP), n-Bu</w:t>
            </w:r>
            <w:r w:rsidRPr="00577416">
              <w:rPr>
                <w:sz w:val="22"/>
                <w:szCs w:val="22"/>
                <w:vertAlign w:val="subscript"/>
              </w:rPr>
              <w:t>3</w:t>
            </w:r>
            <w:r w:rsidRPr="00577416">
              <w:rPr>
                <w:sz w:val="22"/>
                <w:szCs w:val="22"/>
              </w:rPr>
              <w:t xml:space="preserve">SnD, Triethylamine (TEA), Diazobicyclo[5.4.0]undec-7-ene (DBU), Diisopropylazodicarboxylate (DIAD), Diethylazodicarboxylate (DEAD), </w:t>
            </w:r>
            <w:r w:rsidRPr="00577416">
              <w:rPr>
                <w:i/>
                <w:sz w:val="22"/>
                <w:szCs w:val="22"/>
              </w:rPr>
              <w:t>N</w:t>
            </w:r>
            <w:r w:rsidRPr="00577416">
              <w:rPr>
                <w:sz w:val="22"/>
                <w:szCs w:val="22"/>
              </w:rPr>
              <w:t>-bromosuccinimide (NBS), Trifluoroacetic acid (TFA), Tetrame</w:t>
            </w:r>
            <w:r w:rsidR="00CD5602">
              <w:rPr>
                <w:sz w:val="22"/>
                <w:szCs w:val="22"/>
              </w:rPr>
              <w:t>thyl piperiridin-1-oxyl (TEMPO)</w:t>
            </w:r>
            <w:r w:rsidRPr="00577416">
              <w:rPr>
                <w:sz w:val="22"/>
                <w:szCs w:val="22"/>
              </w:rPr>
              <w:t>. Diazomethane and Zn-Cu, Diethyl maleate (DEM), Copper diacetylacetonate (Cu(acac)</w:t>
            </w:r>
            <w:r w:rsidRPr="00577416">
              <w:rPr>
                <w:sz w:val="22"/>
                <w:szCs w:val="22"/>
                <w:vertAlign w:val="subscript"/>
              </w:rPr>
              <w:t>2</w:t>
            </w:r>
            <w:r w:rsidRPr="00577416">
              <w:rPr>
                <w:sz w:val="22"/>
                <w:szCs w:val="22"/>
              </w:rPr>
              <w:t>), TiCl</w:t>
            </w:r>
            <w:r w:rsidRPr="00577416">
              <w:rPr>
                <w:sz w:val="22"/>
                <w:szCs w:val="22"/>
                <w:vertAlign w:val="subscript"/>
              </w:rPr>
              <w:t>3</w:t>
            </w:r>
            <w:r w:rsidRPr="00577416">
              <w:rPr>
                <w:sz w:val="22"/>
                <w:szCs w:val="22"/>
              </w:rPr>
              <w:t>, NaIO</w:t>
            </w:r>
            <w:r w:rsidRPr="00577416">
              <w:rPr>
                <w:sz w:val="22"/>
                <w:szCs w:val="22"/>
                <w:vertAlign w:val="subscript"/>
              </w:rPr>
              <w:t>4</w:t>
            </w:r>
            <w:r w:rsidRPr="00577416">
              <w:rPr>
                <w:sz w:val="22"/>
                <w:szCs w:val="22"/>
              </w:rPr>
              <w:t>, Pyridinium chlorochromate (PCC), Pyridinium dichromate (PDC), Meisenheimer complex</w:t>
            </w:r>
            <w:r w:rsidRPr="00577416">
              <w:rPr>
                <w:b/>
                <w:bCs/>
                <w:sz w:val="22"/>
                <w:szCs w:val="22"/>
              </w:rPr>
              <w:t xml:space="preserve">. </w:t>
            </w:r>
            <w:r w:rsidRPr="00577416">
              <w:rPr>
                <w:sz w:val="22"/>
                <w:szCs w:val="22"/>
              </w:rPr>
              <w:t>Suzuki coupling, Heck reaction, Negishi reaction, Baylis-Hillman reaction.</w:t>
            </w:r>
          </w:p>
        </w:tc>
      </w:tr>
      <w:tr w:rsidR="00901D57" w:rsidRPr="00577416" w:rsidTr="00E127DC">
        <w:trPr>
          <w:trHeight w:val="256"/>
        </w:trPr>
        <w:tc>
          <w:tcPr>
            <w:tcW w:w="1656" w:type="dxa"/>
          </w:tcPr>
          <w:p w:rsidR="00901D57" w:rsidRPr="00577416" w:rsidRDefault="00901D57" w:rsidP="00E127DC">
            <w:pPr>
              <w:spacing w:after="3"/>
              <w:rPr>
                <w:sz w:val="22"/>
                <w:szCs w:val="22"/>
              </w:rPr>
            </w:pPr>
            <w:r w:rsidRPr="00577416">
              <w:rPr>
                <w:sz w:val="22"/>
                <w:szCs w:val="22"/>
              </w:rPr>
              <w:t>Extended Professional Component (is a part of internal component only, Not to be included in the external examination question paper)</w:t>
            </w:r>
          </w:p>
        </w:tc>
        <w:tc>
          <w:tcPr>
            <w:tcW w:w="7586" w:type="dxa"/>
          </w:tcPr>
          <w:p w:rsidR="00901D57" w:rsidRPr="00577416" w:rsidRDefault="00901D57" w:rsidP="00E127DC">
            <w:pPr>
              <w:spacing w:after="3"/>
              <w:rPr>
                <w:sz w:val="22"/>
                <w:szCs w:val="22"/>
              </w:rPr>
            </w:pPr>
            <w:r w:rsidRPr="00577416">
              <w:rPr>
                <w:sz w:val="22"/>
                <w:szCs w:val="22"/>
              </w:rPr>
              <w:t>Questions related to the above topics, from various competitive examinations UPSC / TRB / NET/ UGC-CSIR / GATE /TNPSC others to be solved</w:t>
            </w:r>
          </w:p>
          <w:p w:rsidR="00901D57" w:rsidRPr="00577416" w:rsidRDefault="00901D57" w:rsidP="00E127DC">
            <w:pPr>
              <w:spacing w:after="3"/>
              <w:rPr>
                <w:sz w:val="22"/>
                <w:szCs w:val="22"/>
              </w:rPr>
            </w:pPr>
            <w:r w:rsidRPr="00577416">
              <w:rPr>
                <w:sz w:val="22"/>
                <w:szCs w:val="22"/>
              </w:rPr>
              <w:t>(To be discussed during the Tutorial hours)</w:t>
            </w:r>
          </w:p>
        </w:tc>
      </w:tr>
      <w:tr w:rsidR="00901D57" w:rsidRPr="00577416" w:rsidTr="00E127DC">
        <w:trPr>
          <w:trHeight w:val="256"/>
        </w:trPr>
        <w:tc>
          <w:tcPr>
            <w:tcW w:w="1656" w:type="dxa"/>
          </w:tcPr>
          <w:p w:rsidR="00901D57" w:rsidRPr="00577416" w:rsidRDefault="00901D57" w:rsidP="00E127DC">
            <w:pPr>
              <w:spacing w:after="3"/>
              <w:rPr>
                <w:sz w:val="22"/>
                <w:szCs w:val="22"/>
              </w:rPr>
            </w:pPr>
            <w:r w:rsidRPr="00577416">
              <w:rPr>
                <w:sz w:val="22"/>
                <w:szCs w:val="22"/>
              </w:rPr>
              <w:t>Skills acquired from this course</w:t>
            </w:r>
          </w:p>
        </w:tc>
        <w:tc>
          <w:tcPr>
            <w:tcW w:w="7586" w:type="dxa"/>
          </w:tcPr>
          <w:p w:rsidR="00901D57" w:rsidRPr="00577416" w:rsidRDefault="00901D57" w:rsidP="00E127DC">
            <w:pPr>
              <w:spacing w:after="3"/>
              <w:rPr>
                <w:sz w:val="22"/>
                <w:szCs w:val="22"/>
              </w:rPr>
            </w:pPr>
            <w:r w:rsidRPr="00577416">
              <w:rPr>
                <w:sz w:val="22"/>
                <w:szCs w:val="22"/>
              </w:rPr>
              <w:t>Knowledge, Problem solving, Analytical ability, Professional Competency, Professional Communication and Transferable skills.</w:t>
            </w:r>
          </w:p>
        </w:tc>
      </w:tr>
      <w:tr w:rsidR="00901D57" w:rsidRPr="00577416" w:rsidTr="00E127DC">
        <w:trPr>
          <w:trHeight w:val="256"/>
        </w:trPr>
        <w:tc>
          <w:tcPr>
            <w:tcW w:w="165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 xml:space="preserve">Recommended Text </w:t>
            </w:r>
          </w:p>
        </w:tc>
        <w:tc>
          <w:tcPr>
            <w:tcW w:w="758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pStyle w:val="ListParagraph"/>
              <w:numPr>
                <w:ilvl w:val="3"/>
                <w:numId w:val="9"/>
              </w:numPr>
              <w:ind w:left="414" w:right="527" w:hanging="270"/>
              <w:jc w:val="both"/>
              <w:rPr>
                <w:rFonts w:eastAsia="SimSun"/>
                <w:sz w:val="22"/>
                <w:szCs w:val="22"/>
              </w:rPr>
            </w:pPr>
            <w:r w:rsidRPr="00577416">
              <w:rPr>
                <w:rFonts w:eastAsia="SimSun"/>
                <w:sz w:val="22"/>
                <w:szCs w:val="22"/>
              </w:rPr>
              <w:t>J. March and M. Smith, Advanced Organic Chemistry, 5th ed., John-Wiley and Sons. 2001.</w:t>
            </w:r>
          </w:p>
          <w:p w:rsidR="00901D57" w:rsidRPr="00577416" w:rsidRDefault="00901D57" w:rsidP="00E127DC">
            <w:pPr>
              <w:pStyle w:val="ListParagraph"/>
              <w:numPr>
                <w:ilvl w:val="3"/>
                <w:numId w:val="9"/>
              </w:numPr>
              <w:spacing w:before="0"/>
              <w:ind w:left="414" w:right="293" w:hanging="270"/>
              <w:jc w:val="both"/>
              <w:rPr>
                <w:rFonts w:eastAsia="SimSun"/>
                <w:sz w:val="22"/>
                <w:szCs w:val="22"/>
              </w:rPr>
            </w:pPr>
            <w:r w:rsidRPr="00577416">
              <w:rPr>
                <w:rFonts w:eastAsia="SimSun"/>
                <w:sz w:val="22"/>
                <w:szCs w:val="22"/>
              </w:rPr>
              <w:t>E. S. Gould, Mechanism and Structure in Organic Chemistry, Holt, Rinehart and Winston Inc., 1959.</w:t>
            </w:r>
          </w:p>
          <w:p w:rsidR="00901D57" w:rsidRPr="00577416" w:rsidRDefault="00901D57" w:rsidP="00E127DC">
            <w:pPr>
              <w:pStyle w:val="ListParagraph"/>
              <w:numPr>
                <w:ilvl w:val="3"/>
                <w:numId w:val="9"/>
              </w:numPr>
              <w:spacing w:before="0"/>
              <w:ind w:left="414" w:right="291" w:hanging="270"/>
              <w:jc w:val="both"/>
              <w:rPr>
                <w:rFonts w:eastAsia="SimSun"/>
                <w:sz w:val="22"/>
                <w:szCs w:val="22"/>
              </w:rPr>
            </w:pPr>
            <w:r w:rsidRPr="00577416">
              <w:rPr>
                <w:rFonts w:eastAsia="SimSun"/>
                <w:sz w:val="22"/>
                <w:szCs w:val="22"/>
              </w:rPr>
              <w:t>P. S. Kalsi, Stereochemistry of carbon compounds, 8thedn, New Age International Publishers, 2015.</w:t>
            </w:r>
          </w:p>
          <w:p w:rsidR="00901D57" w:rsidRPr="00577416" w:rsidRDefault="00901D57" w:rsidP="00E127DC">
            <w:pPr>
              <w:pStyle w:val="ListParagraph"/>
              <w:numPr>
                <w:ilvl w:val="3"/>
                <w:numId w:val="9"/>
              </w:numPr>
              <w:spacing w:before="0"/>
              <w:ind w:left="414" w:right="293" w:hanging="270"/>
              <w:jc w:val="both"/>
              <w:rPr>
                <w:rFonts w:eastAsia="SimSun"/>
                <w:sz w:val="22"/>
                <w:szCs w:val="22"/>
              </w:rPr>
            </w:pPr>
            <w:r w:rsidRPr="00577416">
              <w:rPr>
                <w:rFonts w:eastAsia="SimSun"/>
                <w:sz w:val="22"/>
                <w:szCs w:val="22"/>
              </w:rPr>
              <w:t xml:space="preserve">P. Y.Bruice, Organic Chemistry, 7thedn.,Prentice Hall, 2013. </w:t>
            </w:r>
          </w:p>
          <w:p w:rsidR="00901D57" w:rsidRPr="00577416" w:rsidRDefault="009C4755" w:rsidP="00E127DC">
            <w:pPr>
              <w:pStyle w:val="ListParagraph"/>
              <w:numPr>
                <w:ilvl w:val="3"/>
                <w:numId w:val="9"/>
              </w:numPr>
              <w:spacing w:before="0"/>
              <w:ind w:left="414" w:right="293" w:hanging="270"/>
              <w:jc w:val="both"/>
              <w:rPr>
                <w:rFonts w:eastAsia="SimSun"/>
                <w:sz w:val="22"/>
                <w:szCs w:val="22"/>
              </w:rPr>
            </w:pPr>
            <w:hyperlink r:id="rId19">
              <w:r w:rsidR="00901D57" w:rsidRPr="00577416">
                <w:rPr>
                  <w:rStyle w:val="Hyperlink"/>
                  <w:rFonts w:eastAsia="SimSun"/>
                  <w:sz w:val="22"/>
                  <w:szCs w:val="22"/>
                </w:rPr>
                <w:t>R. T. Morrison, R. N. Boyd, S. K. Bhattacharjee</w:t>
              </w:r>
            </w:hyperlink>
            <w:r w:rsidR="00901D57" w:rsidRPr="00577416">
              <w:rPr>
                <w:rFonts w:eastAsia="SimSun"/>
                <w:sz w:val="22"/>
                <w:szCs w:val="22"/>
              </w:rPr>
              <w:t xml:space="preserve">Organic Chemistry, 7th edn., </w:t>
            </w:r>
            <w:hyperlink r:id="rId20">
              <w:r w:rsidR="00901D57" w:rsidRPr="00577416">
                <w:rPr>
                  <w:rStyle w:val="Hyperlink"/>
                  <w:rFonts w:eastAsia="SimSun"/>
                  <w:sz w:val="22"/>
                  <w:szCs w:val="22"/>
                </w:rPr>
                <w:t>Pearson Education</w:t>
              </w:r>
            </w:hyperlink>
            <w:r w:rsidR="00901D57" w:rsidRPr="00577416">
              <w:rPr>
                <w:rFonts w:eastAsia="SimSun"/>
                <w:sz w:val="22"/>
                <w:szCs w:val="22"/>
              </w:rPr>
              <w:t>, 2010.</w:t>
            </w:r>
          </w:p>
        </w:tc>
      </w:tr>
      <w:tr w:rsidR="00901D57" w:rsidRPr="00577416" w:rsidTr="00E127DC">
        <w:trPr>
          <w:trHeight w:val="256"/>
        </w:trPr>
        <w:tc>
          <w:tcPr>
            <w:tcW w:w="165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Reference Books</w:t>
            </w:r>
          </w:p>
        </w:tc>
        <w:tc>
          <w:tcPr>
            <w:tcW w:w="758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pStyle w:val="ListParagraph"/>
              <w:numPr>
                <w:ilvl w:val="0"/>
                <w:numId w:val="10"/>
              </w:numPr>
              <w:spacing w:before="0"/>
              <w:ind w:left="418" w:right="716" w:hanging="274"/>
              <w:jc w:val="both"/>
              <w:rPr>
                <w:rFonts w:eastAsia="SimSun"/>
                <w:sz w:val="22"/>
                <w:szCs w:val="22"/>
              </w:rPr>
            </w:pPr>
            <w:r w:rsidRPr="00577416">
              <w:rPr>
                <w:rFonts w:eastAsia="SimSun"/>
                <w:sz w:val="22"/>
                <w:szCs w:val="22"/>
              </w:rPr>
              <w:t>S. H. Pine, Organic Chemistry, 5thedn, McGraw Hill International Editionn, 1987.</w:t>
            </w:r>
          </w:p>
          <w:p w:rsidR="00901D57" w:rsidRPr="00577416" w:rsidRDefault="00901D57" w:rsidP="00E127DC">
            <w:pPr>
              <w:pStyle w:val="ListParagraph"/>
              <w:numPr>
                <w:ilvl w:val="0"/>
                <w:numId w:val="10"/>
              </w:numPr>
              <w:tabs>
                <w:tab w:val="left" w:pos="414"/>
                <w:tab w:val="left" w:pos="456"/>
              </w:tabs>
              <w:spacing w:before="0"/>
              <w:ind w:left="418" w:right="295" w:hanging="274"/>
              <w:jc w:val="both"/>
              <w:rPr>
                <w:rFonts w:eastAsia="SimSun"/>
                <w:sz w:val="22"/>
                <w:szCs w:val="22"/>
              </w:rPr>
            </w:pPr>
            <w:r w:rsidRPr="00577416">
              <w:rPr>
                <w:rFonts w:eastAsia="SimSun"/>
                <w:sz w:val="22"/>
                <w:szCs w:val="22"/>
              </w:rPr>
              <w:tab/>
              <w:t>L. F. Fieser and M. Fieser, Organic Chemistry, Asia Publishing House, Bombay, 2000.</w:t>
            </w:r>
          </w:p>
          <w:p w:rsidR="00901D57" w:rsidRPr="00577416" w:rsidRDefault="00901D57" w:rsidP="00E127DC">
            <w:pPr>
              <w:pStyle w:val="ListParagraph"/>
              <w:numPr>
                <w:ilvl w:val="0"/>
                <w:numId w:val="10"/>
              </w:numPr>
              <w:tabs>
                <w:tab w:val="left" w:pos="414"/>
              </w:tabs>
              <w:spacing w:before="0"/>
              <w:ind w:left="418" w:right="291" w:hanging="274"/>
              <w:jc w:val="both"/>
              <w:rPr>
                <w:rFonts w:eastAsia="SimSun"/>
                <w:sz w:val="22"/>
                <w:szCs w:val="22"/>
              </w:rPr>
            </w:pPr>
            <w:r w:rsidRPr="00577416">
              <w:rPr>
                <w:rFonts w:eastAsia="SimSun"/>
                <w:sz w:val="22"/>
                <w:szCs w:val="22"/>
              </w:rPr>
              <w:t>E.S. Gould, Mechanism and Structure in Organic Chemistry, Holt, Rinehart and Winston Inc., 1959.</w:t>
            </w:r>
          </w:p>
          <w:p w:rsidR="00901D57" w:rsidRPr="00577416" w:rsidRDefault="00901D57" w:rsidP="00E127DC">
            <w:pPr>
              <w:pStyle w:val="Default"/>
              <w:tabs>
                <w:tab w:val="left" w:pos="414"/>
              </w:tabs>
              <w:ind w:left="418" w:hanging="274"/>
              <w:rPr>
                <w:rFonts w:ascii="Times New Roman" w:hAnsi="Times New Roman" w:cs="Times New Roman"/>
                <w:sz w:val="22"/>
                <w:szCs w:val="22"/>
                <w:lang w:val="en-IN" w:eastAsia="en-IN"/>
              </w:rPr>
            </w:pPr>
            <w:r w:rsidRPr="00577416">
              <w:rPr>
                <w:rFonts w:ascii="Times New Roman" w:hAnsi="Times New Roman" w:cs="Times New Roman"/>
                <w:sz w:val="22"/>
                <w:szCs w:val="22"/>
                <w:lang w:val="en-IN" w:eastAsia="en-IN"/>
              </w:rPr>
              <w:t xml:space="preserve">4. Carruther, Jain Coldham, Modern Methods of organic synthesis, IV </w:t>
            </w:r>
          </w:p>
          <w:p w:rsidR="00901D57" w:rsidRPr="00577416" w:rsidRDefault="00901D57" w:rsidP="00E127DC">
            <w:pPr>
              <w:pStyle w:val="Default"/>
              <w:tabs>
                <w:tab w:val="left" w:pos="414"/>
              </w:tabs>
              <w:ind w:left="418" w:hanging="274"/>
              <w:rPr>
                <w:rFonts w:ascii="Times New Roman" w:hAnsi="Times New Roman" w:cs="Times New Roman"/>
                <w:sz w:val="22"/>
                <w:szCs w:val="22"/>
                <w:lang w:val="en-IN" w:eastAsia="en-IN"/>
              </w:rPr>
            </w:pPr>
            <w:r w:rsidRPr="00577416">
              <w:rPr>
                <w:rFonts w:ascii="Times New Roman" w:hAnsi="Times New Roman" w:cs="Times New Roman"/>
                <w:sz w:val="22"/>
                <w:szCs w:val="22"/>
                <w:lang w:val="en-IN" w:eastAsia="en-IN"/>
              </w:rPr>
              <w:t xml:space="preserve">    Edition. </w:t>
            </w:r>
          </w:p>
          <w:p w:rsidR="00901D57" w:rsidRPr="00577416" w:rsidRDefault="00901D57" w:rsidP="00E127DC">
            <w:pPr>
              <w:pStyle w:val="Default"/>
              <w:tabs>
                <w:tab w:val="left" w:pos="414"/>
              </w:tabs>
              <w:ind w:left="418" w:hanging="274"/>
              <w:rPr>
                <w:rFonts w:ascii="Times New Roman" w:hAnsi="Times New Roman" w:cs="Times New Roman"/>
                <w:sz w:val="22"/>
                <w:szCs w:val="22"/>
                <w:lang w:val="en-IN" w:eastAsia="en-IN"/>
              </w:rPr>
            </w:pPr>
            <w:r w:rsidRPr="00577416">
              <w:rPr>
                <w:rFonts w:ascii="Times New Roman" w:hAnsi="Times New Roman" w:cs="Times New Roman"/>
                <w:sz w:val="22"/>
                <w:szCs w:val="22"/>
                <w:lang w:val="en-IN" w:eastAsia="en-IN"/>
              </w:rPr>
              <w:t xml:space="preserve">5. W.Carruthers,Some Modern Methods of Organic Synthesis,IIIEdition,Cambridge University Press, (1993). </w:t>
            </w:r>
            <w:r w:rsidRPr="00577416">
              <w:rPr>
                <w:rFonts w:ascii="Times New Roman" w:eastAsia="SimSun" w:hAnsi="Times New Roman" w:cs="Times New Roman"/>
                <w:sz w:val="22"/>
                <w:szCs w:val="22"/>
              </w:rPr>
              <w:t>Wiley, 2010.</w:t>
            </w:r>
          </w:p>
        </w:tc>
      </w:tr>
      <w:tr w:rsidR="00901D57" w:rsidRPr="00577416" w:rsidTr="00E127DC">
        <w:trPr>
          <w:trHeight w:val="256"/>
        </w:trPr>
        <w:tc>
          <w:tcPr>
            <w:tcW w:w="165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 xml:space="preserve">Website and </w:t>
            </w:r>
          </w:p>
          <w:p w:rsidR="00901D57" w:rsidRPr="00577416" w:rsidRDefault="00901D57" w:rsidP="00E127DC">
            <w:pPr>
              <w:spacing w:after="3"/>
              <w:rPr>
                <w:sz w:val="22"/>
                <w:szCs w:val="22"/>
              </w:rPr>
            </w:pPr>
            <w:r w:rsidRPr="00577416">
              <w:rPr>
                <w:sz w:val="22"/>
                <w:szCs w:val="22"/>
              </w:rPr>
              <w:t>e-learning source</w:t>
            </w:r>
          </w:p>
        </w:tc>
        <w:tc>
          <w:tcPr>
            <w:tcW w:w="758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1.</w:t>
            </w:r>
            <w:hyperlink r:id="rId21" w:history="1">
              <w:r w:rsidRPr="00577416">
                <w:rPr>
                  <w:rStyle w:val="Hyperlink"/>
                  <w:sz w:val="22"/>
                  <w:szCs w:val="22"/>
                </w:rPr>
                <w:t>https://sites.google.com/site/chemistryebookscollection02/home/organic-chemistry/organic</w:t>
              </w:r>
            </w:hyperlink>
          </w:p>
          <w:p w:rsidR="00901D57" w:rsidRPr="00577416" w:rsidRDefault="00901D57" w:rsidP="00E127DC">
            <w:pPr>
              <w:spacing w:after="3"/>
              <w:rPr>
                <w:sz w:val="22"/>
                <w:szCs w:val="22"/>
              </w:rPr>
            </w:pPr>
            <w:r w:rsidRPr="00577416">
              <w:rPr>
                <w:sz w:val="22"/>
                <w:szCs w:val="22"/>
              </w:rPr>
              <w:t xml:space="preserve">2. </w:t>
            </w:r>
            <w:hyperlink r:id="rId22" w:history="1">
              <w:r w:rsidRPr="00577416">
                <w:rPr>
                  <w:rStyle w:val="Hyperlink"/>
                  <w:sz w:val="22"/>
                  <w:szCs w:val="22"/>
                </w:rPr>
                <w:t>https://www.organic-chemistry.org/</w:t>
              </w:r>
            </w:hyperlink>
          </w:p>
        </w:tc>
      </w:tr>
      <w:tr w:rsidR="00901D57" w:rsidRPr="00577416" w:rsidTr="00E127DC">
        <w:trPr>
          <w:trHeight w:val="256"/>
        </w:trPr>
        <w:tc>
          <w:tcPr>
            <w:tcW w:w="9242" w:type="dxa"/>
            <w:gridSpan w:val="2"/>
          </w:tcPr>
          <w:p w:rsidR="00130FC9" w:rsidRDefault="00ED7A13" w:rsidP="00E127DC">
            <w:pPr>
              <w:ind w:right="-15"/>
              <w:rPr>
                <w:sz w:val="22"/>
                <w:szCs w:val="22"/>
              </w:rPr>
            </w:pPr>
            <w:r w:rsidRPr="00577416">
              <w:rPr>
                <w:sz w:val="22"/>
                <w:szCs w:val="22"/>
              </w:rPr>
              <w:br w:type="page"/>
            </w:r>
          </w:p>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recall the various mechanisms of rearrangements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understand the mechanism of various types of organic reactions.</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predict the suitable reagents for the conversion of selective organic compounds.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correlate the principles of substitution, elimination, and addition reactions.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:To design new routes to synthesis organic compounds.</w:t>
            </w:r>
          </w:p>
        </w:tc>
      </w:tr>
    </w:tbl>
    <w:p w:rsidR="00130FC9" w:rsidRDefault="00130FC9" w:rsidP="00901D57">
      <w:pPr>
        <w:spacing w:after="160" w:line="259" w:lineRule="auto"/>
        <w:rPr>
          <w:sz w:val="22"/>
          <w:szCs w:val="22"/>
        </w:rPr>
      </w:pPr>
    </w:p>
    <w:p w:rsidR="00130FC9" w:rsidRDefault="00130FC9">
      <w:pPr>
        <w:rPr>
          <w:sz w:val="22"/>
          <w:szCs w:val="22"/>
        </w:rPr>
      </w:pPr>
      <w:r>
        <w:rPr>
          <w:sz w:val="22"/>
          <w:szCs w:val="22"/>
        </w:rPr>
        <w:br w:type="page"/>
      </w:r>
    </w:p>
    <w:p w:rsidR="00901D57" w:rsidRDefault="00901D57" w:rsidP="00901D57">
      <w:pPr>
        <w:spacing w:after="160" w:line="259" w:lineRule="auto"/>
        <w:rPr>
          <w:sz w:val="22"/>
          <w:szCs w:val="22"/>
        </w:rPr>
      </w:pPr>
    </w:p>
    <w:p w:rsidR="00130FC9" w:rsidRPr="00577416" w:rsidRDefault="00130FC9" w:rsidP="00901D57">
      <w:pPr>
        <w:spacing w:after="160" w:line="259" w:lineRule="auto"/>
        <w:rPr>
          <w:sz w:val="22"/>
          <w:szCs w:val="22"/>
        </w:rPr>
      </w:pPr>
    </w:p>
    <w:p w:rsidR="00901D57" w:rsidRPr="00577416" w:rsidRDefault="00901D57" w:rsidP="00901D57">
      <w:pP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tabs>
          <w:tab w:val="left" w:pos="2108"/>
        </w:tabs>
        <w:spacing w:before="100" w:beforeAutospacing="1" w:after="100" w:afterAutospacing="1"/>
        <w:ind w:left="720"/>
        <w:rPr>
          <w:color w:val="000000"/>
          <w:sz w:val="22"/>
          <w:szCs w:val="22"/>
        </w:rPr>
      </w:pPr>
      <w:r w:rsidRPr="00577416">
        <w:rPr>
          <w:b/>
          <w:bCs/>
          <w:color w:val="000000"/>
          <w:sz w:val="22"/>
          <w:szCs w:val="22"/>
        </w:rPr>
        <w:tab/>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pacing w:after="160" w:line="259" w:lineRule="auto"/>
        <w:rPr>
          <w:b/>
          <w:bCs/>
          <w:color w:val="000000"/>
          <w:sz w:val="22"/>
          <w:szCs w:val="22"/>
        </w:rPr>
      </w:pPr>
    </w:p>
    <w:p w:rsidR="00901D57" w:rsidRDefault="00901D57" w:rsidP="00901D57">
      <w:pPr>
        <w:rPr>
          <w:sz w:val="22"/>
          <w:szCs w:val="22"/>
        </w:rPr>
      </w:pPr>
      <w:r w:rsidRPr="00577416">
        <w:rPr>
          <w:sz w:val="22"/>
          <w:szCs w:val="22"/>
        </w:rPr>
        <w:br w:type="page"/>
      </w:r>
    </w:p>
    <w:p w:rsidR="00130FC9" w:rsidRDefault="00130FC9" w:rsidP="00901D57">
      <w:pPr>
        <w:rPr>
          <w:sz w:val="22"/>
          <w:szCs w:val="22"/>
        </w:rPr>
      </w:pPr>
    </w:p>
    <w:p w:rsidR="00130FC9" w:rsidRPr="00577416" w:rsidRDefault="00130FC9" w:rsidP="00901D57">
      <w:pPr>
        <w:rPr>
          <w:sz w:val="22"/>
          <w:szCs w:val="22"/>
        </w:rPr>
      </w:pPr>
    </w:p>
    <w:tbl>
      <w:tblPr>
        <w:tblStyle w:val="TableGrid"/>
        <w:tblW w:w="0" w:type="auto"/>
        <w:jc w:val="center"/>
        <w:tblLayout w:type="fixed"/>
        <w:tblLook w:val="04A0" w:firstRow="1" w:lastRow="0" w:firstColumn="1" w:lastColumn="0" w:noHBand="0" w:noVBand="1"/>
      </w:tblPr>
      <w:tblGrid>
        <w:gridCol w:w="1818"/>
        <w:gridCol w:w="5520"/>
        <w:gridCol w:w="992"/>
        <w:gridCol w:w="850"/>
      </w:tblGrid>
      <w:tr w:rsidR="00901D57" w:rsidRPr="00577416" w:rsidTr="00130FC9">
        <w:trPr>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 V </w:t>
            </w:r>
          </w:p>
        </w:tc>
        <w:tc>
          <w:tcPr>
            <w:tcW w:w="552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23PCHEC22 :  PHYSICAL CHEMISTRY-I</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vAlign w:val="center"/>
          </w:tcPr>
          <w:p w:rsidR="00901D57" w:rsidRPr="00577416" w:rsidRDefault="00901D57" w:rsidP="00130FC9">
            <w:pPr>
              <w:pStyle w:val="Normal1"/>
              <w:jc w:val="center"/>
              <w:rPr>
                <w:rFonts w:ascii="Times New Roman" w:eastAsia="Arial" w:hAnsi="Times New Roman" w:cs="Times New Roman"/>
                <w:b/>
              </w:rPr>
            </w:pP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31"/>
              </w:numPr>
              <w:ind w:left="480" w:right="28"/>
              <w:jc w:val="both"/>
              <w:rPr>
                <w:b/>
                <w:sz w:val="22"/>
                <w:szCs w:val="22"/>
                <w:lang w:bidi="ta-IN"/>
              </w:rPr>
            </w:pPr>
            <w:r w:rsidRPr="00577416">
              <w:rPr>
                <w:sz w:val="22"/>
                <w:szCs w:val="22"/>
                <w:lang w:bidi="ta-IN"/>
              </w:rPr>
              <w:t>To recall the fundamentals of thermodynamics and the composition of partial molar quantities.</w:t>
            </w:r>
          </w:p>
          <w:p w:rsidR="00901D57" w:rsidRPr="00577416" w:rsidRDefault="00901D57" w:rsidP="00901D57">
            <w:pPr>
              <w:numPr>
                <w:ilvl w:val="0"/>
                <w:numId w:val="31"/>
              </w:numPr>
              <w:pBdr>
                <w:top w:val="nil"/>
                <w:left w:val="nil"/>
                <w:bottom w:val="nil"/>
                <w:right w:val="nil"/>
                <w:between w:val="nil"/>
              </w:pBdr>
              <w:spacing w:line="276" w:lineRule="auto"/>
              <w:ind w:left="480" w:right="26"/>
              <w:jc w:val="both"/>
              <w:rPr>
                <w:b/>
                <w:sz w:val="22"/>
                <w:szCs w:val="22"/>
                <w:lang w:bidi="ta-IN"/>
              </w:rPr>
            </w:pPr>
            <w:r w:rsidRPr="00577416">
              <w:rPr>
                <w:sz w:val="22"/>
                <w:szCs w:val="22"/>
                <w:lang w:bidi="ta-IN"/>
              </w:rPr>
              <w:t>To understand the classical and statistical approach of the functions</w:t>
            </w:r>
          </w:p>
          <w:p w:rsidR="00901D57" w:rsidRPr="00577416" w:rsidRDefault="00901D57" w:rsidP="00901D57">
            <w:pPr>
              <w:numPr>
                <w:ilvl w:val="0"/>
                <w:numId w:val="31"/>
              </w:numPr>
              <w:ind w:left="480"/>
              <w:jc w:val="both"/>
              <w:rPr>
                <w:b/>
                <w:sz w:val="22"/>
                <w:szCs w:val="22"/>
                <w:lang w:bidi="ta-IN"/>
              </w:rPr>
            </w:pPr>
            <w:r w:rsidRPr="00577416">
              <w:rPr>
                <w:sz w:val="22"/>
                <w:szCs w:val="22"/>
                <w:lang w:bidi="ta-IN"/>
              </w:rPr>
              <w:t xml:space="preserve">To compare the significance of Maxwell-Boltzman, Fermi-Dirac and Bose-Einstein </w:t>
            </w:r>
          </w:p>
          <w:p w:rsidR="00901D57" w:rsidRPr="00577416" w:rsidRDefault="00901D57" w:rsidP="00901D57">
            <w:pPr>
              <w:numPr>
                <w:ilvl w:val="0"/>
                <w:numId w:val="31"/>
              </w:numPr>
              <w:ind w:left="480"/>
              <w:jc w:val="both"/>
              <w:rPr>
                <w:b/>
                <w:sz w:val="22"/>
                <w:szCs w:val="22"/>
                <w:lang w:bidi="ta-IN"/>
              </w:rPr>
            </w:pPr>
            <w:r w:rsidRPr="00577416">
              <w:rPr>
                <w:sz w:val="22"/>
                <w:szCs w:val="22"/>
                <w:lang w:bidi="ta-IN"/>
              </w:rPr>
              <w:t>To correlate the theories of reaction rates for the evaluation of thermodynamic parameters.</w:t>
            </w:r>
          </w:p>
          <w:p w:rsidR="00901D57" w:rsidRPr="00577416" w:rsidRDefault="00901D57" w:rsidP="00901D57">
            <w:pPr>
              <w:numPr>
                <w:ilvl w:val="0"/>
                <w:numId w:val="31"/>
              </w:numPr>
              <w:spacing w:after="3"/>
              <w:ind w:left="480"/>
              <w:jc w:val="both"/>
              <w:rPr>
                <w:sz w:val="22"/>
                <w:szCs w:val="22"/>
                <w:lang w:bidi="ta-IN"/>
              </w:rPr>
            </w:pPr>
            <w:r w:rsidRPr="00577416">
              <w:rPr>
                <w:sz w:val="22"/>
                <w:szCs w:val="22"/>
                <w:lang w:bidi="ta-IN"/>
              </w:rPr>
              <w:t>To study the mechanism and kinetics of reactions.</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 Classical Thermodynamics: </w:t>
            </w:r>
            <w:r w:rsidRPr="00577416">
              <w:rPr>
                <w:sz w:val="22"/>
                <w:szCs w:val="22"/>
                <w:lang w:bidi="ta-IN"/>
              </w:rPr>
              <w:t>Partial molar properties-Chemical potential, Gibb’s-Duhem equation-binary and ternary systems. Determination of partial molar quantities. Thermodynamics of real gases - Fugacity- determination of fugacity bygraphical and equation of state methods-dependence of temperature, pressure and composition.Thermodynamics of ideal and non-ideal binary mixtures, Duhem - Margulus equation applications of ideal and non-ideal mixtures. Activity and activity coefficients-standard states -determination-vapour pressure,EMF andfreezing point methods.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28"/>
              <w:jc w:val="both"/>
              <w:rPr>
                <w:b/>
                <w:bCs/>
                <w:sz w:val="22"/>
                <w:szCs w:val="22"/>
                <w:lang w:bidi="ta-IN"/>
              </w:rPr>
            </w:pPr>
            <w:r w:rsidRPr="00577416">
              <w:rPr>
                <w:b/>
                <w:bCs/>
                <w:sz w:val="22"/>
                <w:szCs w:val="22"/>
                <w:lang w:bidi="ta-IN"/>
              </w:rPr>
              <w:t xml:space="preserve">UNIT-II: Statistical thermodynamics: </w:t>
            </w:r>
            <w:r w:rsidRPr="00577416">
              <w:rPr>
                <w:sz w:val="22"/>
                <w:szCs w:val="22"/>
                <w:lang w:bidi="ta-IN"/>
              </w:rPr>
              <w:t xml:space="preserve">Introduction of statistical thermodynamicsconcepts of thermodynamic and mathematicalprobabilities-distribution of distinguishable and non-distinguishable particles.Assemblies, ensembles, canonical particles. Maxwell - Boltzmann, Fermi Dirac &amp; Bose-Einstein Statistics- comparison and applications.Partition functions-evaluation of translational, vibrational and rotational partition functions for monoatomic, diatomic and polyatomic ideal gases. Thermodynamic functions in terms of partition functions-calculation of equilibrium constants. Statistical approach to Thermodynamic properties: pressure, internal   energy, entropy, enthalpy, Gibb’s   function, Helmholtz function residual entropy, equilibrium constants and equipartition principle.Heat capacity of mono and di atomic gases-ortho and para hydrogen. Heat capacity of solids-Einstein and Debye </w:t>
            </w:r>
            <w:r w:rsidRPr="00577416">
              <w:rPr>
                <w:bCs/>
                <w:sz w:val="22"/>
                <w:szCs w:val="22"/>
                <w:lang w:bidi="ta-IN"/>
              </w:rPr>
              <w:t>models.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Irreversible Thermodynamics: </w:t>
            </w:r>
            <w:r w:rsidRPr="00577416">
              <w:rPr>
                <w:sz w:val="22"/>
                <w:szCs w:val="22"/>
                <w:lang w:bidi="ta-IN"/>
              </w:rPr>
              <w:t>Theories of conservation of mass and energyentropy production in open systems by heat, matter and current flow, force and flux concepts.Onsager theory-validity and verification- Onsager reciprocal relationships. Electro kinetic and thermo mechanical effects-Application of irreversible thermodynamics to biological systems.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78"/>
              <w:jc w:val="both"/>
              <w:rPr>
                <w:b/>
                <w:bCs/>
                <w:sz w:val="22"/>
                <w:szCs w:val="22"/>
                <w:lang w:bidi="ta-IN"/>
              </w:rPr>
            </w:pPr>
            <w:r w:rsidRPr="00577416">
              <w:rPr>
                <w:b/>
                <w:bCs/>
                <w:sz w:val="22"/>
                <w:szCs w:val="22"/>
                <w:lang w:bidi="ta-IN"/>
              </w:rPr>
              <w:t xml:space="preserve">UNIT-IV: Kinetics of Reactions: </w:t>
            </w:r>
            <w:r w:rsidRPr="00577416">
              <w:rPr>
                <w:sz w:val="22"/>
                <w:szCs w:val="22"/>
                <w:lang w:bidi="ta-IN"/>
              </w:rPr>
              <w:t>Theories of reactions-effect of temperature on reaction rates, collision theory of reaction rates, Unimolecular reactions -Lindeman and Christiansen hypothesis- molecular beams,collision cross sections, effectiveness of collisions,Potential energy surfaces. Transition state theory-evaluation of thermodynamicparameters of activation-applications of ARRT to reactions between atoms and molecules, time andtrue order-kinetic parameter evaluation. Factors determine the reaction rates in solution - primary salt effect and secondary salt effect, Homogeneous catalysis- acid- base catalysis-mechanism of acid base catalyzed reactions-Bronsted catalysis law, enzyme catalysis-Michelis-Menton catalysis.</w:t>
            </w:r>
          </w:p>
        </w:tc>
      </w:tr>
    </w:tbl>
    <w:p w:rsidR="00ED7A13" w:rsidRPr="00577416" w:rsidRDefault="00ED7A13">
      <w:pPr>
        <w:rPr>
          <w:sz w:val="22"/>
          <w:szCs w:val="22"/>
        </w:rPr>
      </w:pPr>
      <w:r w:rsidRPr="00577416">
        <w:rPr>
          <w:sz w:val="22"/>
          <w:szCs w:val="22"/>
        </w:rPr>
        <w:br w:type="page"/>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sz w:val="22"/>
                <w:szCs w:val="22"/>
                <w:lang w:bidi="ta-IN"/>
              </w:rPr>
            </w:pPr>
          </w:p>
        </w:tc>
        <w:tc>
          <w:tcPr>
            <w:tcW w:w="7402"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 xml:space="preserve">UNIT-V: Kinetics of complex and fast reactions: </w:t>
            </w:r>
            <w:r w:rsidRPr="00577416">
              <w:rPr>
                <w:sz w:val="22"/>
                <w:szCs w:val="22"/>
                <w:lang w:bidi="ta-IN"/>
              </w:rPr>
              <w:t>Kinetics of complex reactions, reversiblereactions, consecutive reactions, parallel reactions, chain reactions. Chain reactions-chain length, kinetics of H</w:t>
            </w:r>
            <w:r w:rsidRPr="00577416">
              <w:rPr>
                <w:sz w:val="22"/>
                <w:szCs w:val="22"/>
                <w:vertAlign w:val="subscript"/>
                <w:lang w:bidi="ta-IN"/>
              </w:rPr>
              <w:t>2</w:t>
            </w:r>
            <w:r w:rsidRPr="00577416">
              <w:rPr>
                <w:sz w:val="22"/>
                <w:szCs w:val="22"/>
                <w:lang w:bidi="ta-IN"/>
              </w:rPr>
              <w:t xml:space="preserve"> – Cl</w:t>
            </w:r>
            <w:r w:rsidRPr="00577416">
              <w:rPr>
                <w:sz w:val="22"/>
                <w:szCs w:val="22"/>
                <w:vertAlign w:val="subscript"/>
                <w:lang w:bidi="ta-IN"/>
              </w:rPr>
              <w:t>2</w:t>
            </w:r>
            <w:r w:rsidRPr="00577416">
              <w:rPr>
                <w:sz w:val="22"/>
                <w:szCs w:val="22"/>
                <w:lang w:bidi="ta-IN"/>
              </w:rPr>
              <w:t>&amp; H</w:t>
            </w:r>
            <w:r w:rsidRPr="00577416">
              <w:rPr>
                <w:sz w:val="22"/>
                <w:szCs w:val="22"/>
                <w:vertAlign w:val="subscript"/>
                <w:lang w:bidi="ta-IN"/>
              </w:rPr>
              <w:t>2</w:t>
            </w:r>
            <w:r w:rsidRPr="00577416">
              <w:rPr>
                <w:sz w:val="22"/>
                <w:szCs w:val="22"/>
                <w:lang w:bidi="ta-IN"/>
              </w:rPr>
              <w:t xml:space="preserve"> – Br</w:t>
            </w:r>
            <w:r w:rsidRPr="00577416">
              <w:rPr>
                <w:sz w:val="22"/>
                <w:szCs w:val="22"/>
                <w:vertAlign w:val="subscript"/>
                <w:lang w:bidi="ta-IN"/>
              </w:rPr>
              <w:t xml:space="preserve">2 </w:t>
            </w:r>
            <w:r w:rsidRPr="00577416">
              <w:rPr>
                <w:sz w:val="22"/>
                <w:szCs w:val="22"/>
                <w:lang w:bidi="ta-IN"/>
              </w:rPr>
              <w:t>reactions (Thermal and Photochemical reactions) - Rice Herzfeldmechanism.Study of fast reactions-relaxation methods- temperature and pressure jump methods electric and magnetic field jump methods -stopped flow flash photolysis methods and pulse radiolysis.Kinetics of polymerization-free radical, cationic,anionic polymerization -   Polycondensation.</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02" w:type="dxa"/>
          </w:tcPr>
          <w:p w:rsidR="00901D57" w:rsidRPr="00577416" w:rsidRDefault="00901D57" w:rsidP="00E127DC">
            <w:pPr>
              <w:ind w:left="342" w:hanging="270"/>
              <w:jc w:val="both"/>
              <w:rPr>
                <w:sz w:val="22"/>
                <w:szCs w:val="22"/>
                <w:lang w:bidi="ta-IN"/>
              </w:rPr>
            </w:pPr>
            <w:r w:rsidRPr="00577416">
              <w:rPr>
                <w:sz w:val="22"/>
                <w:szCs w:val="22"/>
                <w:lang w:bidi="ta-IN"/>
              </w:rPr>
              <w:t xml:space="preserve">1. J. Rajaram and J.C. Kuriacose, Thermodynamics for Students of Chemistry, 2nd edition,S.L.N.Chand and Co., Jalandhar, 1986. </w:t>
            </w:r>
          </w:p>
          <w:p w:rsidR="00901D57" w:rsidRPr="00577416" w:rsidRDefault="00901D57" w:rsidP="00E127DC">
            <w:pPr>
              <w:ind w:left="342" w:hanging="270"/>
              <w:jc w:val="both"/>
              <w:rPr>
                <w:sz w:val="22"/>
                <w:szCs w:val="22"/>
                <w:lang w:bidi="ta-IN"/>
              </w:rPr>
            </w:pPr>
            <w:r w:rsidRPr="00577416">
              <w:rPr>
                <w:sz w:val="22"/>
                <w:szCs w:val="22"/>
                <w:lang w:bidi="ta-IN"/>
              </w:rPr>
              <w:t xml:space="preserve">2. I.M. Klotz and R.M. Rosenberg, Chemical thermodynamics, 6th edition, W.A.BenjaminPublishers, California, 1972. </w:t>
            </w:r>
          </w:p>
          <w:p w:rsidR="00901D57" w:rsidRPr="00577416" w:rsidRDefault="00901D57" w:rsidP="00E127DC">
            <w:pPr>
              <w:ind w:left="342" w:hanging="270"/>
              <w:jc w:val="both"/>
              <w:rPr>
                <w:sz w:val="22"/>
                <w:szCs w:val="22"/>
                <w:lang w:bidi="ta-IN"/>
              </w:rPr>
            </w:pPr>
            <w:r w:rsidRPr="00577416">
              <w:rPr>
                <w:sz w:val="22"/>
                <w:szCs w:val="22"/>
                <w:lang w:bidi="ta-IN"/>
              </w:rPr>
              <w:t>3. M.C. Gupta, Statistical Thermodynamics, New Age International, Pvt. Ltd., New Delhi,1995.</w:t>
            </w:r>
          </w:p>
          <w:p w:rsidR="00901D57" w:rsidRPr="00577416" w:rsidRDefault="00901D57" w:rsidP="00E127DC">
            <w:pPr>
              <w:ind w:left="342" w:hanging="270"/>
              <w:jc w:val="both"/>
              <w:rPr>
                <w:sz w:val="22"/>
                <w:szCs w:val="22"/>
                <w:lang w:bidi="ta-IN"/>
              </w:rPr>
            </w:pPr>
            <w:r w:rsidRPr="00577416">
              <w:rPr>
                <w:sz w:val="22"/>
                <w:szCs w:val="22"/>
                <w:lang w:bidi="ta-IN"/>
              </w:rPr>
              <w:t xml:space="preserve">4. K.J. Laidler, Chemical Kinetics, 3rd edition, Pearson, Reprint - 2013. </w:t>
            </w:r>
          </w:p>
          <w:p w:rsidR="00901D57" w:rsidRPr="00577416" w:rsidRDefault="00901D57" w:rsidP="00E127DC">
            <w:pPr>
              <w:tabs>
                <w:tab w:val="left" w:pos="598"/>
              </w:tabs>
              <w:ind w:left="342" w:right="293" w:hanging="270"/>
              <w:jc w:val="both"/>
              <w:rPr>
                <w:sz w:val="22"/>
                <w:szCs w:val="22"/>
                <w:lang w:bidi="ta-IN"/>
              </w:rPr>
            </w:pPr>
            <w:r w:rsidRPr="00577416">
              <w:rPr>
                <w:sz w:val="22"/>
                <w:szCs w:val="22"/>
                <w:lang w:bidi="ta-IN"/>
              </w:rPr>
              <w:t>5. J. Rajaram and J.C. Kuriokose, Kinetics and Mechanisms of chemical transformation,Macmillan India Ltd, Reprint - 2011.</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02" w:type="dxa"/>
          </w:tcPr>
          <w:p w:rsidR="00901D57" w:rsidRPr="00577416" w:rsidRDefault="00901D57" w:rsidP="00901D57">
            <w:pPr>
              <w:pStyle w:val="ListParagraph"/>
              <w:numPr>
                <w:ilvl w:val="0"/>
                <w:numId w:val="17"/>
              </w:numPr>
              <w:ind w:left="342" w:right="28" w:hanging="180"/>
              <w:rPr>
                <w:sz w:val="22"/>
                <w:szCs w:val="22"/>
                <w:lang w:bidi="ta-IN"/>
              </w:rPr>
            </w:pPr>
            <w:r w:rsidRPr="00577416">
              <w:rPr>
                <w:sz w:val="22"/>
                <w:szCs w:val="22"/>
                <w:lang w:bidi="ta-IN"/>
              </w:rPr>
              <w:t xml:space="preserve">D.A. Mcqurrie And J.D. Simon, Physical Chemistry - A Molecular Approach, Viva Books  Pvt. Ltd., New Delhi, 1999. </w:t>
            </w:r>
          </w:p>
          <w:p w:rsidR="00901D57" w:rsidRPr="00577416" w:rsidRDefault="00901D57" w:rsidP="00E127DC">
            <w:pPr>
              <w:ind w:left="342" w:right="28" w:hanging="180"/>
              <w:jc w:val="both"/>
              <w:rPr>
                <w:sz w:val="22"/>
                <w:szCs w:val="22"/>
                <w:lang w:bidi="ta-IN"/>
              </w:rPr>
            </w:pPr>
            <w:r w:rsidRPr="00577416">
              <w:rPr>
                <w:sz w:val="22"/>
                <w:szCs w:val="22"/>
                <w:lang w:bidi="ta-IN"/>
              </w:rPr>
              <w:t>2.R.P. Rastogi and R.R. Misra, Classical Thermodynamics, Vikas Publishing, Pvt. Ltd., New Delhi, 1990.</w:t>
            </w:r>
          </w:p>
          <w:p w:rsidR="00901D57" w:rsidRPr="00577416" w:rsidRDefault="00901D57" w:rsidP="00E127DC">
            <w:pPr>
              <w:ind w:left="342" w:right="28" w:hanging="180"/>
              <w:jc w:val="both"/>
              <w:rPr>
                <w:sz w:val="22"/>
                <w:szCs w:val="22"/>
                <w:lang w:bidi="ta-IN"/>
              </w:rPr>
            </w:pPr>
            <w:r w:rsidRPr="00577416">
              <w:rPr>
                <w:sz w:val="22"/>
                <w:szCs w:val="22"/>
                <w:lang w:bidi="ta-IN"/>
              </w:rPr>
              <w:t xml:space="preserve">3. S.H. Maron and J.B. Lando, Fundamentals of Physical Chemistry, Macmillan Publishers, New York, 1974 </w:t>
            </w:r>
          </w:p>
          <w:p w:rsidR="00901D57" w:rsidRPr="00577416" w:rsidRDefault="00901D57" w:rsidP="00E127DC">
            <w:pPr>
              <w:ind w:left="342" w:right="28" w:hanging="180"/>
              <w:jc w:val="both"/>
              <w:rPr>
                <w:sz w:val="22"/>
                <w:szCs w:val="22"/>
                <w:lang w:bidi="ta-IN"/>
              </w:rPr>
            </w:pPr>
            <w:r w:rsidRPr="00577416">
              <w:rPr>
                <w:sz w:val="22"/>
                <w:szCs w:val="22"/>
                <w:lang w:bidi="ta-IN"/>
              </w:rPr>
              <w:t xml:space="preserve">4. K.B. Ytsiimiriski, “Kinetic Methods of Analysis”, Pergamom Press,1996. </w:t>
            </w:r>
          </w:p>
          <w:p w:rsidR="00901D57" w:rsidRPr="00577416" w:rsidRDefault="00901D57" w:rsidP="00E127DC">
            <w:pPr>
              <w:ind w:left="342" w:right="28" w:hanging="180"/>
              <w:jc w:val="both"/>
              <w:rPr>
                <w:sz w:val="22"/>
                <w:szCs w:val="22"/>
                <w:lang w:bidi="ta-IN"/>
              </w:rPr>
            </w:pPr>
            <w:r w:rsidRPr="00577416">
              <w:rPr>
                <w:sz w:val="22"/>
                <w:szCs w:val="22"/>
                <w:lang w:bidi="ta-IN"/>
              </w:rPr>
              <w:t>5. Gurdeep Raj, Phase rule, Goel Publishing House, 2011.</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02" w:type="dxa"/>
          </w:tcPr>
          <w:p w:rsidR="00901D57" w:rsidRPr="00577416" w:rsidRDefault="00901D57" w:rsidP="00E127DC">
            <w:pPr>
              <w:rPr>
                <w:sz w:val="22"/>
                <w:szCs w:val="22"/>
                <w:lang w:bidi="ta-IN"/>
              </w:rPr>
            </w:pPr>
            <w:r w:rsidRPr="00577416">
              <w:rPr>
                <w:sz w:val="22"/>
                <w:szCs w:val="22"/>
                <w:lang w:bidi="ta-IN"/>
              </w:rPr>
              <w:t xml:space="preserve">1. </w:t>
            </w:r>
            <w:hyperlink r:id="rId23" w:history="1">
              <w:r w:rsidRPr="00577416">
                <w:rPr>
                  <w:rStyle w:val="Hyperlink"/>
                  <w:sz w:val="22"/>
                  <w:szCs w:val="22"/>
                  <w:lang w:bidi="ta-IN"/>
                </w:rPr>
                <w:t>https://nptel.ac.in/courses/104/103/104103112/</w:t>
              </w:r>
            </w:hyperlink>
          </w:p>
          <w:p w:rsidR="00901D57" w:rsidRPr="00577416" w:rsidRDefault="00901D57" w:rsidP="00E127DC">
            <w:pPr>
              <w:rPr>
                <w:sz w:val="22"/>
                <w:szCs w:val="22"/>
                <w:lang w:bidi="ta-IN"/>
              </w:rPr>
            </w:pPr>
            <w:r w:rsidRPr="00577416">
              <w:rPr>
                <w:sz w:val="22"/>
                <w:szCs w:val="22"/>
                <w:lang w:bidi="ta-IN"/>
              </w:rPr>
              <w:t xml:space="preserve">2. </w:t>
            </w:r>
            <w:hyperlink r:id="rId24" w:history="1">
              <w:r w:rsidRPr="00577416">
                <w:rPr>
                  <w:rStyle w:val="Hyperlink"/>
                  <w:sz w:val="22"/>
                  <w:szCs w:val="22"/>
                  <w:lang w:bidi="ta-IN"/>
                </w:rPr>
                <w:t>https://bit.ly/3tL3GdN</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explain the classical and statistical concepts of thermodynamics.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compare and correlate the thermodynamic concepts to study the kinetics of chemical reactions.</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discuss the various thermodynamic and kinetic determination.</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evaluate the thermodynamic methods for real gases ad mixtures.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:To compare the theories of reactions rates and fast reactions.</w:t>
            </w:r>
          </w:p>
          <w:p w:rsidR="00901D57" w:rsidRPr="00577416" w:rsidRDefault="00901D57" w:rsidP="00E127DC">
            <w:pPr>
              <w:ind w:right="249"/>
              <w:jc w:val="both"/>
              <w:rPr>
                <w:sz w:val="22"/>
                <w:szCs w:val="22"/>
                <w:lang w:bidi="ta-IN"/>
              </w:rPr>
            </w:pPr>
          </w:p>
        </w:tc>
      </w:tr>
    </w:tbl>
    <w:p w:rsidR="00901D57" w:rsidRPr="00577416" w:rsidRDefault="00901D57" w:rsidP="00901D57">
      <w:pPr>
        <w:jc w:val="center"/>
        <w:rPr>
          <w:b/>
          <w:bCs/>
          <w:sz w:val="22"/>
          <w:szCs w:val="22"/>
        </w:rPr>
      </w:pPr>
    </w:p>
    <w:p w:rsidR="00901D57" w:rsidRPr="00577416" w:rsidRDefault="00901D57" w:rsidP="00901D57">
      <w:pPr>
        <w:spacing w:after="160" w:line="259" w:lineRule="auto"/>
        <w:rPr>
          <w:b/>
          <w:bCs/>
          <w:sz w:val="22"/>
          <w:szCs w:val="22"/>
        </w:rPr>
      </w:pPr>
    </w:p>
    <w:p w:rsidR="00901D57" w:rsidRPr="00577416" w:rsidRDefault="00901D57" w:rsidP="00901D57">
      <w:pPr>
        <w:jc w:val="center"/>
        <w:rPr>
          <w:b/>
          <w:bCs/>
          <w:sz w:val="22"/>
          <w:szCs w:val="22"/>
        </w:rPr>
      </w:pPr>
    </w:p>
    <w:p w:rsidR="00130FC9" w:rsidRDefault="00130FC9">
      <w:pPr>
        <w:rPr>
          <w:b/>
          <w:bCs/>
          <w:sz w:val="22"/>
          <w:szCs w:val="22"/>
        </w:rPr>
      </w:pPr>
      <w:r>
        <w:rPr>
          <w:b/>
          <w:bCs/>
          <w:sz w:val="22"/>
          <w:szCs w:val="22"/>
        </w:rPr>
        <w:br w:type="page"/>
      </w:r>
    </w:p>
    <w:p w:rsidR="00901D57" w:rsidRPr="00577416" w:rsidRDefault="00901D57" w:rsidP="00901D57">
      <w:pPr>
        <w:jc w:val="center"/>
        <w:rPr>
          <w:b/>
          <w:bCs/>
          <w:sz w:val="22"/>
          <w:szCs w:val="22"/>
        </w:rPr>
      </w:pPr>
    </w:p>
    <w:p w:rsidR="00ED7A13" w:rsidRPr="00577416" w:rsidRDefault="00ED7A13" w:rsidP="00901D57">
      <w:pPr>
        <w:jc w:val="center"/>
        <w:rPr>
          <w:b/>
          <w:bCs/>
          <w:sz w:val="22"/>
          <w:szCs w:val="22"/>
        </w:rPr>
      </w:pPr>
    </w:p>
    <w:p w:rsidR="00ED7A13" w:rsidRPr="00577416" w:rsidRDefault="00ED7A13"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pacing w:after="160" w:line="259" w:lineRule="auto"/>
        <w:rPr>
          <w:b/>
          <w:sz w:val="22"/>
          <w:szCs w:val="22"/>
        </w:rPr>
      </w:pPr>
      <w:r w:rsidRPr="00577416">
        <w:rPr>
          <w:b/>
          <w:sz w:val="22"/>
          <w:szCs w:val="22"/>
        </w:rPr>
        <w:br w:type="page"/>
      </w:r>
    </w:p>
    <w:p w:rsidR="00BE57F0" w:rsidRPr="00577416" w:rsidRDefault="00BE57F0" w:rsidP="00901D57">
      <w:pPr>
        <w:spacing w:after="160" w:line="259" w:lineRule="auto"/>
        <w:rPr>
          <w:b/>
          <w:sz w:val="22"/>
          <w:szCs w:val="22"/>
        </w:rPr>
      </w:pPr>
    </w:p>
    <w:tbl>
      <w:tblPr>
        <w:tblStyle w:val="TableGrid"/>
        <w:tblW w:w="0" w:type="auto"/>
        <w:jc w:val="center"/>
        <w:tblLayout w:type="fixed"/>
        <w:tblLook w:val="04A0" w:firstRow="1" w:lastRow="0" w:firstColumn="1" w:lastColumn="0" w:noHBand="0" w:noVBand="1"/>
      </w:tblPr>
      <w:tblGrid>
        <w:gridCol w:w="1818"/>
        <w:gridCol w:w="5520"/>
        <w:gridCol w:w="992"/>
        <w:gridCol w:w="850"/>
      </w:tblGrid>
      <w:tr w:rsidR="00901D57" w:rsidRPr="00577416" w:rsidTr="00130FC9">
        <w:trPr>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 VI </w:t>
            </w:r>
          </w:p>
        </w:tc>
        <w:tc>
          <w:tcPr>
            <w:tcW w:w="552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hAnsi="Times New Roman" w:cs="Times New Roman"/>
              </w:rPr>
            </w:pPr>
            <w:r w:rsidRPr="00577416">
              <w:rPr>
                <w:rFonts w:ascii="Times New Roman" w:hAnsi="Times New Roman" w:cs="Times New Roman"/>
                <w:b/>
              </w:rPr>
              <w:t xml:space="preserve">23PCHEP23 :  </w:t>
            </w: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INORGANIC CHEMISTRY PRACTICAL</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p w:rsidR="00901D57" w:rsidRPr="00577416" w:rsidRDefault="00901D57" w:rsidP="00901D57">
      <w:pPr>
        <w:jc w:val="center"/>
        <w:rPr>
          <w:b/>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02"/>
      </w:tblGrid>
      <w:tr w:rsidR="00901D57" w:rsidRPr="00577416" w:rsidTr="00130FC9">
        <w:trPr>
          <w:trHeight w:val="256"/>
        </w:trPr>
        <w:tc>
          <w:tcPr>
            <w:tcW w:w="25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6702" w:type="dxa"/>
          </w:tcPr>
          <w:p w:rsidR="00901D57" w:rsidRPr="00577416" w:rsidRDefault="00901D57" w:rsidP="00901D57">
            <w:pPr>
              <w:numPr>
                <w:ilvl w:val="0"/>
                <w:numId w:val="32"/>
              </w:numPr>
              <w:ind w:left="480" w:right="28"/>
              <w:jc w:val="both"/>
              <w:rPr>
                <w:b/>
                <w:sz w:val="22"/>
                <w:szCs w:val="22"/>
                <w:lang w:bidi="ta-IN"/>
              </w:rPr>
            </w:pPr>
            <w:r w:rsidRPr="00577416">
              <w:rPr>
                <w:sz w:val="22"/>
                <w:szCs w:val="22"/>
                <w:lang w:bidi="ta-IN"/>
              </w:rPr>
              <w:t>To understand and enhance the visual observation as an analytical tool for the quantitative estimation of ions.</w:t>
            </w:r>
          </w:p>
          <w:p w:rsidR="00901D57" w:rsidRPr="00577416" w:rsidRDefault="00901D57" w:rsidP="00901D57">
            <w:pPr>
              <w:numPr>
                <w:ilvl w:val="0"/>
                <w:numId w:val="32"/>
              </w:numPr>
              <w:pBdr>
                <w:top w:val="nil"/>
                <w:left w:val="nil"/>
                <w:bottom w:val="nil"/>
                <w:right w:val="nil"/>
                <w:between w:val="nil"/>
              </w:pBdr>
              <w:spacing w:line="276" w:lineRule="auto"/>
              <w:ind w:left="480" w:right="26"/>
              <w:jc w:val="both"/>
              <w:rPr>
                <w:b/>
                <w:sz w:val="22"/>
                <w:szCs w:val="22"/>
                <w:lang w:bidi="ta-IN"/>
              </w:rPr>
            </w:pPr>
            <w:r w:rsidRPr="00577416">
              <w:rPr>
                <w:sz w:val="22"/>
                <w:szCs w:val="22"/>
                <w:lang w:bidi="hi-IN"/>
              </w:rPr>
              <w:t>To recall the principle and theory in preparing standard solutions.</w:t>
            </w:r>
          </w:p>
          <w:p w:rsidR="00901D57" w:rsidRPr="00577416" w:rsidRDefault="00901D57" w:rsidP="00901D57">
            <w:pPr>
              <w:numPr>
                <w:ilvl w:val="0"/>
                <w:numId w:val="32"/>
              </w:numPr>
              <w:ind w:left="480"/>
              <w:jc w:val="both"/>
              <w:rPr>
                <w:b/>
                <w:sz w:val="22"/>
                <w:szCs w:val="22"/>
                <w:lang w:bidi="ta-IN"/>
              </w:rPr>
            </w:pPr>
            <w:r w:rsidRPr="00577416">
              <w:rPr>
                <w:sz w:val="22"/>
                <w:szCs w:val="22"/>
                <w:lang w:bidi="ta-IN"/>
              </w:rPr>
              <w:t>To train the students for improving their skill in estimating the amount of ion accurately   present in the solution</w:t>
            </w:r>
          </w:p>
          <w:p w:rsidR="00901D57" w:rsidRPr="00577416" w:rsidRDefault="00901D57" w:rsidP="00901D57">
            <w:pPr>
              <w:numPr>
                <w:ilvl w:val="0"/>
                <w:numId w:val="32"/>
              </w:numPr>
              <w:ind w:left="480"/>
              <w:jc w:val="both"/>
              <w:rPr>
                <w:b/>
                <w:sz w:val="22"/>
                <w:szCs w:val="22"/>
                <w:lang w:bidi="ta-IN"/>
              </w:rPr>
            </w:pPr>
            <w:r w:rsidRPr="00577416">
              <w:rPr>
                <w:sz w:val="22"/>
                <w:szCs w:val="22"/>
                <w:lang w:bidi="ta-IN"/>
              </w:rPr>
              <w:t>To estimate metal ions, present in the given solution accurately without using instruments.</w:t>
            </w:r>
          </w:p>
          <w:p w:rsidR="00901D57" w:rsidRPr="00577416" w:rsidRDefault="00901D57" w:rsidP="00901D57">
            <w:pPr>
              <w:numPr>
                <w:ilvl w:val="0"/>
                <w:numId w:val="32"/>
              </w:numPr>
              <w:spacing w:after="3"/>
              <w:ind w:left="480"/>
              <w:jc w:val="both"/>
              <w:rPr>
                <w:sz w:val="22"/>
                <w:szCs w:val="22"/>
                <w:lang w:bidi="ta-IN"/>
              </w:rPr>
            </w:pPr>
            <w:r w:rsidRPr="00577416">
              <w:rPr>
                <w:color w:val="000000"/>
                <w:kern w:val="24"/>
                <w:sz w:val="22"/>
                <w:szCs w:val="22"/>
                <w:lang w:bidi="ta-IN"/>
              </w:rPr>
              <w:t xml:space="preserve">To </w:t>
            </w:r>
            <w:r w:rsidRPr="00577416">
              <w:rPr>
                <w:kern w:val="24"/>
                <w:sz w:val="22"/>
                <w:szCs w:val="22"/>
                <w:lang w:bidi="ta-IN"/>
              </w:rPr>
              <w:t>determine</w:t>
            </w:r>
            <w:r w:rsidRPr="00577416">
              <w:rPr>
                <w:sz w:val="22"/>
                <w:szCs w:val="22"/>
                <w:lang w:bidi="hi-IN"/>
              </w:rPr>
              <w:t>the amount of ions, present in a binary mixture accurately</w:t>
            </w:r>
            <w:r w:rsidRPr="00577416">
              <w:rPr>
                <w:color w:val="000000"/>
                <w:kern w:val="24"/>
                <w:sz w:val="22"/>
                <w:szCs w:val="22"/>
                <w:lang w:bidi="ta-IN"/>
              </w:rPr>
              <w:t>.</w:t>
            </w:r>
          </w:p>
        </w:tc>
      </w:tr>
      <w:tr w:rsidR="00901D57" w:rsidRPr="00577416" w:rsidTr="00130FC9">
        <w:trPr>
          <w:trHeight w:val="256"/>
        </w:trPr>
        <w:tc>
          <w:tcPr>
            <w:tcW w:w="25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6702" w:type="dxa"/>
          </w:tcPr>
          <w:p w:rsidR="00901D57" w:rsidRPr="00577416" w:rsidRDefault="00901D57" w:rsidP="00E127DC">
            <w:pPr>
              <w:tabs>
                <w:tab w:val="left" w:pos="540"/>
              </w:tabs>
              <w:adjustRightInd w:val="0"/>
              <w:jc w:val="both"/>
              <w:rPr>
                <w:b/>
                <w:bCs/>
                <w:color w:val="000000"/>
                <w:sz w:val="22"/>
                <w:szCs w:val="22"/>
                <w:lang w:bidi="ta-IN"/>
              </w:rPr>
            </w:pPr>
            <w:r w:rsidRPr="00577416">
              <w:rPr>
                <w:b/>
                <w:bCs/>
                <w:sz w:val="22"/>
                <w:szCs w:val="22"/>
                <w:lang w:bidi="ta-IN"/>
              </w:rPr>
              <w:t xml:space="preserve">UNIT-I: </w:t>
            </w:r>
            <w:r w:rsidRPr="00577416">
              <w:rPr>
                <w:b/>
                <w:bCs/>
                <w:color w:val="000000"/>
                <w:sz w:val="22"/>
                <w:szCs w:val="22"/>
                <w:lang w:bidi="ta-IN"/>
              </w:rPr>
              <w:t xml:space="preserve">Analysis of mixture of cations: </w:t>
            </w:r>
            <w:r w:rsidRPr="00577416">
              <w:rPr>
                <w:color w:val="000000"/>
                <w:sz w:val="22"/>
                <w:szCs w:val="22"/>
                <w:lang w:bidi="ta-IN"/>
              </w:rPr>
              <w:t>Analysis of a mixture of four cations containing two common cations and two rare cations.Cations to be tested.</w:t>
            </w:r>
          </w:p>
          <w:p w:rsidR="00901D57" w:rsidRPr="00577416" w:rsidRDefault="00901D57" w:rsidP="00E127DC">
            <w:pPr>
              <w:adjustRightInd w:val="0"/>
              <w:rPr>
                <w:color w:val="000000"/>
                <w:sz w:val="22"/>
                <w:szCs w:val="22"/>
                <w:lang w:bidi="ta-IN"/>
              </w:rPr>
            </w:pPr>
            <w:r w:rsidRPr="00577416">
              <w:rPr>
                <w:color w:val="000000"/>
                <w:sz w:val="22"/>
                <w:szCs w:val="22"/>
                <w:lang w:bidi="ta-IN"/>
              </w:rPr>
              <w:t>Group-I</w:t>
            </w:r>
            <w:r w:rsidRPr="00577416">
              <w:rPr>
                <w:color w:val="000000"/>
                <w:sz w:val="22"/>
                <w:szCs w:val="22"/>
                <w:lang w:bidi="ta-IN"/>
              </w:rPr>
              <w:tab/>
              <w:t>: W, Tl and Pb.</w:t>
            </w:r>
          </w:p>
          <w:p w:rsidR="00901D57" w:rsidRPr="00577416" w:rsidRDefault="00901D57" w:rsidP="00E127DC">
            <w:pPr>
              <w:adjustRightInd w:val="0"/>
              <w:rPr>
                <w:color w:val="000000"/>
                <w:sz w:val="22"/>
                <w:szCs w:val="22"/>
                <w:lang w:bidi="ta-IN"/>
              </w:rPr>
            </w:pPr>
            <w:r w:rsidRPr="00577416">
              <w:rPr>
                <w:color w:val="000000"/>
                <w:sz w:val="22"/>
                <w:szCs w:val="22"/>
                <w:lang w:bidi="ta-IN"/>
              </w:rPr>
              <w:t>Group-II</w:t>
            </w:r>
            <w:r w:rsidRPr="00577416">
              <w:rPr>
                <w:color w:val="000000"/>
                <w:sz w:val="22"/>
                <w:szCs w:val="22"/>
                <w:lang w:bidi="ta-IN"/>
              </w:rPr>
              <w:tab/>
              <w:t>: Se, Te, Mo, Cu, Bi and Cd.</w:t>
            </w:r>
          </w:p>
          <w:p w:rsidR="00901D57" w:rsidRPr="00577416" w:rsidRDefault="00901D57" w:rsidP="00E127DC">
            <w:pPr>
              <w:adjustRightInd w:val="0"/>
              <w:ind w:left="1574" w:hanging="1559"/>
              <w:rPr>
                <w:color w:val="000000"/>
                <w:sz w:val="22"/>
                <w:szCs w:val="22"/>
                <w:lang w:bidi="ta-IN"/>
              </w:rPr>
            </w:pPr>
            <w:r w:rsidRPr="00577416">
              <w:rPr>
                <w:color w:val="000000"/>
                <w:sz w:val="22"/>
                <w:szCs w:val="22"/>
                <w:lang w:bidi="ta-IN"/>
              </w:rPr>
              <w:t>Group-III        : Tl, Ce, Th, Zr, V, Cr, Fe, Ti and U.</w:t>
            </w:r>
          </w:p>
          <w:p w:rsidR="00901D57" w:rsidRPr="00577416" w:rsidRDefault="00901D57" w:rsidP="00E127DC">
            <w:pPr>
              <w:adjustRightInd w:val="0"/>
              <w:rPr>
                <w:color w:val="000000"/>
                <w:sz w:val="22"/>
                <w:szCs w:val="22"/>
                <w:lang w:bidi="ta-IN"/>
              </w:rPr>
            </w:pPr>
            <w:r w:rsidRPr="00577416">
              <w:rPr>
                <w:color w:val="000000"/>
                <w:sz w:val="22"/>
                <w:szCs w:val="22"/>
                <w:lang w:bidi="ta-IN"/>
              </w:rPr>
              <w:t xml:space="preserve">Group-IV </w:t>
            </w:r>
            <w:r w:rsidRPr="00577416">
              <w:rPr>
                <w:color w:val="000000"/>
                <w:sz w:val="22"/>
                <w:szCs w:val="22"/>
                <w:lang w:bidi="ta-IN"/>
              </w:rPr>
              <w:tab/>
              <w:t>: Zn, Ni, Co and Mn.</w:t>
            </w:r>
          </w:p>
          <w:p w:rsidR="00901D57" w:rsidRPr="00577416" w:rsidRDefault="00901D57" w:rsidP="00E127DC">
            <w:pPr>
              <w:adjustRightInd w:val="0"/>
              <w:rPr>
                <w:color w:val="000000"/>
                <w:sz w:val="22"/>
                <w:szCs w:val="22"/>
                <w:lang w:bidi="ta-IN"/>
              </w:rPr>
            </w:pPr>
            <w:r w:rsidRPr="00577416">
              <w:rPr>
                <w:color w:val="000000"/>
                <w:sz w:val="22"/>
                <w:szCs w:val="22"/>
                <w:lang w:bidi="ta-IN"/>
              </w:rPr>
              <w:t xml:space="preserve">Group-V </w:t>
            </w:r>
            <w:r w:rsidRPr="00577416">
              <w:rPr>
                <w:color w:val="000000"/>
                <w:sz w:val="22"/>
                <w:szCs w:val="22"/>
                <w:lang w:bidi="ta-IN"/>
              </w:rPr>
              <w:tab/>
              <w:t>: Ca, Ba and Sr.</w:t>
            </w:r>
          </w:p>
          <w:p w:rsidR="00901D57" w:rsidRPr="00577416" w:rsidRDefault="00901D57" w:rsidP="00E127DC">
            <w:pPr>
              <w:rPr>
                <w:b/>
                <w:bCs/>
                <w:sz w:val="22"/>
                <w:szCs w:val="22"/>
                <w:lang w:bidi="ta-IN"/>
              </w:rPr>
            </w:pPr>
            <w:r w:rsidRPr="00577416">
              <w:rPr>
                <w:color w:val="000000"/>
                <w:sz w:val="22"/>
                <w:szCs w:val="22"/>
                <w:lang w:bidi="ta-IN"/>
              </w:rPr>
              <w:t xml:space="preserve">Group-VI </w:t>
            </w:r>
            <w:r w:rsidRPr="00577416">
              <w:rPr>
                <w:color w:val="000000"/>
                <w:sz w:val="22"/>
                <w:szCs w:val="22"/>
                <w:lang w:bidi="ta-IN"/>
              </w:rPr>
              <w:tab/>
              <w:t>: Li and Mg.</w:t>
            </w:r>
          </w:p>
        </w:tc>
      </w:tr>
      <w:tr w:rsidR="00901D57" w:rsidRPr="00577416" w:rsidTr="00130FC9">
        <w:trPr>
          <w:trHeight w:val="256"/>
        </w:trPr>
        <w:tc>
          <w:tcPr>
            <w:tcW w:w="2518" w:type="dxa"/>
            <w:vMerge/>
          </w:tcPr>
          <w:p w:rsidR="00901D57" w:rsidRPr="00577416" w:rsidRDefault="00901D57" w:rsidP="00E127DC">
            <w:pPr>
              <w:spacing w:after="3"/>
              <w:rPr>
                <w:sz w:val="22"/>
                <w:szCs w:val="22"/>
                <w:lang w:bidi="ta-IN"/>
              </w:rPr>
            </w:pPr>
          </w:p>
        </w:tc>
        <w:tc>
          <w:tcPr>
            <w:tcW w:w="6702" w:type="dxa"/>
          </w:tcPr>
          <w:p w:rsidR="00901D57" w:rsidRPr="00577416" w:rsidRDefault="00901D57" w:rsidP="00E127DC">
            <w:pPr>
              <w:adjustRightInd w:val="0"/>
              <w:jc w:val="both"/>
              <w:rPr>
                <w:b/>
                <w:bCs/>
                <w:sz w:val="22"/>
                <w:szCs w:val="22"/>
                <w:lang w:bidi="hi-IN"/>
              </w:rPr>
            </w:pPr>
            <w:r w:rsidRPr="00577416">
              <w:rPr>
                <w:b/>
                <w:bCs/>
                <w:sz w:val="22"/>
                <w:szCs w:val="22"/>
                <w:lang w:bidi="ta-IN"/>
              </w:rPr>
              <w:t xml:space="preserve">UNIT-II: </w:t>
            </w:r>
            <w:r w:rsidRPr="00577416">
              <w:rPr>
                <w:b/>
                <w:bCs/>
                <w:color w:val="000000"/>
                <w:sz w:val="22"/>
                <w:szCs w:val="22"/>
                <w:lang w:bidi="ta-IN"/>
              </w:rPr>
              <w:t xml:space="preserve">Preparation of metal complexes: </w:t>
            </w:r>
            <w:r w:rsidRPr="00577416">
              <w:rPr>
                <w:sz w:val="22"/>
                <w:szCs w:val="22"/>
                <w:lang w:bidi="hi-IN"/>
              </w:rPr>
              <w:t>Preparation of inorganic complexes:</w:t>
            </w:r>
          </w:p>
          <w:p w:rsidR="00901D57" w:rsidRPr="00577416" w:rsidRDefault="00901D57" w:rsidP="00E127DC">
            <w:pPr>
              <w:adjustRightInd w:val="0"/>
              <w:rPr>
                <w:sz w:val="22"/>
                <w:szCs w:val="22"/>
                <w:lang w:bidi="hi-IN"/>
              </w:rPr>
            </w:pPr>
            <w:r w:rsidRPr="00577416">
              <w:rPr>
                <w:sz w:val="22"/>
                <w:szCs w:val="22"/>
                <w:lang w:bidi="hi-IN"/>
              </w:rPr>
              <w:t>a. Preparation of tristhioureacopper(I)sulphate</w:t>
            </w:r>
          </w:p>
          <w:p w:rsidR="00901D57" w:rsidRPr="00577416" w:rsidRDefault="00901D57" w:rsidP="00E127DC">
            <w:pPr>
              <w:adjustRightInd w:val="0"/>
              <w:ind w:left="298" w:hanging="298"/>
              <w:rPr>
                <w:sz w:val="22"/>
                <w:szCs w:val="22"/>
                <w:lang w:bidi="hi-IN"/>
              </w:rPr>
            </w:pPr>
            <w:r w:rsidRPr="00577416">
              <w:rPr>
                <w:sz w:val="22"/>
                <w:szCs w:val="22"/>
                <w:lang w:bidi="hi-IN"/>
              </w:rPr>
              <w:t>b. Preparation of potassium trioxalate chromate(III)</w:t>
            </w:r>
          </w:p>
          <w:p w:rsidR="00901D57" w:rsidRPr="00577416" w:rsidRDefault="00901D57" w:rsidP="00E127DC">
            <w:pPr>
              <w:adjustRightInd w:val="0"/>
              <w:ind w:left="298" w:hanging="298"/>
              <w:rPr>
                <w:sz w:val="22"/>
                <w:szCs w:val="22"/>
                <w:lang w:bidi="hi-IN"/>
              </w:rPr>
            </w:pPr>
            <w:r w:rsidRPr="00577416">
              <w:rPr>
                <w:sz w:val="22"/>
                <w:szCs w:val="22"/>
                <w:lang w:bidi="hi-IN"/>
              </w:rPr>
              <w:t>c. Preparation of tetramminecopper(II) sulphate</w:t>
            </w:r>
          </w:p>
          <w:p w:rsidR="00901D57" w:rsidRPr="00577416" w:rsidRDefault="00901D57" w:rsidP="00E127DC">
            <w:pPr>
              <w:adjustRightInd w:val="0"/>
              <w:ind w:left="298" w:hanging="298"/>
              <w:rPr>
                <w:sz w:val="22"/>
                <w:szCs w:val="22"/>
                <w:lang w:bidi="hi-IN"/>
              </w:rPr>
            </w:pPr>
            <w:r w:rsidRPr="00577416">
              <w:rPr>
                <w:sz w:val="22"/>
                <w:szCs w:val="22"/>
                <w:lang w:bidi="hi-IN"/>
              </w:rPr>
              <w:t xml:space="preserve">d. </w:t>
            </w:r>
            <w:r w:rsidRPr="00577416">
              <w:rPr>
                <w:rFonts w:eastAsia="TimesNewRomanPSMT"/>
                <w:sz w:val="22"/>
                <w:szCs w:val="22"/>
                <w:lang w:bidi="hi-IN"/>
              </w:rPr>
              <w:t>Preparation of Reineck’s salt</w:t>
            </w:r>
          </w:p>
          <w:p w:rsidR="00901D57" w:rsidRPr="00577416" w:rsidRDefault="00901D57" w:rsidP="00E127DC">
            <w:pPr>
              <w:adjustRightInd w:val="0"/>
              <w:ind w:left="298" w:hanging="298"/>
              <w:rPr>
                <w:sz w:val="22"/>
                <w:szCs w:val="22"/>
                <w:lang w:bidi="hi-IN"/>
              </w:rPr>
            </w:pPr>
            <w:r w:rsidRPr="00577416">
              <w:rPr>
                <w:sz w:val="22"/>
                <w:szCs w:val="22"/>
                <w:lang w:bidi="hi-IN"/>
              </w:rPr>
              <w:t>e. Preparation of hexathioureacopper(I) chloridedihydrate</w:t>
            </w:r>
          </w:p>
          <w:p w:rsidR="00901D57" w:rsidRPr="00577416" w:rsidRDefault="00901D57" w:rsidP="00E127DC">
            <w:pPr>
              <w:adjustRightInd w:val="0"/>
              <w:ind w:left="298" w:hanging="298"/>
              <w:rPr>
                <w:sz w:val="22"/>
                <w:szCs w:val="22"/>
                <w:lang w:bidi="hi-IN"/>
              </w:rPr>
            </w:pPr>
            <w:r w:rsidRPr="00577416">
              <w:rPr>
                <w:sz w:val="22"/>
                <w:szCs w:val="22"/>
                <w:lang w:bidi="hi-IN"/>
              </w:rPr>
              <w:t xml:space="preserve">f. Preparation of </w:t>
            </w:r>
            <w:r w:rsidRPr="00577416">
              <w:rPr>
                <w:i/>
                <w:iCs/>
                <w:sz w:val="22"/>
                <w:szCs w:val="22"/>
                <w:lang w:bidi="hi-IN"/>
              </w:rPr>
              <w:t>cis</w:t>
            </w:r>
            <w:r w:rsidRPr="00577416">
              <w:rPr>
                <w:sz w:val="22"/>
                <w:szCs w:val="22"/>
                <w:lang w:bidi="hi-IN"/>
              </w:rPr>
              <w:t>-Potassium tri oxalate diaquachromate(III)</w:t>
            </w:r>
          </w:p>
          <w:p w:rsidR="00901D57" w:rsidRPr="00577416" w:rsidRDefault="00901D57" w:rsidP="00E127DC">
            <w:pPr>
              <w:adjustRightInd w:val="0"/>
              <w:ind w:left="298" w:hanging="298"/>
              <w:rPr>
                <w:sz w:val="22"/>
                <w:szCs w:val="22"/>
                <w:lang w:bidi="hi-IN"/>
              </w:rPr>
            </w:pPr>
            <w:r w:rsidRPr="00577416">
              <w:rPr>
                <w:sz w:val="22"/>
                <w:szCs w:val="22"/>
                <w:lang w:bidi="hi-IN"/>
              </w:rPr>
              <w:t>g. Preparation of sodium trioxalatoferrate(III)</w:t>
            </w:r>
          </w:p>
          <w:p w:rsidR="00901D57" w:rsidRPr="00577416" w:rsidRDefault="00901D57" w:rsidP="00E127DC">
            <w:pPr>
              <w:rPr>
                <w:b/>
                <w:bCs/>
                <w:sz w:val="22"/>
                <w:szCs w:val="22"/>
                <w:lang w:bidi="ta-IN"/>
              </w:rPr>
            </w:pPr>
            <w:r w:rsidRPr="00577416">
              <w:rPr>
                <w:sz w:val="22"/>
                <w:szCs w:val="22"/>
                <w:lang w:bidi="hi-IN"/>
              </w:rPr>
              <w:t>h. Preparation of hexathiourealead(II) nitrate</w:t>
            </w:r>
          </w:p>
        </w:tc>
      </w:tr>
      <w:tr w:rsidR="00901D57" w:rsidRPr="00577416" w:rsidTr="00130FC9">
        <w:trPr>
          <w:trHeight w:val="2054"/>
        </w:trPr>
        <w:tc>
          <w:tcPr>
            <w:tcW w:w="2518" w:type="dxa"/>
            <w:vMerge/>
          </w:tcPr>
          <w:p w:rsidR="00901D57" w:rsidRPr="00577416" w:rsidRDefault="00901D57" w:rsidP="00E127DC">
            <w:pPr>
              <w:spacing w:after="3"/>
              <w:rPr>
                <w:sz w:val="22"/>
                <w:szCs w:val="22"/>
                <w:lang w:bidi="ta-IN"/>
              </w:rPr>
            </w:pPr>
          </w:p>
        </w:tc>
        <w:tc>
          <w:tcPr>
            <w:tcW w:w="6702" w:type="dxa"/>
          </w:tcPr>
          <w:p w:rsidR="00901D57" w:rsidRPr="00577416" w:rsidRDefault="00901D57" w:rsidP="00E127DC">
            <w:pPr>
              <w:adjustRightInd w:val="0"/>
              <w:rPr>
                <w:color w:val="000000"/>
                <w:sz w:val="22"/>
                <w:szCs w:val="22"/>
                <w:lang w:bidi="ta-IN"/>
              </w:rPr>
            </w:pPr>
            <w:r w:rsidRPr="00577416">
              <w:rPr>
                <w:b/>
                <w:bCs/>
                <w:sz w:val="22"/>
                <w:szCs w:val="22"/>
                <w:lang w:bidi="ta-IN"/>
              </w:rPr>
              <w:t xml:space="preserve">UNIT-III: </w:t>
            </w:r>
            <w:r w:rsidRPr="00577416">
              <w:rPr>
                <w:b/>
                <w:bCs/>
                <w:color w:val="000000"/>
                <w:sz w:val="22"/>
                <w:szCs w:val="22"/>
                <w:lang w:bidi="ta-IN"/>
              </w:rPr>
              <w:t>Complexometric Titration:</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1. Estimation of zinc, nickel, magnesium, and calcium.</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2. Estimation of mixture of metal ions-pH control, masking and demasking agents.</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3. Determination of calcium and lead in a mixture (pH control).</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4. Determination of manganese in the presence of iron.</w:t>
            </w:r>
          </w:p>
          <w:p w:rsidR="00901D57" w:rsidRPr="00577416" w:rsidRDefault="00901D57" w:rsidP="00E127DC">
            <w:pPr>
              <w:rPr>
                <w:b/>
                <w:bCs/>
                <w:sz w:val="22"/>
                <w:szCs w:val="22"/>
                <w:lang w:bidi="ta-IN"/>
              </w:rPr>
            </w:pPr>
            <w:r w:rsidRPr="00577416">
              <w:rPr>
                <w:color w:val="000000"/>
                <w:sz w:val="22"/>
                <w:szCs w:val="22"/>
                <w:lang w:bidi="ta-IN"/>
              </w:rPr>
              <w:t>5. Determination of nickel in the presence of iron.</w:t>
            </w:r>
          </w:p>
        </w:tc>
      </w:tr>
      <w:tr w:rsidR="00901D57" w:rsidRPr="00577416" w:rsidTr="00130FC9">
        <w:trPr>
          <w:trHeight w:val="256"/>
        </w:trPr>
        <w:tc>
          <w:tcPr>
            <w:tcW w:w="251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67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130FC9">
        <w:trPr>
          <w:trHeight w:val="256"/>
        </w:trPr>
        <w:tc>
          <w:tcPr>
            <w:tcW w:w="25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67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130FC9">
        <w:trPr>
          <w:trHeight w:val="256"/>
        </w:trPr>
        <w:tc>
          <w:tcPr>
            <w:tcW w:w="25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6702" w:type="dxa"/>
          </w:tcPr>
          <w:p w:rsidR="00901D57" w:rsidRPr="00577416" w:rsidRDefault="00901D57" w:rsidP="00E127DC">
            <w:pPr>
              <w:tabs>
                <w:tab w:val="left" w:pos="284"/>
              </w:tabs>
              <w:adjustRightInd w:val="0"/>
              <w:ind w:left="535" w:hanging="535"/>
              <w:jc w:val="both"/>
              <w:rPr>
                <w:color w:val="000000"/>
                <w:sz w:val="22"/>
                <w:szCs w:val="22"/>
                <w:lang w:bidi="ta-IN"/>
              </w:rPr>
            </w:pPr>
            <w:r w:rsidRPr="00577416">
              <w:rPr>
                <w:color w:val="000000"/>
                <w:sz w:val="22"/>
                <w:szCs w:val="22"/>
                <w:lang w:bidi="ta-IN"/>
              </w:rPr>
              <w:t>1.  A. JeyaRajendran, Microanalytical Techniques in Chemistry: Inorganic Qualitative Analysis, United global publishers, 2021.</w:t>
            </w:r>
          </w:p>
          <w:p w:rsidR="00901D57" w:rsidRPr="00577416" w:rsidRDefault="00901D57" w:rsidP="00E127DC">
            <w:pPr>
              <w:tabs>
                <w:tab w:val="left" w:pos="284"/>
              </w:tabs>
              <w:adjustRightInd w:val="0"/>
              <w:ind w:left="535" w:hanging="535"/>
              <w:jc w:val="both"/>
              <w:rPr>
                <w:color w:val="000000"/>
                <w:sz w:val="22"/>
                <w:szCs w:val="22"/>
                <w:lang w:bidi="ta-IN"/>
              </w:rPr>
            </w:pPr>
            <w:r w:rsidRPr="00577416">
              <w:rPr>
                <w:color w:val="000000"/>
                <w:sz w:val="22"/>
                <w:szCs w:val="22"/>
                <w:lang w:bidi="ta-IN"/>
              </w:rPr>
              <w:t xml:space="preserve">2.    V. V. Ramanujam, </w:t>
            </w:r>
            <w:r w:rsidRPr="00577416">
              <w:rPr>
                <w:i/>
                <w:iCs/>
                <w:color w:val="000000"/>
                <w:sz w:val="22"/>
                <w:szCs w:val="22"/>
                <w:lang w:bidi="ta-IN"/>
              </w:rPr>
              <w:t>Inorganic Semimicro Qualitative Analysis</w:t>
            </w:r>
            <w:r w:rsidRPr="00577416">
              <w:rPr>
                <w:color w:val="000000"/>
                <w:sz w:val="22"/>
                <w:szCs w:val="22"/>
                <w:lang w:bidi="ta-IN"/>
              </w:rPr>
              <w:t>; 3</w:t>
            </w:r>
            <w:r w:rsidRPr="00577416">
              <w:rPr>
                <w:sz w:val="22"/>
                <w:szCs w:val="22"/>
                <w:lang w:bidi="ta-IN"/>
              </w:rPr>
              <w:t>rd</w:t>
            </w:r>
            <w:r w:rsidRPr="00577416">
              <w:rPr>
                <w:color w:val="000000"/>
                <w:sz w:val="22"/>
                <w:szCs w:val="22"/>
                <w:lang w:bidi="ta-IN"/>
              </w:rPr>
              <w:t>ed., The National Publishing Company, Chennai, 1974.</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3.   </w:t>
            </w:r>
            <w:r w:rsidRPr="00577416">
              <w:rPr>
                <w:i/>
                <w:iCs/>
                <w:color w:val="000000"/>
                <w:sz w:val="22"/>
                <w:szCs w:val="22"/>
                <w:lang w:bidi="ta-IN"/>
              </w:rPr>
              <w:t xml:space="preserve">Vogel’s Text book of Inorganic Qualitative Analysis, </w:t>
            </w:r>
            <w:r w:rsidRPr="00577416">
              <w:rPr>
                <w:color w:val="000000"/>
                <w:sz w:val="22"/>
                <w:szCs w:val="22"/>
                <w:lang w:bidi="ta-IN"/>
              </w:rPr>
              <w:t>4</w:t>
            </w:r>
            <w:r w:rsidRPr="00577416">
              <w:rPr>
                <w:sz w:val="22"/>
                <w:szCs w:val="22"/>
                <w:lang w:bidi="ta-IN"/>
              </w:rPr>
              <w:t>th</w:t>
            </w:r>
            <w:r w:rsidRPr="00577416">
              <w:rPr>
                <w:color w:val="000000"/>
                <w:sz w:val="22"/>
                <w:szCs w:val="22"/>
                <w:lang w:bidi="ta-IN"/>
              </w:rPr>
              <w:t xml:space="preserve">ed., ELBS, </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       London.</w:t>
            </w:r>
          </w:p>
          <w:p w:rsidR="00901D57" w:rsidRPr="00577416" w:rsidRDefault="00901D57" w:rsidP="00E127DC">
            <w:pPr>
              <w:spacing w:line="360" w:lineRule="auto"/>
              <w:jc w:val="both"/>
              <w:rPr>
                <w:sz w:val="22"/>
                <w:szCs w:val="22"/>
              </w:rPr>
            </w:pPr>
            <w:r w:rsidRPr="00577416">
              <w:rPr>
                <w:b/>
                <w:sz w:val="22"/>
                <w:szCs w:val="22"/>
              </w:rPr>
              <w:lastRenderedPageBreak/>
              <w:t>Reference Books :</w:t>
            </w:r>
          </w:p>
          <w:p w:rsidR="00901D57" w:rsidRPr="00577416" w:rsidRDefault="00901D57" w:rsidP="00E127DC">
            <w:pPr>
              <w:adjustRightInd w:val="0"/>
              <w:contextualSpacing/>
              <w:jc w:val="both"/>
              <w:rPr>
                <w:sz w:val="22"/>
                <w:szCs w:val="22"/>
                <w:lang w:bidi="ta-IN"/>
              </w:rPr>
            </w:pPr>
          </w:p>
        </w:tc>
      </w:tr>
      <w:tr w:rsidR="00901D57" w:rsidRPr="00577416" w:rsidTr="00130FC9">
        <w:trPr>
          <w:trHeight w:val="1295"/>
        </w:trPr>
        <w:tc>
          <w:tcPr>
            <w:tcW w:w="2518" w:type="dxa"/>
          </w:tcPr>
          <w:p w:rsidR="00901D57" w:rsidRPr="00577416" w:rsidRDefault="00901D57" w:rsidP="00E127DC">
            <w:pPr>
              <w:spacing w:after="3"/>
              <w:rPr>
                <w:b/>
                <w:bCs/>
                <w:sz w:val="22"/>
                <w:szCs w:val="22"/>
                <w:lang w:bidi="ta-IN"/>
              </w:rPr>
            </w:pPr>
            <w:r w:rsidRPr="00577416">
              <w:rPr>
                <w:b/>
                <w:bCs/>
                <w:sz w:val="22"/>
                <w:szCs w:val="22"/>
                <w:lang w:bidi="ta-IN"/>
              </w:rPr>
              <w:lastRenderedPageBreak/>
              <w:t>Reference Books</w:t>
            </w:r>
          </w:p>
        </w:tc>
        <w:tc>
          <w:tcPr>
            <w:tcW w:w="6702" w:type="dxa"/>
          </w:tcPr>
          <w:p w:rsidR="00901D57" w:rsidRPr="00577416" w:rsidRDefault="00901D57" w:rsidP="00E127DC">
            <w:pPr>
              <w:adjustRightInd w:val="0"/>
              <w:ind w:left="300" w:hanging="270"/>
              <w:jc w:val="both"/>
              <w:rPr>
                <w:color w:val="000000"/>
                <w:sz w:val="22"/>
                <w:szCs w:val="22"/>
                <w:lang w:bidi="ta-IN"/>
              </w:rPr>
            </w:pPr>
            <w:r w:rsidRPr="00577416">
              <w:rPr>
                <w:color w:val="000000"/>
                <w:sz w:val="22"/>
                <w:szCs w:val="22"/>
                <w:lang w:bidi="ta-IN"/>
              </w:rPr>
              <w:t xml:space="preserve">1. G. Pass, and H. Sutcliffe, </w:t>
            </w:r>
            <w:r w:rsidRPr="00577416">
              <w:rPr>
                <w:i/>
                <w:iCs/>
                <w:color w:val="000000"/>
                <w:sz w:val="22"/>
                <w:szCs w:val="22"/>
                <w:lang w:bidi="ta-IN"/>
              </w:rPr>
              <w:t>Practical Inorganic Chemistry</w:t>
            </w:r>
            <w:r w:rsidRPr="00577416">
              <w:rPr>
                <w:color w:val="000000"/>
                <w:sz w:val="22"/>
                <w:szCs w:val="22"/>
                <w:lang w:bidi="ta-IN"/>
              </w:rPr>
              <w:t>; Chapman Hall, 1965.</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2. W. G. Palmer, Experimental </w:t>
            </w:r>
            <w:r w:rsidRPr="00577416">
              <w:rPr>
                <w:i/>
                <w:iCs/>
                <w:color w:val="000000"/>
                <w:sz w:val="22"/>
                <w:szCs w:val="22"/>
                <w:lang w:bidi="ta-IN"/>
              </w:rPr>
              <w:t>Inorganic Chemistry</w:t>
            </w:r>
            <w:r w:rsidRPr="00577416">
              <w:rPr>
                <w:color w:val="000000"/>
                <w:sz w:val="22"/>
                <w:szCs w:val="22"/>
                <w:lang w:bidi="ta-IN"/>
              </w:rPr>
              <w:t xml:space="preserve">; Cambridge  </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     University Press, 1954.</w:t>
            </w:r>
          </w:p>
          <w:p w:rsidR="00901D57" w:rsidRPr="00577416" w:rsidRDefault="00901D57" w:rsidP="00E127DC">
            <w:pPr>
              <w:jc w:val="both"/>
              <w:rPr>
                <w:sz w:val="22"/>
                <w:szCs w:val="22"/>
              </w:rPr>
            </w:pPr>
            <w:r w:rsidRPr="00577416">
              <w:rPr>
                <w:sz w:val="22"/>
                <w:szCs w:val="22"/>
              </w:rPr>
              <w:t>3.Basic principles of practical chemistry, V. Venkateswaran, R. Veeraswamy and A.R. Kulandaivelu, Sultan Chand &amp; Sons, 2</w:t>
            </w:r>
            <w:r w:rsidRPr="00577416">
              <w:rPr>
                <w:sz w:val="22"/>
                <w:szCs w:val="22"/>
                <w:vertAlign w:val="superscript"/>
              </w:rPr>
              <w:t>nd</w:t>
            </w:r>
            <w:r w:rsidRPr="00577416">
              <w:rPr>
                <w:sz w:val="22"/>
                <w:szCs w:val="22"/>
              </w:rPr>
              <w:t xml:space="preserve"> edition, 1997.</w:t>
            </w:r>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To identify the anions and cations present in a mixture of salts.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To apply the principles of semi micro qualitative analysis to categorize acid radicals and basic radicals.</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To acquire the qualitative analytical skills by selecting suitable confirmatory tests andspot tests.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choose the appropriate chemical reagents for the detection of anions and cations.</w:t>
            </w:r>
          </w:p>
          <w:p w:rsidR="00901D57" w:rsidRPr="00577416" w:rsidRDefault="00901D57" w:rsidP="00E127DC">
            <w:pPr>
              <w:ind w:right="-15"/>
              <w:jc w:val="both"/>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synthesize coordination compounds in good quality.</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Default="00901D57" w:rsidP="00901D57">
      <w:pPr>
        <w:spacing w:line="268" w:lineRule="exact"/>
        <w:jc w:val="center"/>
        <w:rPr>
          <w:b/>
          <w:sz w:val="22"/>
          <w:szCs w:val="22"/>
          <w:lang w:val="en-IN"/>
        </w:rPr>
      </w:pPr>
      <w:r w:rsidRPr="00577416">
        <w:rPr>
          <w:b/>
          <w:sz w:val="22"/>
          <w:szCs w:val="22"/>
          <w:lang w:val="en-IN"/>
        </w:rPr>
        <w:t>3 – Strong, 2 – Medium, 1 - Low</w:t>
      </w:r>
    </w:p>
    <w:p w:rsidR="00130FC9" w:rsidRDefault="00130FC9" w:rsidP="00901D57">
      <w:pPr>
        <w:spacing w:line="268" w:lineRule="exact"/>
        <w:jc w:val="center"/>
        <w:rPr>
          <w:b/>
          <w:sz w:val="22"/>
          <w:szCs w:val="22"/>
          <w:lang w:val="en-IN"/>
        </w:rPr>
      </w:pPr>
    </w:p>
    <w:p w:rsidR="00130FC9" w:rsidRPr="00577416" w:rsidRDefault="00130FC9" w:rsidP="00901D57">
      <w:pPr>
        <w:spacing w:line="268" w:lineRule="exact"/>
        <w:jc w:val="center"/>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rPr>
          <w:b/>
          <w:bCs/>
          <w:sz w:val="22"/>
          <w:szCs w:val="22"/>
        </w:rPr>
      </w:pPr>
    </w:p>
    <w:p w:rsidR="00130FC9" w:rsidRDefault="00130FC9">
      <w:pPr>
        <w:rPr>
          <w:b/>
          <w:bCs/>
          <w:sz w:val="22"/>
          <w:szCs w:val="22"/>
        </w:rPr>
      </w:pPr>
      <w:r>
        <w:rPr>
          <w:b/>
          <w:bCs/>
          <w:sz w:val="22"/>
          <w:szCs w:val="22"/>
        </w:rPr>
        <w:br w:type="page"/>
      </w:r>
    </w:p>
    <w:p w:rsidR="00901D57" w:rsidRDefault="00901D57" w:rsidP="00901D57">
      <w:pPr>
        <w:jc w:val="center"/>
        <w:rPr>
          <w:b/>
          <w:bCs/>
          <w:sz w:val="22"/>
          <w:szCs w:val="22"/>
        </w:rPr>
      </w:pPr>
    </w:p>
    <w:p w:rsidR="00130FC9" w:rsidRPr="00577416" w:rsidRDefault="00130FC9" w:rsidP="00901D57">
      <w:pPr>
        <w:jc w:val="center"/>
        <w:rPr>
          <w:b/>
          <w:bCs/>
          <w:sz w:val="22"/>
          <w:szCs w:val="22"/>
        </w:rPr>
      </w:pPr>
    </w:p>
    <w:tbl>
      <w:tblPr>
        <w:tblStyle w:val="TableGrid"/>
        <w:tblW w:w="0" w:type="auto"/>
        <w:jc w:val="center"/>
        <w:tblLayout w:type="fixed"/>
        <w:tblLook w:val="04A0" w:firstRow="1" w:lastRow="0" w:firstColumn="1" w:lastColumn="0" w:noHBand="0" w:noVBand="1"/>
      </w:tblPr>
      <w:tblGrid>
        <w:gridCol w:w="1818"/>
        <w:gridCol w:w="5520"/>
        <w:gridCol w:w="992"/>
        <w:gridCol w:w="850"/>
      </w:tblGrid>
      <w:tr w:rsidR="00732B22" w:rsidRPr="00577416" w:rsidTr="00130FC9">
        <w:trPr>
          <w:jc w:val="center"/>
        </w:trPr>
        <w:tc>
          <w:tcPr>
            <w:tcW w:w="1818" w:type="dxa"/>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Elective III</w:t>
            </w:r>
          </w:p>
        </w:tc>
        <w:tc>
          <w:tcPr>
            <w:tcW w:w="5520" w:type="dxa"/>
            <w:vMerge w:val="restart"/>
          </w:tcPr>
          <w:p w:rsidR="00732B22" w:rsidRPr="00577416" w:rsidRDefault="00732B22" w:rsidP="00130FC9">
            <w:pPr>
              <w:pStyle w:val="Normal1"/>
              <w:jc w:val="both"/>
              <w:rPr>
                <w:rFonts w:ascii="Times New Roman" w:eastAsia="Arial" w:hAnsi="Times New Roman" w:cs="Times New Roman"/>
                <w:b/>
              </w:rPr>
            </w:pPr>
          </w:p>
          <w:p w:rsidR="00732B22" w:rsidRPr="00577416" w:rsidRDefault="00732B22" w:rsidP="00130FC9">
            <w:pPr>
              <w:pStyle w:val="Normal1"/>
              <w:jc w:val="center"/>
              <w:rPr>
                <w:rFonts w:ascii="Times New Roman" w:eastAsia="Arial" w:hAnsi="Times New Roman" w:cs="Times New Roman"/>
                <w:b/>
              </w:rPr>
            </w:pPr>
            <w:r w:rsidRPr="00577416">
              <w:rPr>
                <w:rFonts w:ascii="Times New Roman" w:hAnsi="Times New Roman" w:cs="Times New Roman"/>
                <w:b/>
              </w:rPr>
              <w:t>23PCHEE24-1 : MEDICINAL CHEMISTRY</w:t>
            </w:r>
          </w:p>
        </w:tc>
        <w:tc>
          <w:tcPr>
            <w:tcW w:w="992" w:type="dxa"/>
          </w:tcPr>
          <w:p w:rsidR="00732B22" w:rsidRPr="00577416" w:rsidRDefault="00732B22"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732B22" w:rsidRPr="00577416" w:rsidTr="00130FC9">
        <w:trPr>
          <w:trHeight w:val="204"/>
          <w:jc w:val="center"/>
        </w:trPr>
        <w:tc>
          <w:tcPr>
            <w:tcW w:w="1818" w:type="dxa"/>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732B22" w:rsidRPr="00577416" w:rsidRDefault="00732B22" w:rsidP="00130FC9">
            <w:pPr>
              <w:pStyle w:val="Normal1"/>
              <w:jc w:val="both"/>
              <w:rPr>
                <w:rFonts w:ascii="Times New Roman" w:eastAsia="Arial" w:hAnsi="Times New Roman" w:cs="Times New Roman"/>
                <w:b/>
              </w:rPr>
            </w:pPr>
          </w:p>
        </w:tc>
        <w:tc>
          <w:tcPr>
            <w:tcW w:w="992" w:type="dxa"/>
            <w:vMerge w:val="restart"/>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732B22" w:rsidRPr="00577416" w:rsidTr="00130FC9">
        <w:trPr>
          <w:trHeight w:val="204"/>
          <w:jc w:val="center"/>
        </w:trPr>
        <w:tc>
          <w:tcPr>
            <w:tcW w:w="1818" w:type="dxa"/>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520" w:type="dxa"/>
            <w:vMerge/>
          </w:tcPr>
          <w:p w:rsidR="00732B22" w:rsidRPr="00577416" w:rsidRDefault="00732B22" w:rsidP="00130FC9">
            <w:pPr>
              <w:pStyle w:val="Normal1"/>
              <w:jc w:val="both"/>
              <w:rPr>
                <w:rFonts w:ascii="Times New Roman" w:eastAsia="Arial" w:hAnsi="Times New Roman" w:cs="Times New Roman"/>
                <w:b/>
              </w:rPr>
            </w:pPr>
          </w:p>
        </w:tc>
        <w:tc>
          <w:tcPr>
            <w:tcW w:w="992" w:type="dxa"/>
            <w:vMerge/>
          </w:tcPr>
          <w:p w:rsidR="00732B22" w:rsidRPr="00577416" w:rsidRDefault="00732B22" w:rsidP="00130FC9">
            <w:pPr>
              <w:pStyle w:val="Normal1"/>
              <w:jc w:val="both"/>
              <w:rPr>
                <w:rFonts w:ascii="Times New Roman" w:eastAsia="Arial" w:hAnsi="Times New Roman" w:cs="Times New Roman"/>
                <w:b/>
              </w:rPr>
            </w:pPr>
          </w:p>
        </w:tc>
        <w:tc>
          <w:tcPr>
            <w:tcW w:w="850" w:type="dxa"/>
            <w:vMerge/>
            <w:vAlign w:val="center"/>
          </w:tcPr>
          <w:p w:rsidR="00732B22" w:rsidRPr="00577416" w:rsidRDefault="00732B22" w:rsidP="00130FC9">
            <w:pPr>
              <w:pStyle w:val="Normal1"/>
              <w:jc w:val="center"/>
              <w:rPr>
                <w:rFonts w:ascii="Times New Roman" w:eastAsia="Arial" w:hAnsi="Times New Roman" w:cs="Times New Roman"/>
                <w:b/>
              </w:rPr>
            </w:pPr>
          </w:p>
        </w:tc>
      </w:tr>
    </w:tbl>
    <w:p w:rsidR="00732B22" w:rsidRPr="00577416" w:rsidRDefault="00732B22" w:rsidP="00901D57">
      <w:pPr>
        <w:jc w:val="center"/>
        <w:rPr>
          <w:b/>
          <w:bCs/>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715"/>
      </w:tblGrid>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544" w:type="dxa"/>
          </w:tcPr>
          <w:p w:rsidR="00901D57" w:rsidRPr="00577416" w:rsidRDefault="00901D57" w:rsidP="00901D57">
            <w:pPr>
              <w:numPr>
                <w:ilvl w:val="0"/>
                <w:numId w:val="33"/>
              </w:numPr>
              <w:ind w:left="360" w:right="26"/>
              <w:jc w:val="both"/>
              <w:rPr>
                <w:b/>
                <w:sz w:val="22"/>
                <w:szCs w:val="22"/>
                <w:lang w:bidi="ta-IN"/>
              </w:rPr>
            </w:pPr>
            <w:r w:rsidRPr="00577416">
              <w:rPr>
                <w:sz w:val="22"/>
                <w:szCs w:val="22"/>
                <w:lang w:bidi="ta-IN"/>
              </w:rPr>
              <w:t xml:space="preserve">  To gain knowledge on mechanism and action of drugs.</w:t>
            </w:r>
          </w:p>
          <w:p w:rsidR="00901D57" w:rsidRPr="00577416" w:rsidRDefault="00901D57" w:rsidP="00901D57">
            <w:pPr>
              <w:numPr>
                <w:ilvl w:val="0"/>
                <w:numId w:val="33"/>
              </w:numPr>
              <w:ind w:left="482" w:right="26"/>
              <w:jc w:val="both"/>
              <w:rPr>
                <w:b/>
                <w:sz w:val="22"/>
                <w:szCs w:val="22"/>
                <w:lang w:bidi="ta-IN"/>
              </w:rPr>
            </w:pPr>
            <w:r w:rsidRPr="00577416">
              <w:rPr>
                <w:sz w:val="22"/>
                <w:szCs w:val="22"/>
                <w:lang w:bidi="ta-IN"/>
              </w:rPr>
              <w:t>To understand the need of antibiotics and usage of drugs.</w:t>
            </w:r>
          </w:p>
          <w:p w:rsidR="00901D57" w:rsidRPr="00577416" w:rsidRDefault="00901D57" w:rsidP="00901D57">
            <w:pPr>
              <w:numPr>
                <w:ilvl w:val="0"/>
                <w:numId w:val="33"/>
              </w:numPr>
              <w:ind w:left="482"/>
              <w:jc w:val="both"/>
              <w:rPr>
                <w:b/>
                <w:sz w:val="22"/>
                <w:szCs w:val="22"/>
                <w:lang w:bidi="ta-IN"/>
              </w:rPr>
            </w:pPr>
            <w:r w:rsidRPr="00577416">
              <w:rPr>
                <w:sz w:val="22"/>
                <w:szCs w:val="22"/>
                <w:lang w:bidi="ta-IN"/>
              </w:rPr>
              <w:t>To study the chemistry behind antihypertensive agents.</w:t>
            </w:r>
          </w:p>
          <w:p w:rsidR="00901D57" w:rsidRPr="00577416" w:rsidRDefault="00901D57" w:rsidP="00901D57">
            <w:pPr>
              <w:numPr>
                <w:ilvl w:val="0"/>
                <w:numId w:val="33"/>
              </w:numPr>
              <w:ind w:left="482"/>
              <w:jc w:val="both"/>
              <w:rPr>
                <w:b/>
                <w:sz w:val="22"/>
                <w:szCs w:val="22"/>
                <w:lang w:bidi="ta-IN"/>
              </w:rPr>
            </w:pPr>
            <w:r w:rsidRPr="00577416">
              <w:rPr>
                <w:sz w:val="22"/>
                <w:szCs w:val="22"/>
                <w:lang w:bidi="ta-IN"/>
              </w:rPr>
              <w:t>To familiarize with the mode of action of diabetic agents and treatment of diabetes.</w:t>
            </w:r>
          </w:p>
          <w:p w:rsidR="00901D57" w:rsidRPr="00577416" w:rsidRDefault="00901D57" w:rsidP="00901D57">
            <w:pPr>
              <w:numPr>
                <w:ilvl w:val="0"/>
                <w:numId w:val="33"/>
              </w:numPr>
              <w:ind w:left="482"/>
              <w:jc w:val="both"/>
              <w:rPr>
                <w:b/>
                <w:sz w:val="22"/>
                <w:szCs w:val="22"/>
                <w:lang w:bidi="ta-IN"/>
              </w:rPr>
            </w:pPr>
            <w:r w:rsidRPr="00577416">
              <w:rPr>
                <w:sz w:val="22"/>
                <w:szCs w:val="22"/>
                <w:lang w:bidi="ta-IN"/>
              </w:rPr>
              <w:t>To identify and apply the action of analgesics and antipyretic drugs.</w:t>
            </w:r>
          </w:p>
        </w:tc>
      </w:tr>
      <w:tr w:rsidR="00901D57" w:rsidRPr="00577416" w:rsidTr="00E127DC">
        <w:trPr>
          <w:trHeight w:val="256"/>
        </w:trPr>
        <w:tc>
          <w:tcPr>
            <w:tcW w:w="169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544"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 Introduction to receptors: </w:t>
            </w:r>
            <w:r w:rsidRPr="00577416">
              <w:rPr>
                <w:sz w:val="22"/>
                <w:szCs w:val="22"/>
                <w:lang w:bidi="ta-IN"/>
              </w:rPr>
              <w:t>Introduction, targets, Agonist, antagonist, partial agonist. Receptors, Receptor types, Theories of Drug – receptor interaction, Drug synergism, Drug resistance, physicochemical factors influencing drug action.</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UNIT-II: Antibiotics: </w:t>
            </w:r>
            <w:r w:rsidRPr="00577416">
              <w:rPr>
                <w:sz w:val="22"/>
                <w:szCs w:val="22"/>
                <w:lang w:bidi="ta-IN"/>
              </w:rPr>
              <w:t>Introduction, Targets of antibiotics action, classification of antibiotics, enzyme-based mechanism of action, SAR of penicllins and tetracyclins, clinical application of penicillins, cephalosporin Current trends in antibiotic therapy.</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Antihypertensive agents and diuretics: </w:t>
            </w:r>
            <w:r w:rsidRPr="00577416">
              <w:rPr>
                <w:sz w:val="22"/>
                <w:szCs w:val="22"/>
                <w:lang w:bidi="ta-IN"/>
              </w:rPr>
              <w:t xml:space="preserve">Classification of cardiovascular agents, introduction to hypertension, etiology, types, classification of antihypertensive agents, classification and mechanism of action of diuretics, Furosemide, Hydrochlorothiazide, Amiloride.  </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UNIT-IV: </w:t>
            </w:r>
            <w:r w:rsidRPr="00577416">
              <w:rPr>
                <w:rFonts w:eastAsia="Times New Roman"/>
                <w:b/>
                <w:bCs/>
                <w:sz w:val="22"/>
                <w:szCs w:val="22"/>
                <w:lang w:bidi="ta-IN"/>
              </w:rPr>
              <w:t>Antidiabetic agents and Antifungal agents:</w:t>
            </w:r>
            <w:r w:rsidRPr="00577416">
              <w:rPr>
                <w:rFonts w:eastAsia="Times New Roman"/>
                <w:sz w:val="22"/>
                <w:szCs w:val="22"/>
                <w:lang w:bidi="ta-IN"/>
              </w:rPr>
              <w:br/>
            </w:r>
            <w:r w:rsidRPr="00577416">
              <w:rPr>
                <w:sz w:val="22"/>
                <w:szCs w:val="22"/>
              </w:rPr>
              <w:t xml:space="preserve">Introduction, Types of diabetics, Drugs used for the treatment, chemical classification, Mechanism of action, Treatment of diabetic mellitus. Chemistry of insulin, sulfonylurea. </w:t>
            </w:r>
            <w:r w:rsidRPr="00577416">
              <w:rPr>
                <w:rFonts w:eastAsia="Times New Roman"/>
                <w:sz w:val="22"/>
                <w:szCs w:val="22"/>
                <w:lang w:bidi="ta-IN"/>
              </w:rPr>
              <w:t>Clotrimazole, Econazole, Butoconazole, Oxiconazole, Tioconozole, Miconazole.</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 xml:space="preserve">UNIT-V: Analgesics, and Antipyretics Drugs: </w:t>
            </w:r>
            <w:r w:rsidRPr="00577416">
              <w:rPr>
                <w:sz w:val="22"/>
                <w:szCs w:val="22"/>
                <w:lang w:bidi="ta-IN"/>
              </w:rPr>
              <w:t>Introduction, Mechanism of inflammation, classification and mechanism of action, Paracetamol, Ibuprofen, Diclofenac, Naproxen, Indomethacin, Phenylbutazone and Meperidine.</w:t>
            </w:r>
          </w:p>
        </w:tc>
      </w:tr>
      <w:tr w:rsidR="00901D57" w:rsidRPr="00577416" w:rsidTr="00E127DC">
        <w:trPr>
          <w:trHeight w:val="256"/>
        </w:trPr>
        <w:tc>
          <w:tcPr>
            <w:tcW w:w="169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544"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69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544" w:type="dxa"/>
          </w:tcPr>
          <w:p w:rsidR="00901D57" w:rsidRPr="00577416" w:rsidRDefault="00901D57" w:rsidP="00E127DC">
            <w:pPr>
              <w:spacing w:after="3"/>
              <w:rPr>
                <w:sz w:val="22"/>
                <w:szCs w:val="22"/>
                <w:lang w:bidi="ta-IN"/>
              </w:rPr>
            </w:pPr>
            <w:r w:rsidRPr="00577416">
              <w:rPr>
                <w:sz w:val="22"/>
                <w:szCs w:val="22"/>
                <w:lang w:bidi="ta-IN"/>
              </w:rPr>
              <w:t>Knowledge about mechanism of action of drugs, Problem solving, identify various drugs.</w:t>
            </w:r>
          </w:p>
        </w:tc>
      </w:tr>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544" w:type="dxa"/>
          </w:tcPr>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lang w:bidi="ta-IN"/>
              </w:rPr>
              <w:t xml:space="preserve">Wilson and Gisvold's textbook of organic medicinal and pharmaceutical chemistry, </w:t>
            </w:r>
          </w:p>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lang w:bidi="ta-IN"/>
              </w:rPr>
              <w:t>Wilson, Charles Owens: Beale, John Marlowe; Block, John H, Lipincott William, 12th edition, 2011.</w:t>
            </w:r>
          </w:p>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rPr>
              <w:t>Graham L. Patrick, An Introduction to Medicinal Chemistry, 5th edition, Oxford University Press, 2013. JayashreeGhosh,AtextbookofPharmaceuticalChemistry,S.ChandandCo.Ltd,1999,1999 edn.</w:t>
            </w:r>
          </w:p>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rPr>
              <w:t>O.LeRoy,Natural andsyntheticorganicmedicinal compounds,Ealemi,1976.</w:t>
            </w:r>
          </w:p>
          <w:p w:rsidR="00901D57" w:rsidRDefault="00901D57" w:rsidP="00901D57">
            <w:pPr>
              <w:pStyle w:val="ListParagraph"/>
              <w:numPr>
                <w:ilvl w:val="0"/>
                <w:numId w:val="39"/>
              </w:numPr>
              <w:spacing w:before="0"/>
              <w:ind w:hanging="244"/>
              <w:rPr>
                <w:sz w:val="22"/>
                <w:szCs w:val="22"/>
                <w:lang w:bidi="ta-IN"/>
              </w:rPr>
            </w:pPr>
            <w:r w:rsidRPr="00577416">
              <w:rPr>
                <w:sz w:val="22"/>
                <w:szCs w:val="22"/>
              </w:rPr>
              <w:t>S.AshutoshKar,MedicinalChemistry, WileyEasternLimited, NewDelhi,1993,New edn.</w:t>
            </w:r>
          </w:p>
          <w:p w:rsidR="00130FC9" w:rsidRDefault="00130FC9" w:rsidP="00130FC9">
            <w:pPr>
              <w:rPr>
                <w:sz w:val="22"/>
                <w:szCs w:val="22"/>
                <w:lang w:bidi="ta-IN"/>
              </w:rPr>
            </w:pPr>
          </w:p>
          <w:p w:rsidR="00130FC9" w:rsidRDefault="00130FC9" w:rsidP="00130FC9">
            <w:pPr>
              <w:rPr>
                <w:sz w:val="22"/>
                <w:szCs w:val="22"/>
                <w:lang w:bidi="ta-IN"/>
              </w:rPr>
            </w:pPr>
          </w:p>
          <w:p w:rsidR="00130FC9" w:rsidRDefault="00130FC9" w:rsidP="00130FC9">
            <w:pPr>
              <w:rPr>
                <w:sz w:val="22"/>
                <w:szCs w:val="22"/>
                <w:lang w:bidi="ta-IN"/>
              </w:rPr>
            </w:pPr>
          </w:p>
          <w:p w:rsidR="00130FC9" w:rsidRPr="00130FC9" w:rsidRDefault="00130FC9" w:rsidP="00130FC9">
            <w:pPr>
              <w:rPr>
                <w:sz w:val="22"/>
                <w:szCs w:val="22"/>
                <w:lang w:bidi="ta-IN"/>
              </w:rPr>
            </w:pPr>
          </w:p>
        </w:tc>
      </w:tr>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lastRenderedPageBreak/>
              <w:t>Reference Books</w:t>
            </w:r>
          </w:p>
        </w:tc>
        <w:tc>
          <w:tcPr>
            <w:tcW w:w="7544" w:type="dxa"/>
          </w:tcPr>
          <w:p w:rsidR="00901D57" w:rsidRPr="00577416" w:rsidRDefault="00901D57" w:rsidP="00E127DC">
            <w:pPr>
              <w:pStyle w:val="ListParagraph"/>
              <w:numPr>
                <w:ilvl w:val="0"/>
                <w:numId w:val="5"/>
              </w:numPr>
              <w:tabs>
                <w:tab w:val="left" w:pos="-5458"/>
              </w:tabs>
              <w:spacing w:before="0"/>
              <w:ind w:left="482" w:right="-6"/>
              <w:jc w:val="both"/>
              <w:rPr>
                <w:bCs/>
                <w:sz w:val="22"/>
                <w:szCs w:val="22"/>
                <w:lang w:bidi="ta-IN"/>
              </w:rPr>
            </w:pPr>
            <w:r w:rsidRPr="00577416">
              <w:rPr>
                <w:sz w:val="22"/>
                <w:szCs w:val="22"/>
                <w:lang w:bidi="ta-IN"/>
              </w:rPr>
              <w:t>Foye’s Princles of Medicinal Chemistry, Lipincott Williams, Seventh Edition, 2012</w:t>
            </w:r>
          </w:p>
          <w:p w:rsidR="00901D57" w:rsidRPr="00577416" w:rsidRDefault="00901D57" w:rsidP="00E127DC">
            <w:pPr>
              <w:pStyle w:val="ListParagraph"/>
              <w:numPr>
                <w:ilvl w:val="0"/>
                <w:numId w:val="5"/>
              </w:numPr>
              <w:tabs>
                <w:tab w:val="left" w:pos="-5458"/>
              </w:tabs>
              <w:spacing w:before="0"/>
              <w:ind w:right="342"/>
              <w:jc w:val="both"/>
              <w:rPr>
                <w:sz w:val="22"/>
                <w:szCs w:val="22"/>
                <w:lang w:bidi="ta-IN"/>
              </w:rPr>
            </w:pPr>
            <w:r w:rsidRPr="00577416">
              <w:rPr>
                <w:sz w:val="22"/>
                <w:szCs w:val="22"/>
                <w:lang w:bidi="ta-IN"/>
              </w:rPr>
              <w:t>Burger's Medicinal Chemistry, Drug Discovery and Development, Donald J. Abraham, David P. Rotella, Alfred Burger, Academic press, 2010.</w:t>
            </w:r>
          </w:p>
          <w:p w:rsidR="00901D57" w:rsidRPr="00577416" w:rsidRDefault="00901D57" w:rsidP="00E127DC">
            <w:pPr>
              <w:pStyle w:val="TableParagraph"/>
              <w:numPr>
                <w:ilvl w:val="0"/>
                <w:numId w:val="5"/>
              </w:numPr>
              <w:spacing w:before="31" w:line="249" w:lineRule="exact"/>
            </w:pPr>
            <w:r w:rsidRPr="00577416">
              <w:t>WilsonandGisvold’sTextbookofOrganicMedicinalandPharmaceuticalChemistry,John M.BealeJrandJohnM. Block, Wolters Kluwer, 2011,12</w:t>
            </w:r>
            <w:r w:rsidRPr="00577416">
              <w:rPr>
                <w:vertAlign w:val="superscript"/>
              </w:rPr>
              <w:t>th</w:t>
            </w:r>
            <w:r w:rsidRPr="00577416">
              <w:t>edn.</w:t>
            </w:r>
          </w:p>
          <w:p w:rsidR="00901D57" w:rsidRPr="00577416" w:rsidRDefault="00901D57" w:rsidP="00E127DC">
            <w:pPr>
              <w:pStyle w:val="TableParagraph"/>
              <w:numPr>
                <w:ilvl w:val="0"/>
                <w:numId w:val="5"/>
              </w:numPr>
              <w:spacing w:before="57" w:line="252" w:lineRule="exact"/>
            </w:pPr>
            <w:r w:rsidRPr="00577416">
              <w:t>P.Parimoo,ATextbookofMedicalChemistry,NewDelhi:CBSPublishers.1995.</w:t>
            </w:r>
          </w:p>
          <w:p w:rsidR="00901D57" w:rsidRPr="00577416" w:rsidRDefault="00901D57" w:rsidP="00E127DC">
            <w:pPr>
              <w:pStyle w:val="TableParagraph"/>
              <w:numPr>
                <w:ilvl w:val="0"/>
                <w:numId w:val="5"/>
              </w:numPr>
              <w:spacing w:before="57" w:line="252" w:lineRule="exact"/>
            </w:pPr>
            <w:r w:rsidRPr="00577416">
              <w:rPr>
                <w:lang w:bidi="ta-IN"/>
              </w:rPr>
              <w:t>S.Ramakrishnan, K.G.PrasannanandR.Rajan,TextbookofMedicalBiochemistry,Hyderabad: OrientLongman.3</w:t>
            </w:r>
            <w:r w:rsidRPr="00577416">
              <w:rPr>
                <w:vertAlign w:val="superscript"/>
                <w:lang w:bidi="ta-IN"/>
              </w:rPr>
              <w:t>rd</w:t>
            </w:r>
            <w:r w:rsidRPr="00577416">
              <w:rPr>
                <w:lang w:bidi="ta-IN"/>
              </w:rPr>
              <w:t xml:space="preserve"> edition,2001.</w:t>
            </w:r>
          </w:p>
        </w:tc>
      </w:tr>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544" w:type="dxa"/>
          </w:tcPr>
          <w:p w:rsidR="00901D57" w:rsidRPr="00577416" w:rsidRDefault="009C4755" w:rsidP="00901D57">
            <w:pPr>
              <w:pStyle w:val="TableParagraph"/>
              <w:numPr>
                <w:ilvl w:val="0"/>
                <w:numId w:val="34"/>
              </w:numPr>
              <w:tabs>
                <w:tab w:val="left" w:pos="-5458"/>
              </w:tabs>
              <w:spacing w:before="33"/>
            </w:pPr>
            <w:hyperlink r:id="rId25">
              <w:r w:rsidR="00901D57" w:rsidRPr="00577416">
                <w:rPr>
                  <w:color w:val="0000FF"/>
                  <w:u w:val="single" w:color="0000FF"/>
                </w:rPr>
                <w:t>https://www.ncbi.nlm.nih.gov/books/NBK482447/</w:t>
              </w:r>
            </w:hyperlink>
          </w:p>
          <w:p w:rsidR="00901D57" w:rsidRPr="00577416" w:rsidRDefault="009C4755" w:rsidP="00901D57">
            <w:pPr>
              <w:pStyle w:val="TableParagraph"/>
              <w:numPr>
                <w:ilvl w:val="0"/>
                <w:numId w:val="34"/>
              </w:numPr>
              <w:tabs>
                <w:tab w:val="left" w:pos="-5458"/>
              </w:tabs>
              <w:spacing w:before="37"/>
            </w:pPr>
            <w:hyperlink r:id="rId26">
              <w:r w:rsidR="00901D57" w:rsidRPr="00577416">
                <w:rPr>
                  <w:color w:val="0000FF"/>
                  <w:u w:val="single" w:color="0000FF"/>
                </w:rPr>
                <w:t>https://training.seer.cancer.gov/treatment/chemotherapy/types.html</w:t>
              </w:r>
            </w:hyperlink>
          </w:p>
          <w:p w:rsidR="00901D57" w:rsidRPr="00577416" w:rsidRDefault="009C4755" w:rsidP="00901D57">
            <w:pPr>
              <w:pStyle w:val="TableParagraph"/>
              <w:numPr>
                <w:ilvl w:val="0"/>
                <w:numId w:val="34"/>
              </w:numPr>
              <w:tabs>
                <w:tab w:val="left" w:pos="-5458"/>
              </w:tabs>
              <w:spacing w:before="37"/>
            </w:pPr>
            <w:hyperlink r:id="rId27">
              <w:r w:rsidR="00901D57" w:rsidRPr="00577416">
                <w:rPr>
                  <w:color w:val="0000FF"/>
                  <w:u w:val="single" w:color="0000FF"/>
                </w:rPr>
                <w:t>https://www.classcentral.com/course/swayam-medicinal-chemistry-12908</w:t>
              </w:r>
            </w:hyperlink>
          </w:p>
        </w:tc>
      </w:tr>
      <w:tr w:rsidR="00901D57" w:rsidRPr="00577416" w:rsidTr="00E127DC">
        <w:trPr>
          <w:trHeight w:val="256"/>
        </w:trPr>
        <w:tc>
          <w:tcPr>
            <w:tcW w:w="9242"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Introduction of theory of drug receptor interactions.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Describe Antibiotics and explain current trends in antibiotic therapy.</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Classify the Antihypertensive agents and diuretics</w:t>
            </w:r>
            <w:r w:rsidRPr="00577416">
              <w:rPr>
                <w:sz w:val="22"/>
                <w:szCs w:val="22"/>
                <w:lang w:bidi="ta-IN"/>
              </w:rPr>
              <w:t>.</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Designed to give the knowledge about Antidiabetic and Antifungel agents.</w:t>
            </w:r>
          </w:p>
          <w:p w:rsidR="00901D57" w:rsidRPr="00577416" w:rsidRDefault="00901D57" w:rsidP="00E127DC">
            <w:pPr>
              <w:ind w:right="249"/>
              <w:jc w:val="both"/>
              <w:rPr>
                <w:sz w:val="22"/>
                <w:szCs w:val="22"/>
                <w:lang w:bidi="ta-IN"/>
              </w:rPr>
            </w:pPr>
            <w:r w:rsidRPr="00577416">
              <w:rPr>
                <w:b/>
                <w:sz w:val="22"/>
                <w:szCs w:val="22"/>
                <w:lang w:bidi="ta-IN"/>
              </w:rPr>
              <w:t>CO5</w:t>
            </w:r>
            <w:r w:rsidRPr="00577416">
              <w:rPr>
                <w:bCs/>
                <w:sz w:val="22"/>
                <w:szCs w:val="22"/>
                <w:lang w:bidi="ta-IN"/>
              </w:rPr>
              <w:t xml:space="preserve">: Explain the </w:t>
            </w:r>
            <w:r w:rsidRPr="00577416">
              <w:rPr>
                <w:sz w:val="22"/>
                <w:szCs w:val="22"/>
                <w:lang w:bidi="ta-IN"/>
              </w:rPr>
              <w:t>different types of Analgesics and Antipyretic drugs.</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 xml:space="preserve">3 – Strong, 2 – Medium, 1 </w:t>
      </w:r>
      <w:r w:rsidR="00C16278" w:rsidRPr="00577416">
        <w:rPr>
          <w:b/>
          <w:sz w:val="22"/>
          <w:szCs w:val="22"/>
          <w:lang w:val="en-IN"/>
        </w:rPr>
        <w:t>–</w:t>
      </w:r>
      <w:r w:rsidRPr="00577416">
        <w:rPr>
          <w:b/>
          <w:sz w:val="22"/>
          <w:szCs w:val="22"/>
          <w:lang w:val="en-IN"/>
        </w:rPr>
        <w:t xml:space="preserve"> Low</w:t>
      </w:r>
    </w:p>
    <w:p w:rsidR="00130FC9" w:rsidRDefault="00130FC9">
      <w:pPr>
        <w:rPr>
          <w:b/>
          <w:sz w:val="22"/>
          <w:szCs w:val="22"/>
          <w:lang w:val="en-IN"/>
        </w:rPr>
      </w:pPr>
      <w:r>
        <w:rPr>
          <w:b/>
          <w:sz w:val="22"/>
          <w:szCs w:val="22"/>
          <w:lang w:val="en-IN"/>
        </w:rPr>
        <w:br w:type="page"/>
      </w:r>
    </w:p>
    <w:p w:rsidR="00C16278" w:rsidRPr="00577416" w:rsidRDefault="00C16278" w:rsidP="00901D57">
      <w:pPr>
        <w:spacing w:line="268" w:lineRule="exact"/>
        <w:jc w:val="center"/>
        <w:rPr>
          <w:b/>
          <w:sz w:val="22"/>
          <w:szCs w:val="22"/>
          <w:lang w:val="en-IN"/>
        </w:rPr>
      </w:pPr>
    </w:p>
    <w:p w:rsidR="00901D57" w:rsidRPr="00577416" w:rsidRDefault="00901D57" w:rsidP="00901D57">
      <w:pPr>
        <w:rPr>
          <w:b/>
          <w:bCs/>
          <w:sz w:val="22"/>
          <w:szCs w:val="22"/>
        </w:rPr>
      </w:pPr>
    </w:p>
    <w:tbl>
      <w:tblPr>
        <w:tblStyle w:val="TableGrid"/>
        <w:tblW w:w="0" w:type="auto"/>
        <w:jc w:val="center"/>
        <w:tblLayout w:type="fixed"/>
        <w:tblLook w:val="04A0" w:firstRow="1" w:lastRow="0" w:firstColumn="1" w:lastColumn="0" w:noHBand="0" w:noVBand="1"/>
      </w:tblPr>
      <w:tblGrid>
        <w:gridCol w:w="1908"/>
        <w:gridCol w:w="5430"/>
        <w:gridCol w:w="992"/>
        <w:gridCol w:w="850"/>
      </w:tblGrid>
      <w:tr w:rsidR="00901D57" w:rsidRPr="00577416" w:rsidTr="00130FC9">
        <w:trPr>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rPr>
              <w:br w:type="page"/>
            </w:r>
            <w:r w:rsidRPr="00577416">
              <w:rPr>
                <w:rFonts w:ascii="Times New Roman" w:eastAsia="Arial" w:hAnsi="Times New Roman" w:cs="Times New Roman"/>
                <w:b/>
              </w:rPr>
              <w:t>Elective III</w:t>
            </w:r>
          </w:p>
        </w:tc>
        <w:tc>
          <w:tcPr>
            <w:tcW w:w="543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23PCHEE24-2 : GREEN CHEMISTRY</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 /Week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312" w:type="dxa"/>
          </w:tcPr>
          <w:p w:rsidR="00901D57" w:rsidRPr="00577416" w:rsidRDefault="00901D57" w:rsidP="00901D57">
            <w:pPr>
              <w:numPr>
                <w:ilvl w:val="0"/>
                <w:numId w:val="36"/>
              </w:numPr>
              <w:ind w:left="481" w:right="28"/>
              <w:jc w:val="both"/>
              <w:rPr>
                <w:b/>
                <w:sz w:val="22"/>
                <w:szCs w:val="22"/>
                <w:lang w:bidi="ta-IN"/>
              </w:rPr>
            </w:pPr>
            <w:r w:rsidRPr="00577416">
              <w:rPr>
                <w:sz w:val="22"/>
                <w:szCs w:val="22"/>
                <w:shd w:val="clear" w:color="auto" w:fill="FFFFFF"/>
                <w:lang w:bidi="ta-IN"/>
              </w:rPr>
              <w:t>To discuss the principles of green chemistry,</w:t>
            </w:r>
          </w:p>
          <w:p w:rsidR="00901D57" w:rsidRPr="00577416" w:rsidRDefault="00901D57" w:rsidP="00901D57">
            <w:pPr>
              <w:numPr>
                <w:ilvl w:val="0"/>
                <w:numId w:val="36"/>
              </w:numPr>
              <w:ind w:left="481" w:right="28"/>
              <w:jc w:val="both"/>
              <w:rPr>
                <w:b/>
                <w:sz w:val="22"/>
                <w:szCs w:val="22"/>
                <w:lang w:bidi="ta-IN"/>
              </w:rPr>
            </w:pPr>
            <w:r w:rsidRPr="00577416">
              <w:rPr>
                <w:sz w:val="22"/>
                <w:szCs w:val="22"/>
                <w:shd w:val="clear" w:color="auto" w:fill="FFFFFF"/>
                <w:lang w:bidi="ta-IN"/>
              </w:rPr>
              <w:t xml:space="preserve">To propose green solutions for chemical energy storage and conversion.               </w:t>
            </w:r>
          </w:p>
          <w:p w:rsidR="00901D57" w:rsidRPr="00577416" w:rsidRDefault="00901D57" w:rsidP="00901D57">
            <w:pPr>
              <w:numPr>
                <w:ilvl w:val="0"/>
                <w:numId w:val="36"/>
              </w:numPr>
              <w:ind w:left="481" w:right="28"/>
              <w:jc w:val="both"/>
              <w:rPr>
                <w:b/>
                <w:sz w:val="22"/>
                <w:szCs w:val="22"/>
                <w:lang w:bidi="ta-IN"/>
              </w:rPr>
            </w:pPr>
            <w:r w:rsidRPr="00577416">
              <w:rPr>
                <w:sz w:val="22"/>
                <w:szCs w:val="22"/>
                <w:lang w:bidi="ta-IN"/>
              </w:rPr>
              <w:t xml:space="preserve">To propose green solutions for industrial production of Petroleum and Petrochemicals.                  </w:t>
            </w:r>
          </w:p>
          <w:p w:rsidR="00901D57" w:rsidRPr="00577416" w:rsidRDefault="00901D57" w:rsidP="00901D57">
            <w:pPr>
              <w:numPr>
                <w:ilvl w:val="0"/>
                <w:numId w:val="36"/>
              </w:numPr>
              <w:ind w:left="481" w:right="28"/>
              <w:jc w:val="both"/>
              <w:rPr>
                <w:b/>
                <w:sz w:val="22"/>
                <w:szCs w:val="22"/>
                <w:lang w:bidi="ta-IN"/>
              </w:rPr>
            </w:pPr>
            <w:r w:rsidRPr="00577416">
              <w:rPr>
                <w:sz w:val="22"/>
                <w:szCs w:val="22"/>
                <w:lang w:bidi="ta-IN"/>
              </w:rPr>
              <w:t>To propose solutions for pollution prevention in Industrial chemical and fuel production, Automotive industry and Shipping industries.</w:t>
            </w:r>
          </w:p>
          <w:p w:rsidR="00901D57" w:rsidRPr="00577416" w:rsidRDefault="00901D57" w:rsidP="00901D57">
            <w:pPr>
              <w:numPr>
                <w:ilvl w:val="0"/>
                <w:numId w:val="35"/>
              </w:numPr>
              <w:ind w:left="481"/>
              <w:jc w:val="both"/>
              <w:rPr>
                <w:sz w:val="22"/>
                <w:szCs w:val="22"/>
                <w:lang w:bidi="ta-IN"/>
              </w:rPr>
            </w:pPr>
            <w:r w:rsidRPr="00577416">
              <w:rPr>
                <w:sz w:val="22"/>
                <w:szCs w:val="22"/>
                <w:lang w:bidi="ta-IN"/>
              </w:rPr>
              <w:t xml:space="preserve">To propose green solutions for industrial production of Surfactants, Organic and inorganic chemicals.     </w:t>
            </w:r>
          </w:p>
        </w:tc>
      </w:tr>
      <w:tr w:rsidR="00901D57" w:rsidRPr="00577416" w:rsidTr="00E127DC">
        <w:trPr>
          <w:trHeight w:val="256"/>
        </w:trPr>
        <w:tc>
          <w:tcPr>
            <w:tcW w:w="190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312" w:type="dxa"/>
          </w:tcPr>
          <w:p w:rsidR="00901D57" w:rsidRPr="00577416" w:rsidRDefault="00901D57" w:rsidP="00E127DC">
            <w:pPr>
              <w:tabs>
                <w:tab w:val="left" w:pos="482"/>
              </w:tabs>
              <w:spacing w:after="120"/>
              <w:jc w:val="both"/>
              <w:rPr>
                <w:b/>
                <w:bCs/>
                <w:sz w:val="22"/>
                <w:szCs w:val="22"/>
                <w:lang w:bidi="ta-IN"/>
              </w:rPr>
            </w:pPr>
            <w:r w:rsidRPr="00577416">
              <w:rPr>
                <w:b/>
                <w:bCs/>
                <w:sz w:val="22"/>
                <w:szCs w:val="22"/>
                <w:lang w:bidi="ta-IN"/>
              </w:rPr>
              <w:t xml:space="preserve">UNIT-I: </w:t>
            </w:r>
            <w:r w:rsidRPr="00577416">
              <w:rPr>
                <w:sz w:val="22"/>
                <w:szCs w:val="22"/>
                <w:lang w:bidi="ta-IN"/>
              </w:rPr>
              <w:t xml:space="preserve">Introduction- Need for Green Chemistry. Goals of Green Chemistry. Limitations/ of Green Chemistry. Chemical accidents, terminologies, International green chemistry organizations and Twelve principles of Green Chemistry with examples. </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UNIT-II: </w:t>
            </w:r>
            <w:r w:rsidRPr="00577416">
              <w:rPr>
                <w:sz w:val="22"/>
                <w:szCs w:val="22"/>
                <w:lang w:bidi="ta-IN"/>
              </w:rPr>
              <w:t>Choice of starting materials, reagents, catalysts and solvents in detail, Green chemistry in day today life. Designing green synthesis-green reagents: dimethyl carbonate. Green solvents: Water,Ionic liquids-criteria, general methods of preparation, effect on organic reaction. Supercritical carbon dioxide- properties, advantages, drawbacks and a few examples of organic reactions in scCO</w:t>
            </w:r>
            <w:r w:rsidRPr="00577416">
              <w:rPr>
                <w:sz w:val="22"/>
                <w:szCs w:val="22"/>
                <w:vertAlign w:val="subscript"/>
                <w:lang w:bidi="ta-IN"/>
              </w:rPr>
              <w:t>2</w:t>
            </w:r>
            <w:r w:rsidRPr="00577416">
              <w:rPr>
                <w:sz w:val="22"/>
                <w:szCs w:val="22"/>
                <w:lang w:bidi="ta-IN"/>
              </w:rPr>
              <w:t>. Green synthesis-adipic acid and catechol.</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w:t>
            </w:r>
            <w:r w:rsidRPr="00577416">
              <w:rPr>
                <w:sz w:val="22"/>
                <w:szCs w:val="22"/>
                <w:lang w:bidi="ta-IN"/>
              </w:rPr>
              <w:t>Environmental pollution, Green Catalysis-Acid catalysts, Oxidation catalysts, Basic catalysts, Polymer supported catalysts-Poly styrene aluminum chloride, polymeric super acid catalysts, Poly supported photosensitizers.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ind w:right="78"/>
              <w:jc w:val="both"/>
              <w:rPr>
                <w:b/>
                <w:bCs/>
                <w:sz w:val="22"/>
                <w:szCs w:val="22"/>
                <w:lang w:bidi="ta-IN"/>
              </w:rPr>
            </w:pPr>
            <w:r w:rsidRPr="00577416">
              <w:rPr>
                <w:b/>
                <w:bCs/>
                <w:sz w:val="22"/>
                <w:szCs w:val="22"/>
                <w:lang w:bidi="ta-IN"/>
              </w:rPr>
              <w:t xml:space="preserve">UNIT-IV: </w:t>
            </w:r>
            <w:r w:rsidRPr="00577416">
              <w:rPr>
                <w:sz w:val="22"/>
                <w:szCs w:val="22"/>
                <w:lang w:bidi="ta-IN"/>
              </w:rPr>
              <w:t>Phase transfer catalysis in green synthesis-oxidation using hydrogen peroxide, crown ethers-esterification, saponification, anhydride formation, Elimination reaction, Displacement reaction. Applications in organic synthesis.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 xml:space="preserve">UNIT-V: </w:t>
            </w:r>
            <w:r w:rsidRPr="00577416">
              <w:rPr>
                <w:sz w:val="22"/>
                <w:szCs w:val="22"/>
                <w:lang w:bidi="ta-IN"/>
              </w:rPr>
              <w:t>Micro wave induced green synthesis-Introduction, Instrumentation, Principle and applications. Sonochemistry – Instrumentation, Cavitation theory - Ultra sound assisted green synthesis and Applications.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31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31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312" w:type="dxa"/>
          </w:tcPr>
          <w:p w:rsidR="00901D57" w:rsidRPr="00577416" w:rsidRDefault="00901D57" w:rsidP="00901D57">
            <w:pPr>
              <w:pStyle w:val="ListParagraph"/>
              <w:numPr>
                <w:ilvl w:val="0"/>
                <w:numId w:val="15"/>
              </w:numPr>
              <w:spacing w:before="0" w:line="274" w:lineRule="exact"/>
              <w:ind w:left="481"/>
              <w:jc w:val="both"/>
              <w:rPr>
                <w:sz w:val="22"/>
                <w:szCs w:val="22"/>
                <w:lang w:bidi="ta-IN"/>
              </w:rPr>
            </w:pPr>
            <w:r w:rsidRPr="00577416">
              <w:rPr>
                <w:sz w:val="22"/>
                <w:szCs w:val="22"/>
                <w:lang w:bidi="ta-IN"/>
              </w:rPr>
              <w:t>Ahluwalia, V.K. and Kidwai, M.R. New Trends in Green Chemistry, Anamalaya Publishers, 2005.</w:t>
            </w:r>
          </w:p>
          <w:p w:rsidR="00901D57" w:rsidRPr="00577416" w:rsidRDefault="00901D57" w:rsidP="00901D57">
            <w:pPr>
              <w:pStyle w:val="ListParagraph"/>
              <w:numPr>
                <w:ilvl w:val="0"/>
                <w:numId w:val="15"/>
              </w:numPr>
              <w:tabs>
                <w:tab w:val="left" w:pos="-5459"/>
              </w:tabs>
              <w:spacing w:before="0"/>
              <w:ind w:left="481" w:right="291"/>
              <w:jc w:val="both"/>
              <w:rPr>
                <w:sz w:val="22"/>
                <w:szCs w:val="22"/>
                <w:lang w:bidi="ta-IN"/>
              </w:rPr>
            </w:pPr>
            <w:r w:rsidRPr="00577416">
              <w:rPr>
                <w:sz w:val="22"/>
                <w:szCs w:val="22"/>
                <w:lang w:bidi="ta-IN"/>
              </w:rPr>
              <w:t xml:space="preserve">W. </w:t>
            </w:r>
            <w:r w:rsidRPr="00577416">
              <w:rPr>
                <w:spacing w:val="-3"/>
                <w:sz w:val="22"/>
                <w:szCs w:val="22"/>
                <w:lang w:bidi="ta-IN"/>
              </w:rPr>
              <w:t xml:space="preserve">L. </w:t>
            </w:r>
            <w:r w:rsidRPr="00577416">
              <w:rPr>
                <w:sz w:val="22"/>
                <w:szCs w:val="22"/>
                <w:lang w:bidi="ta-IN"/>
              </w:rPr>
              <w:t>McCabe, J.C. Smith and P. Harriott, Unit Operations of Chemical Engineering, 7</w:t>
            </w:r>
            <w:r w:rsidRPr="00577416">
              <w:rPr>
                <w:sz w:val="22"/>
                <w:szCs w:val="22"/>
                <w:vertAlign w:val="superscript"/>
                <w:lang w:bidi="ta-IN"/>
              </w:rPr>
              <w:t>th</w:t>
            </w:r>
            <w:r w:rsidRPr="00577416">
              <w:rPr>
                <w:sz w:val="22"/>
                <w:szCs w:val="22"/>
                <w:lang w:bidi="ta-IN"/>
              </w:rPr>
              <w:t>edition</w:t>
            </w:r>
            <w:r w:rsidRPr="00577416">
              <w:rPr>
                <w:spacing w:val="-4"/>
                <w:sz w:val="22"/>
                <w:szCs w:val="22"/>
                <w:lang w:bidi="ta-IN"/>
              </w:rPr>
              <w:t xml:space="preserve">, </w:t>
            </w:r>
            <w:r w:rsidRPr="00577416">
              <w:rPr>
                <w:sz w:val="22"/>
                <w:szCs w:val="22"/>
                <w:lang w:bidi="ta-IN"/>
              </w:rPr>
              <w:t>McGraw-Hill, NewDelhi,2005.</w:t>
            </w:r>
          </w:p>
          <w:p w:rsidR="00901D57" w:rsidRPr="00577416" w:rsidRDefault="00901D57" w:rsidP="00901D57">
            <w:pPr>
              <w:pStyle w:val="ListParagraph"/>
              <w:numPr>
                <w:ilvl w:val="0"/>
                <w:numId w:val="15"/>
              </w:numPr>
              <w:tabs>
                <w:tab w:val="left" w:pos="-4739"/>
              </w:tabs>
              <w:spacing w:before="0"/>
              <w:ind w:left="481" w:right="293"/>
              <w:jc w:val="both"/>
              <w:rPr>
                <w:sz w:val="22"/>
                <w:szCs w:val="22"/>
                <w:lang w:bidi="ta-IN"/>
              </w:rPr>
            </w:pPr>
            <w:r w:rsidRPr="00577416">
              <w:rPr>
                <w:sz w:val="22"/>
                <w:szCs w:val="22"/>
                <w:lang w:bidi="ta-IN"/>
              </w:rPr>
              <w:t>J. M. Swan and D. St. C. Black, Organometallics in Organic Synthesis, Chapman Hall,1974.</w:t>
            </w:r>
          </w:p>
          <w:p w:rsidR="00901D57" w:rsidRPr="00577416" w:rsidRDefault="00901D57" w:rsidP="00901D57">
            <w:pPr>
              <w:pStyle w:val="ListParagraph"/>
              <w:numPr>
                <w:ilvl w:val="0"/>
                <w:numId w:val="15"/>
              </w:numPr>
              <w:spacing w:before="0"/>
              <w:ind w:left="481" w:right="293"/>
              <w:jc w:val="both"/>
              <w:rPr>
                <w:sz w:val="22"/>
                <w:szCs w:val="22"/>
                <w:lang w:bidi="ta-IN"/>
              </w:rPr>
            </w:pPr>
            <w:r w:rsidRPr="00577416">
              <w:rPr>
                <w:sz w:val="22"/>
                <w:szCs w:val="22"/>
                <w:lang w:bidi="ta-IN"/>
              </w:rPr>
              <w:t>V. K. Ahluwalia and R. Aggarwal, Organic Synthesis: Special Techniques, Narosa Publishing House, New Delhi,2001.</w:t>
            </w:r>
          </w:p>
          <w:p w:rsidR="00901D57" w:rsidRDefault="00901D57" w:rsidP="00901D57">
            <w:pPr>
              <w:pStyle w:val="ListParagraph"/>
              <w:numPr>
                <w:ilvl w:val="0"/>
                <w:numId w:val="15"/>
              </w:numPr>
              <w:tabs>
                <w:tab w:val="left" w:pos="-4919"/>
              </w:tabs>
              <w:spacing w:before="0"/>
              <w:ind w:left="481" w:right="293"/>
              <w:jc w:val="both"/>
              <w:rPr>
                <w:sz w:val="22"/>
                <w:szCs w:val="22"/>
                <w:lang w:bidi="ta-IN"/>
              </w:rPr>
            </w:pPr>
            <w:r w:rsidRPr="00577416">
              <w:rPr>
                <w:sz w:val="22"/>
                <w:szCs w:val="22"/>
                <w:lang w:bidi="ta-IN"/>
              </w:rPr>
              <w:t>A. K. De, Environmental Chemistry, New Age Publications, 2017.</w:t>
            </w:r>
          </w:p>
          <w:p w:rsidR="00130FC9" w:rsidRPr="00130FC9" w:rsidRDefault="00130FC9" w:rsidP="00130FC9">
            <w:pPr>
              <w:tabs>
                <w:tab w:val="left" w:pos="-4919"/>
              </w:tabs>
              <w:ind w:right="293"/>
              <w:jc w:val="both"/>
              <w:rPr>
                <w:sz w:val="22"/>
                <w:szCs w:val="22"/>
                <w:lang w:bidi="ta-IN"/>
              </w:rPr>
            </w:pP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lastRenderedPageBreak/>
              <w:t>Reference Books</w:t>
            </w:r>
          </w:p>
        </w:tc>
        <w:tc>
          <w:tcPr>
            <w:tcW w:w="7312" w:type="dxa"/>
          </w:tcPr>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 xml:space="preserve">Anastas, P.T. and Warner, J.K. Oxford Green Chemistry -Theory and Practical, University Press, 1998 </w:t>
            </w:r>
          </w:p>
          <w:p w:rsidR="00901D57" w:rsidRPr="00577416" w:rsidRDefault="00901D57" w:rsidP="00901D57">
            <w:pPr>
              <w:pStyle w:val="ListParagraph"/>
              <w:numPr>
                <w:ilvl w:val="0"/>
                <w:numId w:val="14"/>
              </w:numPr>
              <w:tabs>
                <w:tab w:val="left" w:pos="402"/>
                <w:tab w:val="left" w:pos="731"/>
                <w:tab w:val="left" w:pos="2538"/>
                <w:tab w:val="left" w:pos="3748"/>
                <w:tab w:val="left" w:pos="5516"/>
              </w:tabs>
              <w:spacing w:before="0"/>
              <w:ind w:left="481" w:right="-6"/>
              <w:jc w:val="both"/>
              <w:rPr>
                <w:sz w:val="22"/>
                <w:szCs w:val="22"/>
                <w:lang w:bidi="ta-IN"/>
              </w:rPr>
            </w:pPr>
            <w:r w:rsidRPr="00577416">
              <w:rPr>
                <w:sz w:val="22"/>
                <w:szCs w:val="22"/>
                <w:lang w:bidi="ta-IN"/>
              </w:rPr>
              <w:t xml:space="preserve">Matlack, A.S. Introduction to Green Chemistry, Marcel Dekker, 2001 </w:t>
            </w:r>
          </w:p>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 xml:space="preserve">Cann, M.C. and Connely, M.E. Real-World Cases in Green Chemistry, American Chemical Society, Washington, 2000 </w:t>
            </w:r>
          </w:p>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 xml:space="preserve">Ryan, M.A. and Tinnesand, M., Introduction to Green Chemistry, American Chemical Society Washington, 2002. </w:t>
            </w:r>
          </w:p>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ChandrakantaBandyopadhyay, An Insight into Green Chemistry, Books and Allied (P) Ltd, 2019.</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312" w:type="dxa"/>
          </w:tcPr>
          <w:p w:rsidR="00901D57" w:rsidRPr="00577416" w:rsidRDefault="00901D57" w:rsidP="00E127DC">
            <w:pPr>
              <w:ind w:left="301" w:hanging="301"/>
              <w:rPr>
                <w:sz w:val="22"/>
                <w:szCs w:val="22"/>
                <w:lang w:bidi="ta-IN"/>
              </w:rPr>
            </w:pPr>
            <w:r w:rsidRPr="00577416">
              <w:rPr>
                <w:bCs/>
                <w:sz w:val="22"/>
                <w:szCs w:val="22"/>
                <w:lang w:bidi="ta-IN"/>
              </w:rPr>
              <w:t xml:space="preserve">1. </w:t>
            </w:r>
            <w:hyperlink r:id="rId28" w:history="1">
              <w:r w:rsidRPr="00577416">
                <w:rPr>
                  <w:rStyle w:val="Hyperlink"/>
                  <w:sz w:val="22"/>
                  <w:szCs w:val="22"/>
                  <w:lang w:bidi="ta-IN"/>
                </w:rPr>
                <w:t>https://www.organic-chemistry.org/</w:t>
              </w:r>
            </w:hyperlink>
          </w:p>
          <w:p w:rsidR="00901D57" w:rsidRPr="00577416" w:rsidRDefault="00901D57" w:rsidP="00E127DC">
            <w:pPr>
              <w:ind w:left="301" w:hanging="301"/>
              <w:rPr>
                <w:sz w:val="22"/>
                <w:szCs w:val="22"/>
                <w:lang w:bidi="ta-IN"/>
              </w:rPr>
            </w:pPr>
            <w:r w:rsidRPr="00577416">
              <w:rPr>
                <w:sz w:val="22"/>
                <w:szCs w:val="22"/>
                <w:lang w:bidi="ta-IN"/>
              </w:rPr>
              <w:t xml:space="preserve">2. </w:t>
            </w:r>
            <w:hyperlink r:id="rId29" w:history="1">
              <w:r w:rsidRPr="00577416">
                <w:rPr>
                  <w:rStyle w:val="Hyperlink"/>
                  <w:sz w:val="22"/>
                  <w:szCs w:val="22"/>
                  <w:lang w:bidi="ta-IN"/>
                </w:rPr>
                <w:t>https://www.studyorgo.com/summary.php</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jc w:val="both"/>
              <w:rPr>
                <w:sz w:val="22"/>
                <w:szCs w:val="22"/>
                <w:lang w:bidi="ta-IN"/>
              </w:rPr>
            </w:pPr>
            <w:r w:rsidRPr="00577416">
              <w:rPr>
                <w:sz w:val="22"/>
                <w:szCs w:val="22"/>
                <w:lang w:bidi="ta-IN"/>
              </w:rPr>
              <w:t>Students will be able:</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recall the basic chemical techniques used in conventional industrial preparations and in green innovations.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understand the various techniques used in chemical industries and in laboratory.</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compare the advantages of organic reactions assisted by renewable energy sources and non-renewable energy sources.</w:t>
            </w:r>
          </w:p>
          <w:p w:rsidR="00901D57" w:rsidRPr="00577416" w:rsidRDefault="00901D57" w:rsidP="00E127DC">
            <w:pPr>
              <w:ind w:right="-15"/>
              <w:jc w:val="both"/>
              <w:rPr>
                <w:bCs/>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apply the principles of PTC, ionic liquid, microwave and ultrasonic assisted organic synthesis.</w:t>
            </w:r>
          </w:p>
          <w:p w:rsidR="00901D57" w:rsidRPr="00577416" w:rsidRDefault="00901D57" w:rsidP="00E127DC">
            <w:pPr>
              <w:ind w:right="-15"/>
              <w:jc w:val="both"/>
              <w:rPr>
                <w:sz w:val="22"/>
                <w:szCs w:val="22"/>
                <w:lang w:bidi="ta-IN"/>
              </w:rPr>
            </w:pPr>
            <w:r w:rsidRPr="00577416">
              <w:rPr>
                <w:b/>
                <w:sz w:val="22"/>
                <w:szCs w:val="22"/>
                <w:lang w:bidi="ta-IN"/>
              </w:rPr>
              <w:t>CO5</w:t>
            </w:r>
            <w:r w:rsidRPr="00577416">
              <w:rPr>
                <w:bCs/>
                <w:sz w:val="22"/>
                <w:szCs w:val="22"/>
                <w:lang w:bidi="ta-IN"/>
              </w:rPr>
              <w:t>: To design and synthesize new organic compounds by green methods.</w:t>
            </w:r>
          </w:p>
        </w:tc>
      </w:tr>
    </w:tbl>
    <w:p w:rsidR="00901D57" w:rsidRPr="00577416" w:rsidRDefault="00901D57" w:rsidP="00901D57">
      <w:pPr>
        <w:jc w:val="center"/>
        <w:rPr>
          <w:b/>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130FC9" w:rsidRDefault="00130FC9">
      <w:pPr>
        <w:rPr>
          <w:b/>
          <w:bCs/>
          <w:sz w:val="22"/>
          <w:szCs w:val="22"/>
        </w:rPr>
      </w:pPr>
      <w:r>
        <w:rPr>
          <w:b/>
          <w:bCs/>
          <w:sz w:val="22"/>
          <w:szCs w:val="22"/>
        </w:rPr>
        <w:br w:type="page"/>
      </w: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tbl>
      <w:tblPr>
        <w:tblStyle w:val="TableGrid"/>
        <w:tblW w:w="0" w:type="auto"/>
        <w:jc w:val="center"/>
        <w:tblLayout w:type="fixed"/>
        <w:tblLook w:val="04A0" w:firstRow="1" w:lastRow="0" w:firstColumn="1" w:lastColumn="0" w:noHBand="0" w:noVBand="1"/>
      </w:tblPr>
      <w:tblGrid>
        <w:gridCol w:w="1908"/>
        <w:gridCol w:w="5430"/>
        <w:gridCol w:w="992"/>
        <w:gridCol w:w="850"/>
      </w:tblGrid>
      <w:tr w:rsidR="00901D57" w:rsidRPr="00577416" w:rsidTr="00130FC9">
        <w:trPr>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IV</w:t>
            </w:r>
          </w:p>
        </w:tc>
        <w:tc>
          <w:tcPr>
            <w:tcW w:w="543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23PCHEE25-1:BIO-INORGANIC CHEMISTRY</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p w:rsidR="00901D57" w:rsidRPr="00577416" w:rsidRDefault="00901D57" w:rsidP="00901D57">
      <w:pPr>
        <w:jc w:val="center"/>
        <w:rPr>
          <w:b/>
          <w:bCs/>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312" w:type="dxa"/>
          </w:tcPr>
          <w:p w:rsidR="00901D57" w:rsidRPr="00577416" w:rsidRDefault="00901D57" w:rsidP="00901D57">
            <w:pPr>
              <w:numPr>
                <w:ilvl w:val="0"/>
                <w:numId w:val="37"/>
              </w:numPr>
              <w:ind w:right="28"/>
              <w:rPr>
                <w:b/>
                <w:sz w:val="22"/>
                <w:szCs w:val="22"/>
                <w:lang w:bidi="ta-IN"/>
              </w:rPr>
            </w:pPr>
            <w:r w:rsidRPr="00577416">
              <w:rPr>
                <w:sz w:val="22"/>
                <w:szCs w:val="22"/>
                <w:lang w:bidi="ta-IN"/>
              </w:rPr>
              <w:t>To understand the role of trace elements.</w:t>
            </w:r>
          </w:p>
          <w:p w:rsidR="00901D57" w:rsidRPr="00577416" w:rsidRDefault="00901D57" w:rsidP="00901D57">
            <w:pPr>
              <w:numPr>
                <w:ilvl w:val="0"/>
                <w:numId w:val="37"/>
              </w:numPr>
              <w:pBdr>
                <w:top w:val="nil"/>
                <w:left w:val="nil"/>
                <w:bottom w:val="nil"/>
                <w:right w:val="nil"/>
                <w:between w:val="nil"/>
              </w:pBdr>
              <w:ind w:right="26"/>
              <w:rPr>
                <w:b/>
                <w:sz w:val="22"/>
                <w:szCs w:val="22"/>
                <w:lang w:bidi="ta-IN"/>
              </w:rPr>
            </w:pPr>
            <w:r w:rsidRPr="00577416">
              <w:rPr>
                <w:sz w:val="22"/>
                <w:szCs w:val="22"/>
                <w:lang w:bidi="ta-IN"/>
              </w:rPr>
              <w:t>To understand the biological significance of iron, sulpur.</w:t>
            </w:r>
          </w:p>
          <w:p w:rsidR="00901D57" w:rsidRPr="00577416" w:rsidRDefault="00901D57" w:rsidP="00901D57">
            <w:pPr>
              <w:numPr>
                <w:ilvl w:val="0"/>
                <w:numId w:val="37"/>
              </w:numPr>
              <w:rPr>
                <w:b/>
                <w:sz w:val="22"/>
                <w:szCs w:val="22"/>
                <w:lang w:bidi="ta-IN"/>
              </w:rPr>
            </w:pPr>
            <w:r w:rsidRPr="00577416">
              <w:rPr>
                <w:sz w:val="22"/>
                <w:szCs w:val="22"/>
                <w:lang w:bidi="ta-IN"/>
              </w:rPr>
              <w:t>To study the toxicity of metals in medicines.</w:t>
            </w:r>
          </w:p>
          <w:p w:rsidR="00901D57" w:rsidRPr="00577416" w:rsidRDefault="00901D57" w:rsidP="00901D57">
            <w:pPr>
              <w:numPr>
                <w:ilvl w:val="0"/>
                <w:numId w:val="37"/>
              </w:numPr>
              <w:rPr>
                <w:b/>
                <w:sz w:val="22"/>
                <w:szCs w:val="22"/>
                <w:lang w:bidi="ta-IN"/>
              </w:rPr>
            </w:pPr>
            <w:r w:rsidRPr="00577416">
              <w:rPr>
                <w:sz w:val="22"/>
                <w:szCs w:val="22"/>
                <w:lang w:bidi="ta-IN"/>
              </w:rPr>
              <w:t>To have knowledge on diagnostic agents.</w:t>
            </w:r>
          </w:p>
          <w:p w:rsidR="00901D57" w:rsidRPr="00577416" w:rsidRDefault="00901D57" w:rsidP="00901D57">
            <w:pPr>
              <w:numPr>
                <w:ilvl w:val="0"/>
                <w:numId w:val="37"/>
              </w:numPr>
              <w:spacing w:after="3"/>
              <w:jc w:val="both"/>
              <w:rPr>
                <w:sz w:val="22"/>
                <w:szCs w:val="22"/>
                <w:lang w:bidi="ta-IN"/>
              </w:rPr>
            </w:pPr>
            <w:r w:rsidRPr="00577416">
              <w:rPr>
                <w:sz w:val="22"/>
                <w:szCs w:val="22"/>
                <w:lang w:bidi="ta-IN"/>
              </w:rPr>
              <w:t>To discuss on various metalloenzymes properties.</w:t>
            </w:r>
          </w:p>
        </w:tc>
      </w:tr>
      <w:tr w:rsidR="00901D57" w:rsidRPr="00577416" w:rsidTr="00E127DC">
        <w:trPr>
          <w:trHeight w:val="256"/>
        </w:trPr>
        <w:tc>
          <w:tcPr>
            <w:tcW w:w="190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31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UNIT-I: Essential trace elements:</w:t>
            </w:r>
            <w:r w:rsidRPr="00577416">
              <w:rPr>
                <w:sz w:val="22"/>
                <w:szCs w:val="22"/>
                <w:lang w:bidi="ta-IN"/>
              </w:rPr>
              <w:t xml:space="preserve"> Selective transport and storage of metal ions: Ferritin, Transferrin and sidorphores; Sodium and potassium transport, Calcium signalling proteins.Metalloenzymes: Zinc enzymes–carboxypeptidase and carbonic anhydrase. Ironenzymes–catalase, peroxidase. Copperenzymes – superoxide dismutase, Plastocyanin, Ceruloplasmin, Tyrosinase. Coenzymes - Vitamin-B12 coenzymes.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UNIT-II: Transport Proteins:</w:t>
            </w:r>
            <w:r w:rsidRPr="00577416">
              <w:rPr>
                <w:sz w:val="22"/>
                <w:szCs w:val="22"/>
                <w:lang w:bidi="ta-IN"/>
              </w:rPr>
              <w:t xml:space="preserve"> Oxygen carriers-Hemoglobin and myoglobin - Structure and oxygenation</w:t>
            </w:r>
            <w:r w:rsidR="00B35A56">
              <w:rPr>
                <w:sz w:val="22"/>
                <w:szCs w:val="22"/>
                <w:lang w:bidi="ta-IN"/>
              </w:rPr>
              <w:t xml:space="preserve"> </w:t>
            </w:r>
            <w:r w:rsidRPr="00577416">
              <w:rPr>
                <w:sz w:val="22"/>
                <w:szCs w:val="22"/>
                <w:lang w:bidi="ta-IN"/>
              </w:rPr>
              <w:t>Bohr Effect. Binding of CO, NO, CN– to Myoglobin and Hemoglobin.</w:t>
            </w:r>
            <w:r w:rsidR="00A374E2">
              <w:rPr>
                <w:sz w:val="22"/>
                <w:szCs w:val="22"/>
                <w:lang w:bidi="ta-IN"/>
              </w:rPr>
              <w:t xml:space="preserve"> </w:t>
            </w:r>
            <w:r w:rsidRPr="00577416">
              <w:rPr>
                <w:sz w:val="22"/>
                <w:szCs w:val="22"/>
                <w:lang w:bidi="ta-IN"/>
              </w:rPr>
              <w:t>Biological redox system: Cytochromes-Classification, cytochrome a, b and c. Cytochrome P-450. Non-heme oxygen carriers-Hemerythrin and hemocyanin. Iron-sulphur proteins- Rubredoxin and Ferredoxin- Structure and classification.</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UNIT-III: Nitrogen fixation</w:t>
            </w:r>
            <w:r w:rsidRPr="00577416">
              <w:rPr>
                <w:sz w:val="22"/>
                <w:szCs w:val="22"/>
                <w:lang w:bidi="ta-IN"/>
              </w:rPr>
              <w:t>-Introduction, types of nitrogen fixing microorganisms. Nitrogenase enzyme - Metal clusters in nitrogenase- redox property - Dinitrogen complexestransition metal complexes of dinitrogen - nitrogen fixation via nitride formation and reduction of dinitrogen to ammonia. Photosynthesis:photosystem-I and photosystem-II-chlorophylls structure and function.</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ind w:right="78" w:hanging="118"/>
              <w:jc w:val="both"/>
              <w:rPr>
                <w:b/>
                <w:bCs/>
                <w:sz w:val="22"/>
                <w:szCs w:val="22"/>
                <w:lang w:bidi="ta-IN"/>
              </w:rPr>
            </w:pPr>
            <w:r w:rsidRPr="00577416">
              <w:rPr>
                <w:b/>
                <w:bCs/>
                <w:sz w:val="22"/>
                <w:szCs w:val="22"/>
                <w:lang w:bidi="ta-IN"/>
              </w:rPr>
              <w:t>UNIT-IV: Metals in medicine:</w:t>
            </w:r>
            <w:r w:rsidRPr="00577416">
              <w:rPr>
                <w:sz w:val="22"/>
                <w:szCs w:val="22"/>
                <w:lang w:bidi="ta-IN"/>
              </w:rPr>
              <w:t xml:space="preserve"> Metal Toxicity of Hg, Cd, Zn, Pb, As, Sb.Therapeutic Compounds:Vanadium-Based Diabetes Drugs; Platinum-Containing Anticancer Agents.Chelation therapy; Cancer treatment. Diagnostic Agents: Technetium Imaging Agents; Gadolinium MRI Imaging Agents. temperature and critical magnetic Field.</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before="68"/>
              <w:ind w:right="78" w:hanging="118"/>
              <w:jc w:val="both"/>
              <w:rPr>
                <w:b/>
                <w:bCs/>
                <w:sz w:val="22"/>
                <w:szCs w:val="22"/>
                <w:lang w:bidi="ta-IN"/>
              </w:rPr>
            </w:pPr>
            <w:r w:rsidRPr="00577416">
              <w:rPr>
                <w:b/>
                <w:bCs/>
                <w:sz w:val="22"/>
                <w:szCs w:val="22"/>
                <w:lang w:bidi="ta-IN"/>
              </w:rPr>
              <w:t>UNIT-V:Enzymes -</w:t>
            </w:r>
            <w:r w:rsidRPr="00577416">
              <w:rPr>
                <w:sz w:val="22"/>
                <w:szCs w:val="22"/>
                <w:lang w:bidi="ta-IN"/>
              </w:rPr>
              <w:t>Introduction and properties -nomenclature and classification. Enzyme kinetics, free energy of activation and the effects of catalysis. Michelis - Menton equation - Effect of pH, temperature on enzyme reactions. Factors contributing to the efficiency of enzyme.</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31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31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bl>
    <w:p w:rsidR="00130FC9" w:rsidRDefault="00130FC9">
      <w:r>
        <w:br w:type="page"/>
      </w:r>
    </w:p>
    <w:p w:rsidR="00130FC9" w:rsidRDefault="00130FC9"/>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312" w:type="dxa"/>
          </w:tcPr>
          <w:p w:rsidR="00901D57" w:rsidRPr="00577416" w:rsidRDefault="00901D57" w:rsidP="00E127DC">
            <w:pPr>
              <w:pStyle w:val="ListParagraph"/>
              <w:numPr>
                <w:ilvl w:val="0"/>
                <w:numId w:val="11"/>
              </w:numPr>
              <w:spacing w:before="0"/>
              <w:ind w:left="262" w:hanging="283"/>
              <w:rPr>
                <w:b/>
                <w:sz w:val="22"/>
                <w:szCs w:val="22"/>
                <w:lang w:bidi="ta-IN"/>
              </w:rPr>
            </w:pPr>
            <w:r w:rsidRPr="00577416">
              <w:rPr>
                <w:sz w:val="22"/>
                <w:szCs w:val="22"/>
                <w:lang w:bidi="ta-IN"/>
              </w:rPr>
              <w:t xml:space="preserve">Williams,D.R. –Introdution to Bioinorganic chemistry. </w:t>
            </w:r>
          </w:p>
          <w:p w:rsidR="00901D57" w:rsidRPr="00577416" w:rsidRDefault="00901D57" w:rsidP="00E127DC">
            <w:pPr>
              <w:pStyle w:val="ListParagraph"/>
              <w:numPr>
                <w:ilvl w:val="0"/>
                <w:numId w:val="11"/>
              </w:numPr>
              <w:spacing w:before="0"/>
              <w:ind w:left="262" w:hanging="283"/>
              <w:rPr>
                <w:b/>
                <w:sz w:val="22"/>
                <w:szCs w:val="22"/>
                <w:lang w:bidi="ta-IN"/>
              </w:rPr>
            </w:pPr>
            <w:r w:rsidRPr="00577416">
              <w:rPr>
                <w:sz w:val="22"/>
                <w:szCs w:val="22"/>
                <w:lang w:bidi="ta-IN"/>
              </w:rPr>
              <w:t xml:space="preserve">F.M. Fiabre and D.R. Williams– The Principles of Bioinorganic Chemistry,RoyolSoceity of Chemistry, Monograph for Teachers-31 </w:t>
            </w:r>
          </w:p>
          <w:p w:rsidR="00901D57" w:rsidRPr="00577416" w:rsidRDefault="00901D57" w:rsidP="00E127DC">
            <w:pPr>
              <w:pStyle w:val="ListParagraph"/>
              <w:numPr>
                <w:ilvl w:val="0"/>
                <w:numId w:val="11"/>
              </w:numPr>
              <w:spacing w:before="0"/>
              <w:ind w:left="262" w:hanging="283"/>
              <w:rPr>
                <w:sz w:val="22"/>
                <w:szCs w:val="22"/>
                <w:lang w:bidi="ta-IN"/>
              </w:rPr>
            </w:pPr>
            <w:r w:rsidRPr="00577416">
              <w:rPr>
                <w:sz w:val="22"/>
                <w:szCs w:val="22"/>
                <w:lang w:bidi="ta-IN"/>
              </w:rPr>
              <w:t>K.F. Purcell and Kotz., Inorganic chemistry, WB Saunders Co., USA.</w:t>
            </w:r>
          </w:p>
          <w:p w:rsidR="00901D57" w:rsidRPr="00577416" w:rsidRDefault="00901D57" w:rsidP="00E127DC">
            <w:pPr>
              <w:pStyle w:val="ListParagraph"/>
              <w:numPr>
                <w:ilvl w:val="0"/>
                <w:numId w:val="11"/>
              </w:numPr>
              <w:spacing w:before="0"/>
              <w:ind w:left="262" w:hanging="283"/>
              <w:rPr>
                <w:sz w:val="22"/>
                <w:szCs w:val="22"/>
                <w:lang w:bidi="ta-IN"/>
              </w:rPr>
            </w:pPr>
            <w:r w:rsidRPr="00577416">
              <w:rPr>
                <w:sz w:val="22"/>
                <w:szCs w:val="22"/>
                <w:lang w:bidi="ta-IN"/>
              </w:rPr>
              <w:t>G.N. Mugherjea and Arabinda Das, Elements of Bioinorganic Chemistry - 1993.</w:t>
            </w:r>
          </w:p>
          <w:p w:rsidR="00901D57" w:rsidRPr="00577416" w:rsidRDefault="00901D57" w:rsidP="00E127DC">
            <w:pPr>
              <w:pStyle w:val="ListParagraph"/>
              <w:widowControl/>
              <w:numPr>
                <w:ilvl w:val="0"/>
                <w:numId w:val="11"/>
              </w:numPr>
              <w:autoSpaceDE/>
              <w:autoSpaceDN/>
              <w:spacing w:before="0"/>
              <w:ind w:left="262" w:hanging="283"/>
              <w:jc w:val="both"/>
              <w:rPr>
                <w:sz w:val="22"/>
                <w:szCs w:val="22"/>
                <w:lang w:bidi="ta-IN"/>
              </w:rPr>
            </w:pPr>
            <w:r w:rsidRPr="00577416">
              <w:rPr>
                <w:sz w:val="22"/>
                <w:szCs w:val="22"/>
                <w:lang w:bidi="ta-IN"/>
              </w:rPr>
              <w:t xml:space="preserve">R. Gopalan, V. Ramalingam, </w:t>
            </w:r>
            <w:r w:rsidRPr="00577416">
              <w:rPr>
                <w:i/>
                <w:iCs/>
                <w:sz w:val="22"/>
                <w:szCs w:val="22"/>
                <w:lang w:bidi="ta-IN"/>
              </w:rPr>
              <w:t>Concise Coordination Chemistry</w:t>
            </w:r>
            <w:r w:rsidRPr="00577416">
              <w:rPr>
                <w:sz w:val="22"/>
                <w:szCs w:val="22"/>
                <w:lang w:bidi="ta-IN"/>
              </w:rPr>
              <w:t xml:space="preserve">, </w:t>
            </w:r>
            <w:r w:rsidRPr="00577416">
              <w:rPr>
                <w:sz w:val="22"/>
                <w:szCs w:val="22"/>
                <w:lang w:bidi="ta-IN"/>
              </w:rPr>
              <w:br/>
              <w:t xml:space="preserve">S. Chand, </w:t>
            </w:r>
            <w:r w:rsidRPr="00577416">
              <w:rPr>
                <w:b/>
                <w:bCs/>
                <w:sz w:val="22"/>
                <w:szCs w:val="22"/>
                <w:lang w:bidi="ta-IN"/>
              </w:rPr>
              <w:t>2001</w:t>
            </w:r>
            <w:r w:rsidRPr="00577416">
              <w:rPr>
                <w:sz w:val="22"/>
                <w:szCs w:val="22"/>
                <w:lang w:bidi="ta-IN"/>
              </w:rPr>
              <w:t>.</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312" w:type="dxa"/>
          </w:tcPr>
          <w:p w:rsidR="00901D57" w:rsidRPr="00577416" w:rsidRDefault="00901D57" w:rsidP="00E127DC">
            <w:pPr>
              <w:tabs>
                <w:tab w:val="left" w:pos="-5458"/>
                <w:tab w:val="left" w:pos="5516"/>
              </w:tabs>
              <w:ind w:left="389" w:hanging="274"/>
              <w:jc w:val="both"/>
              <w:rPr>
                <w:sz w:val="22"/>
                <w:szCs w:val="22"/>
                <w:lang w:bidi="ta-IN"/>
              </w:rPr>
            </w:pPr>
            <w:r w:rsidRPr="00577416">
              <w:rPr>
                <w:sz w:val="22"/>
                <w:szCs w:val="22"/>
                <w:lang w:bidi="ta-IN"/>
              </w:rPr>
              <w:t xml:space="preserve">1. M.Satake and Y.Mido, Bioinorganic Chemistry- Discovery Publishing House, New Delhi (1996) </w:t>
            </w:r>
          </w:p>
          <w:p w:rsidR="00901D57" w:rsidRPr="00577416" w:rsidRDefault="00901D57" w:rsidP="00E127DC">
            <w:pPr>
              <w:tabs>
                <w:tab w:val="left" w:pos="-5458"/>
                <w:tab w:val="left" w:pos="-3208"/>
              </w:tabs>
              <w:ind w:left="389" w:hanging="274"/>
              <w:jc w:val="both"/>
              <w:rPr>
                <w:sz w:val="22"/>
                <w:szCs w:val="22"/>
                <w:lang w:bidi="ta-IN"/>
              </w:rPr>
            </w:pPr>
            <w:r w:rsidRPr="00577416">
              <w:rPr>
                <w:sz w:val="22"/>
                <w:szCs w:val="22"/>
                <w:lang w:bidi="ta-IN"/>
              </w:rPr>
              <w:t xml:space="preserve">2. M.N. Hughes, 1982, The Inorganic Chemistry of Biologicalprocesses, II Edition, Wiley London. </w:t>
            </w:r>
          </w:p>
          <w:p w:rsidR="00901D57" w:rsidRPr="00577416" w:rsidRDefault="00901D57" w:rsidP="00E127DC">
            <w:pPr>
              <w:tabs>
                <w:tab w:val="left" w:pos="863"/>
                <w:tab w:val="left" w:pos="2538"/>
                <w:tab w:val="left" w:pos="3748"/>
                <w:tab w:val="left" w:pos="5516"/>
              </w:tabs>
              <w:ind w:left="389" w:hanging="274"/>
              <w:jc w:val="both"/>
              <w:rPr>
                <w:sz w:val="22"/>
                <w:szCs w:val="22"/>
                <w:lang w:bidi="ta-IN"/>
              </w:rPr>
            </w:pPr>
            <w:r w:rsidRPr="00577416">
              <w:rPr>
                <w:sz w:val="22"/>
                <w:szCs w:val="22"/>
                <w:lang w:bidi="ta-IN"/>
              </w:rPr>
              <w:t xml:space="preserve">3. R. W. Hay, Bio Inorganic Chemistry, Ellis Horwood, 1987. </w:t>
            </w:r>
          </w:p>
          <w:p w:rsidR="00901D57" w:rsidRPr="00577416" w:rsidRDefault="00901D57" w:rsidP="00E127DC">
            <w:pPr>
              <w:tabs>
                <w:tab w:val="left" w:pos="863"/>
                <w:tab w:val="left" w:pos="2538"/>
                <w:tab w:val="left" w:pos="3748"/>
                <w:tab w:val="left" w:pos="5516"/>
              </w:tabs>
              <w:ind w:left="389" w:hanging="274"/>
              <w:jc w:val="both"/>
              <w:rPr>
                <w:sz w:val="22"/>
                <w:szCs w:val="22"/>
                <w:lang w:bidi="ta-IN"/>
              </w:rPr>
            </w:pPr>
            <w:r w:rsidRPr="00577416">
              <w:rPr>
                <w:sz w:val="22"/>
                <w:szCs w:val="22"/>
                <w:lang w:bidi="ta-IN"/>
              </w:rPr>
              <w:t>4. R. M. Roat-Malone, Bio Inorganic Chemistry, John Wiley, 2002.</w:t>
            </w:r>
          </w:p>
          <w:p w:rsidR="00901D57" w:rsidRPr="00577416" w:rsidRDefault="00901D57" w:rsidP="00E127DC">
            <w:pPr>
              <w:tabs>
                <w:tab w:val="left" w:pos="863"/>
                <w:tab w:val="left" w:pos="2538"/>
                <w:tab w:val="left" w:pos="3748"/>
                <w:tab w:val="left" w:pos="5516"/>
              </w:tabs>
              <w:ind w:left="389" w:hanging="274"/>
              <w:jc w:val="both"/>
              <w:rPr>
                <w:sz w:val="22"/>
                <w:szCs w:val="22"/>
                <w:lang w:bidi="ta-IN"/>
              </w:rPr>
            </w:pPr>
            <w:r w:rsidRPr="00577416">
              <w:rPr>
                <w:sz w:val="22"/>
                <w:szCs w:val="22"/>
                <w:lang w:bidi="ta-IN"/>
              </w:rPr>
              <w:t>5. T. M. Loehr, Iron carriers and Iron proteins, VCH, 1989.</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312" w:type="dxa"/>
          </w:tcPr>
          <w:p w:rsidR="00901D57" w:rsidRPr="00577416" w:rsidRDefault="009C4755" w:rsidP="00901D57">
            <w:pPr>
              <w:pStyle w:val="ListParagraph"/>
              <w:widowControl/>
              <w:numPr>
                <w:ilvl w:val="0"/>
                <w:numId w:val="18"/>
              </w:numPr>
              <w:autoSpaceDE/>
              <w:autoSpaceDN/>
              <w:spacing w:before="0"/>
              <w:ind w:left="426"/>
              <w:contextualSpacing/>
              <w:jc w:val="both"/>
              <w:rPr>
                <w:sz w:val="22"/>
                <w:szCs w:val="22"/>
                <w:shd w:val="clear" w:color="auto" w:fill="FFFFFF"/>
                <w:lang w:bidi="ta-IN"/>
              </w:rPr>
            </w:pPr>
            <w:hyperlink r:id="rId30" w:history="1">
              <w:r w:rsidR="00901D57" w:rsidRPr="00577416">
                <w:rPr>
                  <w:rStyle w:val="Hyperlink"/>
                  <w:sz w:val="22"/>
                  <w:szCs w:val="22"/>
                  <w:shd w:val="clear" w:color="auto" w:fill="FFFFFF"/>
                  <w:lang w:bidi="ta-IN"/>
                </w:rPr>
                <w:t>https://www.pdfdrive.com/instant-notes-in-inorganic-chemistry-the-instant-notes-chemistry-series-d162097454.html</w:t>
              </w:r>
            </w:hyperlink>
          </w:p>
          <w:p w:rsidR="00901D57" w:rsidRPr="00577416" w:rsidRDefault="009C4755" w:rsidP="00901D57">
            <w:pPr>
              <w:pStyle w:val="ListParagraph"/>
              <w:widowControl/>
              <w:numPr>
                <w:ilvl w:val="0"/>
                <w:numId w:val="18"/>
              </w:numPr>
              <w:autoSpaceDE/>
              <w:autoSpaceDN/>
              <w:spacing w:before="0"/>
              <w:ind w:left="426"/>
              <w:contextualSpacing/>
              <w:jc w:val="both"/>
              <w:rPr>
                <w:color w:val="0000FF"/>
                <w:sz w:val="22"/>
                <w:szCs w:val="22"/>
                <w:u w:val="single"/>
                <w:shd w:val="clear" w:color="auto" w:fill="FFFFFF"/>
                <w:lang w:bidi="ta-IN"/>
              </w:rPr>
            </w:pPr>
            <w:hyperlink r:id="rId31" w:history="1">
              <w:r w:rsidR="00901D57" w:rsidRPr="00577416">
                <w:rPr>
                  <w:rStyle w:val="Hyperlink"/>
                  <w:sz w:val="22"/>
                  <w:szCs w:val="22"/>
                  <w:shd w:val="clear" w:color="auto" w:fill="FFFFFF"/>
                  <w:lang w:bidi="ta-IN"/>
                </w:rPr>
                <w:t>https://www.pdfdrive.com/shriver-and-atkins-inorganic-chemistry-5th-edition-d161563417.html</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The students will be able to analyses trace elements.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Students will be able to explain the biological redox systems.</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Students will gain skill in analyzing the toxicity in metals.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Students will have experience in diagnosis.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 xml:space="preserve">: </w:t>
            </w:r>
            <w:r w:rsidRPr="00577416">
              <w:rPr>
                <w:sz w:val="22"/>
                <w:szCs w:val="22"/>
                <w:lang w:bidi="ta-IN"/>
              </w:rPr>
              <w:t>Learn about the nitrogen fixation and photosynthetic mechanism.</w:t>
            </w:r>
          </w:p>
        </w:tc>
      </w:tr>
    </w:tbl>
    <w:p w:rsidR="00901D57" w:rsidRPr="00577416" w:rsidRDefault="00901D57" w:rsidP="00901D57">
      <w:pPr>
        <w:jc w:val="center"/>
        <w:rPr>
          <w:b/>
          <w:bCs/>
          <w:sz w:val="22"/>
          <w:szCs w:val="22"/>
        </w:rPr>
      </w:pPr>
    </w:p>
    <w:p w:rsidR="00901D57" w:rsidRPr="00577416" w:rsidRDefault="00901D57" w:rsidP="00901D57">
      <w:pP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901D57" w:rsidRPr="00577416" w:rsidRDefault="00901D57" w:rsidP="00901D57">
      <w:pPr>
        <w:jc w:val="center"/>
        <w:rPr>
          <w:b/>
          <w:bCs/>
          <w:sz w:val="22"/>
          <w:szCs w:val="22"/>
        </w:rPr>
      </w:pPr>
    </w:p>
    <w:p w:rsidR="00901D57" w:rsidRDefault="00901D57" w:rsidP="00901D57">
      <w:pPr>
        <w:rPr>
          <w:sz w:val="22"/>
          <w:szCs w:val="22"/>
        </w:rPr>
      </w:pPr>
      <w:r w:rsidRPr="00577416">
        <w:rPr>
          <w:sz w:val="22"/>
          <w:szCs w:val="22"/>
        </w:rPr>
        <w:br w:type="page"/>
      </w:r>
    </w:p>
    <w:p w:rsidR="00130FC9" w:rsidRPr="00577416" w:rsidRDefault="00130FC9" w:rsidP="00901D57">
      <w:pPr>
        <w:rPr>
          <w:sz w:val="22"/>
          <w:szCs w:val="22"/>
        </w:rPr>
      </w:pPr>
    </w:p>
    <w:p w:rsidR="00901D57" w:rsidRPr="00577416" w:rsidRDefault="00901D57" w:rsidP="00901D57">
      <w:pPr>
        <w:rPr>
          <w:sz w:val="22"/>
          <w:szCs w:val="22"/>
        </w:rPr>
      </w:pPr>
    </w:p>
    <w:tbl>
      <w:tblPr>
        <w:tblStyle w:val="TableGrid"/>
        <w:tblW w:w="0" w:type="auto"/>
        <w:jc w:val="center"/>
        <w:tblLayout w:type="fixed"/>
        <w:tblLook w:val="04A0" w:firstRow="1" w:lastRow="0" w:firstColumn="1" w:lastColumn="0" w:noHBand="0" w:noVBand="1"/>
      </w:tblPr>
      <w:tblGrid>
        <w:gridCol w:w="1728"/>
        <w:gridCol w:w="5610"/>
        <w:gridCol w:w="992"/>
        <w:gridCol w:w="850"/>
      </w:tblGrid>
      <w:tr w:rsidR="00901D57" w:rsidRPr="00577416" w:rsidTr="00130FC9">
        <w:trPr>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IV</w:t>
            </w:r>
          </w:p>
        </w:tc>
        <w:tc>
          <w:tcPr>
            <w:tcW w:w="561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23PCHEE25-2 : MATERIAL SCIENCE</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bottom"/>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130FC9">
        <w:trPr>
          <w:trHeight w:val="20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7"/>
      </w:tblGrid>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127" w:type="dxa"/>
          </w:tcPr>
          <w:p w:rsidR="00901D57" w:rsidRPr="00577416" w:rsidRDefault="00901D57" w:rsidP="00901D57">
            <w:pPr>
              <w:numPr>
                <w:ilvl w:val="0"/>
                <w:numId w:val="38"/>
              </w:numPr>
              <w:ind w:left="424" w:right="28" w:hanging="270"/>
              <w:jc w:val="both"/>
              <w:rPr>
                <w:b/>
                <w:sz w:val="22"/>
                <w:szCs w:val="22"/>
                <w:lang w:bidi="ta-IN"/>
              </w:rPr>
            </w:pPr>
            <w:r w:rsidRPr="00577416">
              <w:rPr>
                <w:sz w:val="22"/>
                <w:szCs w:val="22"/>
                <w:lang w:bidi="ta-IN"/>
              </w:rPr>
              <w:t xml:space="preserve">To understand the crystal structure, growth methods and X-ray scattering. </w:t>
            </w:r>
          </w:p>
          <w:p w:rsidR="00901D57" w:rsidRPr="00577416" w:rsidRDefault="00901D57" w:rsidP="00901D57">
            <w:pPr>
              <w:numPr>
                <w:ilvl w:val="0"/>
                <w:numId w:val="38"/>
              </w:numPr>
              <w:pBdr>
                <w:top w:val="nil"/>
                <w:left w:val="nil"/>
                <w:bottom w:val="nil"/>
                <w:right w:val="nil"/>
                <w:between w:val="nil"/>
              </w:pBdr>
              <w:ind w:left="424" w:right="26" w:hanging="270"/>
              <w:jc w:val="both"/>
              <w:rPr>
                <w:b/>
                <w:sz w:val="22"/>
                <w:szCs w:val="22"/>
                <w:lang w:bidi="ta-IN"/>
              </w:rPr>
            </w:pPr>
            <w:r w:rsidRPr="00577416">
              <w:rPr>
                <w:sz w:val="22"/>
                <w:szCs w:val="22"/>
                <w:lang w:bidi="ta-IN"/>
              </w:rPr>
              <w:t xml:space="preserve">To explain the optical, dielectric and diffusion properties of crystals. </w:t>
            </w:r>
          </w:p>
          <w:p w:rsidR="00901D57" w:rsidRPr="00577416" w:rsidRDefault="00901D57" w:rsidP="00901D57">
            <w:pPr>
              <w:numPr>
                <w:ilvl w:val="0"/>
                <w:numId w:val="38"/>
              </w:numPr>
              <w:ind w:left="424" w:hanging="270"/>
              <w:jc w:val="both"/>
              <w:rPr>
                <w:b/>
                <w:sz w:val="22"/>
                <w:szCs w:val="22"/>
                <w:lang w:bidi="ta-IN"/>
              </w:rPr>
            </w:pPr>
            <w:r w:rsidRPr="00577416">
              <w:rPr>
                <w:sz w:val="22"/>
                <w:szCs w:val="22"/>
                <w:lang w:bidi="ta-IN"/>
              </w:rPr>
              <w:t>To recognize the basis of semiconductors, superconductivity materials and magnets.</w:t>
            </w:r>
          </w:p>
          <w:p w:rsidR="00901D57" w:rsidRPr="00577416" w:rsidRDefault="00901D57" w:rsidP="00901D57">
            <w:pPr>
              <w:numPr>
                <w:ilvl w:val="0"/>
                <w:numId w:val="38"/>
              </w:numPr>
              <w:ind w:left="424" w:hanging="270"/>
              <w:jc w:val="both"/>
              <w:rPr>
                <w:b/>
                <w:sz w:val="22"/>
                <w:szCs w:val="22"/>
                <w:lang w:bidi="ta-IN"/>
              </w:rPr>
            </w:pPr>
            <w:r w:rsidRPr="00577416">
              <w:rPr>
                <w:sz w:val="22"/>
                <w:szCs w:val="22"/>
                <w:lang w:bidi="ta-IN"/>
              </w:rPr>
              <w:t>To study the synthesis, classification and applications of nanomaterials.</w:t>
            </w:r>
          </w:p>
          <w:p w:rsidR="00901D57" w:rsidRPr="00577416" w:rsidRDefault="00901D57" w:rsidP="00901D57">
            <w:pPr>
              <w:numPr>
                <w:ilvl w:val="0"/>
                <w:numId w:val="38"/>
              </w:numPr>
              <w:ind w:left="424" w:hanging="270"/>
              <w:jc w:val="both"/>
              <w:rPr>
                <w:sz w:val="22"/>
                <w:szCs w:val="22"/>
                <w:lang w:bidi="ta-IN"/>
              </w:rPr>
            </w:pPr>
            <w:r w:rsidRPr="00577416">
              <w:rPr>
                <w:sz w:val="22"/>
                <w:szCs w:val="22"/>
                <w:lang w:bidi="ta-IN"/>
              </w:rPr>
              <w:t>To learn about the importance of materials used for renewable energy conversion.</w:t>
            </w:r>
          </w:p>
        </w:tc>
      </w:tr>
      <w:tr w:rsidR="00901D57" w:rsidRPr="00577416" w:rsidTr="00130FC9">
        <w:trPr>
          <w:trHeight w:val="256"/>
        </w:trPr>
        <w:tc>
          <w:tcPr>
            <w:tcW w:w="2093"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127" w:type="dxa"/>
          </w:tcPr>
          <w:p w:rsidR="00901D57" w:rsidRPr="00577416" w:rsidRDefault="00901D57" w:rsidP="00E127DC">
            <w:pPr>
              <w:pStyle w:val="ListParagraph"/>
              <w:widowControl/>
              <w:tabs>
                <w:tab w:val="left" w:pos="863"/>
              </w:tabs>
              <w:autoSpaceDE/>
              <w:autoSpaceDN/>
              <w:spacing w:before="0"/>
              <w:ind w:left="0" w:firstLine="0"/>
              <w:contextualSpacing/>
              <w:jc w:val="both"/>
              <w:rPr>
                <w:b/>
                <w:bCs/>
                <w:sz w:val="22"/>
                <w:szCs w:val="22"/>
                <w:lang w:bidi="ta-IN"/>
              </w:rPr>
            </w:pPr>
            <w:r w:rsidRPr="00577416">
              <w:rPr>
                <w:b/>
                <w:bCs/>
                <w:sz w:val="22"/>
                <w:szCs w:val="22"/>
                <w:lang w:bidi="ta-IN"/>
              </w:rPr>
              <w:t xml:space="preserve">UNIT-I: Crystallography: </w:t>
            </w:r>
            <w:r w:rsidRPr="00577416">
              <w:rPr>
                <w:sz w:val="22"/>
                <w:szCs w:val="22"/>
                <w:lang w:bidi="ta-IN"/>
              </w:rPr>
              <w:t xml:space="preserve">symmetry - unit cell and Miller indices -crystal systems - Bravais lattices - point groups and space groups - X-ray diffraction-Laue equations-Bragg's law-reciprocal lattice and its application to geometrical crystallography. Crystal structure–powder and single crystal applications. Electron charge density maps, neutron diffraction-method and applications. </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Pr="00577416" w:rsidRDefault="00901D57" w:rsidP="00E127DC">
            <w:pPr>
              <w:tabs>
                <w:tab w:val="left" w:pos="863"/>
              </w:tabs>
              <w:contextualSpacing/>
              <w:jc w:val="both"/>
              <w:rPr>
                <w:b/>
                <w:bCs/>
                <w:sz w:val="22"/>
                <w:szCs w:val="22"/>
                <w:lang w:bidi="ta-IN"/>
              </w:rPr>
            </w:pPr>
            <w:r w:rsidRPr="00577416">
              <w:rPr>
                <w:b/>
                <w:bCs/>
                <w:sz w:val="22"/>
                <w:szCs w:val="22"/>
                <w:lang w:bidi="ta-IN"/>
              </w:rPr>
              <w:t>UNIT-II: Crystal growth methods: N</w:t>
            </w:r>
            <w:r w:rsidRPr="00577416">
              <w:rPr>
                <w:sz w:val="22"/>
                <w:szCs w:val="22"/>
                <w:lang w:bidi="ta-IN"/>
              </w:rPr>
              <w:t>ucleation–equilibrium stability and metastable state. Single crystal –Low and high temperature, solution growth– Gel and sol-gel. Crystal growthmethods-nucleation–equilibrium stabilityandmetastablestate.Singlecrystal–Lowandhightemperature, solution growth– Gel and sol-gel. Melt growth - Bridgeman-Stockbarger,Czochralskimethods.Fluxtechnique,physicalandchemical vapourtransport. Lorentz and polarization factor - primary and secondary extinctions.</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Properties of crystals: </w:t>
            </w:r>
            <w:r w:rsidRPr="00577416">
              <w:rPr>
                <w:sz w:val="22"/>
                <w:szCs w:val="22"/>
                <w:lang w:bidi="ta-IN"/>
              </w:rPr>
              <w:t>Optical studies - Electromagnetic spectrum (qualitative) refractive index – reflectance – transparency, translucency and opacity. Types of luminescence – photo-, electro-, and injection luminescence, LEDs – organic, Inorganic and polymer LED materials - Applications. Dielectric studies- Polarisation - electronic, ionic, orientation, and space charge polarisation. Effect of temperature. dielectric constant, dielectric loss. Types of dielectric breakdown–intrinsic, thermal, discharge, electrochemical and defect breakdown.</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Pr="00577416" w:rsidRDefault="00901D57" w:rsidP="00E127DC">
            <w:pPr>
              <w:ind w:right="79"/>
              <w:jc w:val="both"/>
              <w:rPr>
                <w:b/>
                <w:bCs/>
                <w:sz w:val="22"/>
                <w:szCs w:val="22"/>
                <w:lang w:bidi="ta-IN"/>
              </w:rPr>
            </w:pPr>
            <w:r w:rsidRPr="00577416">
              <w:rPr>
                <w:b/>
                <w:bCs/>
                <w:sz w:val="22"/>
                <w:szCs w:val="22"/>
                <w:lang w:bidi="ta-IN"/>
              </w:rPr>
              <w:t xml:space="preserve">UNIT-IV: Special Materials: </w:t>
            </w:r>
            <w:r w:rsidRPr="00577416">
              <w:rPr>
                <w:sz w:val="22"/>
                <w:szCs w:val="22"/>
                <w:lang w:bidi="ta-IN"/>
              </w:rPr>
              <w:t>Superconductivity: Meissner effect, Critical temperature and critical magnetic Field, Type I and II superconductors, BCS theory-Cooper pair, Applications.Soft and hard magnets – Domain theory Hysteresis Loop-Applications. Magneto  andgian magneto resistance. Ferro, ferri and antiferromagnetic materials-applications, magnetic parameters for recording applications. Ferro-, Piezo-, and pyro electric materials – properties and applications. Shape memory Alloys-characteristics and applications, Non-linear optics-Second Harmonic Generators, mixing of Laser wavelengths by quartz, ruby and LiNbO</w:t>
            </w:r>
            <w:r w:rsidRPr="00577416">
              <w:rPr>
                <w:sz w:val="22"/>
                <w:szCs w:val="22"/>
                <w:vertAlign w:val="subscript"/>
                <w:lang w:bidi="ta-IN"/>
              </w:rPr>
              <w:t>3</w:t>
            </w:r>
            <w:r w:rsidRPr="00577416">
              <w:rPr>
                <w:sz w:val="22"/>
                <w:szCs w:val="22"/>
                <w:lang w:bidi="ta-IN"/>
              </w:rPr>
              <w:t>.</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Default="00901D57" w:rsidP="00E127DC">
            <w:pPr>
              <w:spacing w:before="68"/>
              <w:ind w:right="78"/>
              <w:jc w:val="both"/>
              <w:rPr>
                <w:sz w:val="22"/>
                <w:szCs w:val="22"/>
                <w:lang w:bidi="ta-IN"/>
              </w:rPr>
            </w:pPr>
            <w:r w:rsidRPr="00577416">
              <w:rPr>
                <w:b/>
                <w:bCs/>
                <w:sz w:val="22"/>
                <w:szCs w:val="22"/>
                <w:lang w:bidi="ta-IN"/>
              </w:rPr>
              <w:t xml:space="preserve">UNIT-V: Materials for Renewable Energy Conversion: </w:t>
            </w:r>
            <w:r w:rsidRPr="00577416">
              <w:rPr>
                <w:sz w:val="22"/>
                <w:szCs w:val="22"/>
                <w:lang w:bidi="ta-IN"/>
              </w:rPr>
              <w:t>Solar Cells: Organic, bilayer, bulk heterojunction, polymer, perovskite based. Solar energy conversion: lamellar solids and thin films, dye-sensitized photo voltaic cells, coordination compounds anchored onto semiconductor surfaces - Ru(II) and Os(II) polypyridyl complexes. Photochemical activation and splitting of water, CO</w:t>
            </w:r>
            <w:r w:rsidRPr="00B35A56">
              <w:rPr>
                <w:sz w:val="22"/>
                <w:szCs w:val="22"/>
                <w:vertAlign w:val="subscript"/>
                <w:lang w:bidi="ta-IN"/>
              </w:rPr>
              <w:t>2</w:t>
            </w:r>
            <w:r w:rsidRPr="00577416">
              <w:rPr>
                <w:sz w:val="22"/>
                <w:szCs w:val="22"/>
                <w:lang w:bidi="ta-IN"/>
              </w:rPr>
              <w:t xml:space="preserve"> and N</w:t>
            </w:r>
            <w:r w:rsidRPr="00B35A56">
              <w:rPr>
                <w:sz w:val="22"/>
                <w:szCs w:val="22"/>
                <w:vertAlign w:val="subscript"/>
                <w:lang w:bidi="ta-IN"/>
              </w:rPr>
              <w:t>2</w:t>
            </w:r>
            <w:r w:rsidRPr="00577416">
              <w:rPr>
                <w:sz w:val="22"/>
                <w:szCs w:val="22"/>
                <w:lang w:bidi="ta-IN"/>
              </w:rPr>
              <w:t>. Manganese based photo systems for water-splitting. Complexes of Rh, Ru, Pd and Pt - photochemical generation of hydrogen from alcohol.</w:t>
            </w:r>
          </w:p>
          <w:p w:rsidR="00130FC9" w:rsidRDefault="00130FC9" w:rsidP="00E127DC">
            <w:pPr>
              <w:spacing w:before="68"/>
              <w:ind w:right="78"/>
              <w:jc w:val="both"/>
              <w:rPr>
                <w:b/>
                <w:bCs/>
                <w:sz w:val="22"/>
                <w:szCs w:val="22"/>
                <w:lang w:bidi="ta-IN"/>
              </w:rPr>
            </w:pPr>
          </w:p>
          <w:p w:rsidR="00130FC9" w:rsidRDefault="00130FC9" w:rsidP="00E127DC">
            <w:pPr>
              <w:spacing w:before="68"/>
              <w:ind w:right="78"/>
              <w:jc w:val="both"/>
              <w:rPr>
                <w:b/>
                <w:bCs/>
                <w:sz w:val="22"/>
                <w:szCs w:val="22"/>
                <w:lang w:bidi="ta-IN"/>
              </w:rPr>
            </w:pPr>
          </w:p>
          <w:p w:rsidR="00130FC9" w:rsidRPr="00577416" w:rsidRDefault="00130FC9" w:rsidP="00E127DC">
            <w:pPr>
              <w:spacing w:before="68"/>
              <w:ind w:right="78"/>
              <w:jc w:val="both"/>
              <w:rPr>
                <w:b/>
                <w:bCs/>
                <w:sz w:val="22"/>
                <w:szCs w:val="22"/>
                <w:lang w:bidi="ta-IN"/>
              </w:rPr>
            </w:pPr>
          </w:p>
        </w:tc>
      </w:tr>
      <w:tr w:rsidR="00901D57" w:rsidRPr="00577416" w:rsidTr="00130FC9">
        <w:trPr>
          <w:trHeight w:val="256"/>
        </w:trPr>
        <w:tc>
          <w:tcPr>
            <w:tcW w:w="2093"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127"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130FC9">
        <w:trPr>
          <w:trHeight w:val="256"/>
        </w:trPr>
        <w:tc>
          <w:tcPr>
            <w:tcW w:w="2093"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127"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127" w:type="dxa"/>
          </w:tcPr>
          <w:p w:rsidR="00901D57" w:rsidRPr="00577416" w:rsidRDefault="00901D57" w:rsidP="00E127DC">
            <w:pPr>
              <w:ind w:left="302" w:hanging="302"/>
              <w:rPr>
                <w:sz w:val="22"/>
                <w:szCs w:val="22"/>
                <w:lang w:bidi="ta-IN"/>
              </w:rPr>
            </w:pPr>
            <w:r w:rsidRPr="00577416">
              <w:rPr>
                <w:sz w:val="22"/>
                <w:szCs w:val="22"/>
                <w:lang w:bidi="ta-IN"/>
              </w:rPr>
              <w:t xml:space="preserve">1. S. Mohan and V. Arjunan, Principles of Materials Science, MJP Publishers, 2016. </w:t>
            </w:r>
          </w:p>
          <w:p w:rsidR="00901D57" w:rsidRPr="00577416" w:rsidRDefault="00901D57" w:rsidP="00E127DC">
            <w:pPr>
              <w:tabs>
                <w:tab w:val="left" w:pos="402"/>
              </w:tabs>
              <w:ind w:left="402" w:hanging="402"/>
              <w:rPr>
                <w:sz w:val="22"/>
                <w:szCs w:val="22"/>
                <w:lang w:bidi="ta-IN"/>
              </w:rPr>
            </w:pPr>
            <w:r w:rsidRPr="00577416">
              <w:rPr>
                <w:sz w:val="22"/>
                <w:szCs w:val="22"/>
                <w:lang w:bidi="ta-IN"/>
              </w:rPr>
              <w:t>2. Arumugam, Materials Science, Anuradha Publications, 2007.</w:t>
            </w:r>
          </w:p>
          <w:p w:rsidR="00901D57" w:rsidRPr="00577416" w:rsidRDefault="00901D57" w:rsidP="00E127DC">
            <w:pPr>
              <w:ind w:left="302" w:hanging="270"/>
              <w:rPr>
                <w:sz w:val="22"/>
                <w:szCs w:val="22"/>
                <w:lang w:bidi="ta-IN"/>
              </w:rPr>
            </w:pPr>
            <w:r w:rsidRPr="00577416">
              <w:rPr>
                <w:sz w:val="22"/>
                <w:szCs w:val="22"/>
                <w:lang w:bidi="ta-IN"/>
              </w:rPr>
              <w:t xml:space="preserve">3. Giacavazzo et. al., Fundamentals of Crystallography, International Union of Crystallography. Oxford Science Publications, 2010 </w:t>
            </w:r>
          </w:p>
          <w:p w:rsidR="00901D57" w:rsidRPr="00577416" w:rsidRDefault="00901D57" w:rsidP="00E127DC">
            <w:pPr>
              <w:ind w:left="302" w:hanging="270"/>
              <w:rPr>
                <w:sz w:val="22"/>
                <w:szCs w:val="22"/>
                <w:lang w:bidi="ta-IN"/>
              </w:rPr>
            </w:pPr>
            <w:r w:rsidRPr="00577416">
              <w:rPr>
                <w:sz w:val="22"/>
                <w:szCs w:val="22"/>
                <w:lang w:bidi="ta-IN"/>
              </w:rPr>
              <w:t xml:space="preserve">4. Woolfson, An Introduction to Crystallography, Cambridge University Press, 2012. </w:t>
            </w:r>
          </w:p>
          <w:p w:rsidR="00901D57" w:rsidRPr="00577416" w:rsidRDefault="00901D57" w:rsidP="00E127DC">
            <w:pPr>
              <w:tabs>
                <w:tab w:val="left" w:pos="402"/>
              </w:tabs>
              <w:ind w:left="402" w:hanging="402"/>
              <w:rPr>
                <w:sz w:val="22"/>
                <w:szCs w:val="22"/>
                <w:lang w:bidi="ta-IN"/>
              </w:rPr>
            </w:pPr>
            <w:r w:rsidRPr="00577416">
              <w:rPr>
                <w:sz w:val="22"/>
                <w:szCs w:val="22"/>
                <w:lang w:bidi="ta-IN"/>
              </w:rPr>
              <w:t>5. James F. Shackelford and Madanapalli K. Muralidhara, Introduction to Materials Science for Engineers. 6th ed., PEARSON Press, 2007.</w:t>
            </w:r>
          </w:p>
        </w:tc>
      </w:tr>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127" w:type="dxa"/>
          </w:tcPr>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Suggested Readings</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 1. M.G. Arora, Solid State Chemistry, Anmol Publications, New Delhi, 2001.</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2. R.K. Puri and V.K. Babbar, Solid State Physics, S Chand and Company Ltd, 2001. </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3. C. Kittel, Solid State Physics, John-Wiley and sons, NY, 1966. </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4. H.P. Meyers, Introductory Solid State Physics, Viva Books Private Limited, 1998. </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5. A.R. West, Solid State Chemistry and Applications, John-Wiley and sons, 1987. </w:t>
            </w:r>
          </w:p>
        </w:tc>
      </w:tr>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127" w:type="dxa"/>
          </w:tcPr>
          <w:p w:rsidR="00901D57" w:rsidRPr="00577416" w:rsidRDefault="00901D57" w:rsidP="00E127DC">
            <w:pPr>
              <w:ind w:right="28"/>
              <w:rPr>
                <w:sz w:val="22"/>
                <w:szCs w:val="22"/>
                <w:lang w:bidi="ta-IN"/>
              </w:rPr>
            </w:pPr>
            <w:r w:rsidRPr="00577416">
              <w:rPr>
                <w:sz w:val="22"/>
                <w:szCs w:val="22"/>
                <w:lang w:bidi="ta-IN"/>
              </w:rPr>
              <w:t xml:space="preserve">1. http://xrayweb.chem.ou.edu/notes/symmetry.html. </w:t>
            </w:r>
          </w:p>
          <w:p w:rsidR="00901D57" w:rsidRPr="00577416" w:rsidRDefault="00901D57" w:rsidP="00E127DC">
            <w:pPr>
              <w:ind w:right="28"/>
              <w:rPr>
                <w:sz w:val="22"/>
                <w:szCs w:val="22"/>
                <w:lang w:bidi="ta-IN"/>
              </w:rPr>
            </w:pPr>
            <w:r w:rsidRPr="00577416">
              <w:rPr>
                <w:sz w:val="22"/>
                <w:szCs w:val="22"/>
                <w:lang w:bidi="ta-IN"/>
              </w:rPr>
              <w:t xml:space="preserve">2. </w:t>
            </w:r>
            <w:hyperlink r:id="rId32" w:history="1">
              <w:r w:rsidRPr="00577416">
                <w:rPr>
                  <w:rStyle w:val="Hyperlink"/>
                  <w:sz w:val="22"/>
                  <w:szCs w:val="22"/>
                  <w:lang w:bidi="ta-IN"/>
                </w:rPr>
                <w:t>http://www.uptti.ac.in/classroom-content/data/unit%20cell.pdf</w:t>
              </w:r>
            </w:hyperlink>
            <w:r w:rsidRPr="00577416">
              <w:rPr>
                <w:sz w:val="22"/>
                <w:szCs w:val="22"/>
                <w:lang w:bidi="ta-IN"/>
              </w:rPr>
              <w:t xml:space="preserve">. </w:t>
            </w:r>
          </w:p>
          <w:p w:rsidR="00901D57" w:rsidRPr="00577416" w:rsidRDefault="00901D57" w:rsidP="00E127DC">
            <w:pPr>
              <w:spacing w:after="3"/>
              <w:rPr>
                <w:sz w:val="22"/>
                <w:szCs w:val="22"/>
                <w:lang w:bidi="ta-IN"/>
              </w:rPr>
            </w:pPr>
            <w:r w:rsidRPr="00577416">
              <w:rPr>
                <w:sz w:val="22"/>
                <w:szCs w:val="22"/>
                <w:lang w:bidi="ta-IN"/>
              </w:rPr>
              <w:t xml:space="preserve">3. </w:t>
            </w:r>
            <w:hyperlink r:id="rId33" w:history="1">
              <w:r w:rsidRPr="00577416">
                <w:rPr>
                  <w:rStyle w:val="Hyperlink"/>
                  <w:sz w:val="22"/>
                  <w:szCs w:val="22"/>
                  <w:lang w:bidi="ta-IN"/>
                </w:rPr>
                <w:t>https://bit.ly/3QyVg2R</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To understand and recall the synthesis and characteristics of crystal structures,semiconductors, magnets, nanomaterials and renewable energy materials.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To integrate and assess the structure of different materials and their properties.</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To analyse and identify new materials for energy applications.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explain the importance of crystal structures, piezoelectric and pyroelectricmaterials, nanomaterials, hard and soft magnets, superconductors, solar cells, electrodes, LEDuses, structures and synthesis.</w:t>
            </w:r>
          </w:p>
          <w:p w:rsidR="00901D57" w:rsidRPr="00577416" w:rsidRDefault="00901D57" w:rsidP="00E127DC">
            <w:pPr>
              <w:ind w:right="-15"/>
              <w:jc w:val="both"/>
              <w:rPr>
                <w:sz w:val="22"/>
                <w:szCs w:val="22"/>
                <w:lang w:bidi="ta-IN"/>
              </w:rPr>
            </w:pPr>
            <w:r w:rsidRPr="00577416">
              <w:rPr>
                <w:b/>
                <w:sz w:val="22"/>
                <w:szCs w:val="22"/>
                <w:lang w:bidi="ta-IN"/>
              </w:rPr>
              <w:t>CO5</w:t>
            </w:r>
            <w:r w:rsidRPr="00577416">
              <w:rPr>
                <w:bCs/>
                <w:sz w:val="22"/>
                <w:szCs w:val="22"/>
                <w:lang w:bidi="ta-IN"/>
              </w:rPr>
              <w:t xml:space="preserve">: </w:t>
            </w:r>
            <w:r w:rsidRPr="00577416">
              <w:rPr>
                <w:sz w:val="22"/>
                <w:szCs w:val="22"/>
                <w:lang w:bidi="ta-IN"/>
              </w:rPr>
              <w:t>To design and develop new materials with improved property for energy applications.</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130FC9" w:rsidRDefault="00130FC9">
      <w:pPr>
        <w:rPr>
          <w:b/>
          <w:bCs/>
          <w:color w:val="000000"/>
          <w:sz w:val="22"/>
          <w:szCs w:val="22"/>
        </w:rPr>
      </w:pPr>
      <w:r>
        <w:rPr>
          <w:b/>
          <w:bCs/>
          <w:color w:val="000000"/>
          <w:sz w:val="22"/>
          <w:szCs w:val="22"/>
        </w:rPr>
        <w:br w:type="page"/>
      </w:r>
    </w:p>
    <w:p w:rsidR="00130FC9" w:rsidRDefault="00130FC9"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tabs>
          <w:tab w:val="left" w:pos="5772"/>
        </w:tabs>
        <w:spacing w:line="268" w:lineRule="exact"/>
        <w:rPr>
          <w:b/>
          <w:sz w:val="22"/>
          <w:szCs w:val="22"/>
          <w:lang w:val="en-IN"/>
        </w:rPr>
      </w:pPr>
      <w:r w:rsidRPr="00577416">
        <w:rPr>
          <w:b/>
          <w:sz w:val="22"/>
          <w:szCs w:val="22"/>
          <w:lang w:val="en-IN"/>
        </w:rPr>
        <w:tab/>
      </w: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130FC9" w:rsidRDefault="00130FC9">
      <w:pPr>
        <w:rPr>
          <w:b/>
          <w:sz w:val="22"/>
          <w:szCs w:val="22"/>
          <w:lang w:val="en-IN"/>
        </w:rPr>
      </w:pPr>
      <w:r>
        <w:rPr>
          <w:b/>
          <w:sz w:val="22"/>
          <w:szCs w:val="22"/>
          <w:lang w:val="en-IN"/>
        </w:rPr>
        <w:br w:type="page"/>
      </w: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tbl>
      <w:tblPr>
        <w:tblStyle w:val="TableGrid"/>
        <w:tblW w:w="0" w:type="auto"/>
        <w:jc w:val="center"/>
        <w:tblLayout w:type="fixed"/>
        <w:tblLook w:val="04A0" w:firstRow="1" w:lastRow="0" w:firstColumn="1" w:lastColumn="0" w:noHBand="0" w:noVBand="1"/>
      </w:tblPr>
      <w:tblGrid>
        <w:gridCol w:w="1728"/>
        <w:gridCol w:w="5610"/>
        <w:gridCol w:w="992"/>
        <w:gridCol w:w="850"/>
      </w:tblGrid>
      <w:tr w:rsidR="00901D57" w:rsidRPr="00577416" w:rsidTr="00130FC9">
        <w:trPr>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PART-B</w:t>
            </w:r>
          </w:p>
        </w:tc>
        <w:tc>
          <w:tcPr>
            <w:tcW w:w="561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F4"/>
              <w:rPr>
                <w:rFonts w:ascii="Times New Roman" w:hAnsi="Times New Roman"/>
                <w:sz w:val="22"/>
                <w:szCs w:val="22"/>
                <w:lang w:bidi="ta-IN"/>
              </w:rPr>
            </w:pPr>
            <w:r w:rsidRPr="00577416">
              <w:rPr>
                <w:rFonts w:ascii="Times New Roman" w:hAnsi="Times New Roman"/>
                <w:sz w:val="22"/>
                <w:szCs w:val="22"/>
              </w:rPr>
              <w:t>23PCHES26:</w:t>
            </w:r>
            <w:r w:rsidRPr="00577416">
              <w:rPr>
                <w:rFonts w:ascii="Times New Roman" w:hAnsi="Times New Roman"/>
                <w:sz w:val="22"/>
                <w:szCs w:val="22"/>
                <w:lang w:bidi="ta-IN"/>
              </w:rPr>
              <w:t xml:space="preserve">Industrial CHEMISTRY  and </w:t>
            </w:r>
            <w:r w:rsidRPr="00577416">
              <w:rPr>
                <w:rFonts w:ascii="Times New Roman" w:eastAsia="Calibri" w:hAnsi="Times New Roman"/>
                <w:bCs w:val="0"/>
                <w:sz w:val="22"/>
                <w:szCs w:val="22"/>
                <w:lang w:val="en-IN" w:eastAsia="en-IN"/>
              </w:rPr>
              <w:t>COMPUTATIONAL SOFTWARE IN CHEMISTRY</w:t>
            </w:r>
          </w:p>
          <w:p w:rsidR="00901D57" w:rsidRPr="00577416" w:rsidRDefault="00901D57" w:rsidP="00130FC9">
            <w:pPr>
              <w:pStyle w:val="Normal1"/>
              <w:jc w:val="center"/>
              <w:rPr>
                <w:rFonts w:ascii="Times New Roman" w:eastAsia="Arial" w:hAnsi="Times New Roman" w:cs="Times New Roman"/>
                <w:b/>
              </w:rPr>
            </w:pP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901D57" w:rsidRPr="00577416" w:rsidTr="00130FC9">
        <w:trPr>
          <w:trHeight w:val="20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15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484"/>
      </w:tblGrid>
      <w:tr w:rsidR="00901D57" w:rsidRPr="00577416" w:rsidTr="00E127DC">
        <w:trPr>
          <w:trHeight w:val="256"/>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84" w:type="dxa"/>
          </w:tcPr>
          <w:p w:rsidR="00901D57" w:rsidRPr="00577416" w:rsidRDefault="00901D57" w:rsidP="00E127DC">
            <w:pPr>
              <w:pStyle w:val="BullF7"/>
              <w:numPr>
                <w:ilvl w:val="0"/>
                <w:numId w:val="0"/>
              </w:numPr>
              <w:spacing w:after="0" w:line="240" w:lineRule="auto"/>
              <w:ind w:left="144"/>
              <w:rPr>
                <w:rFonts w:ascii="Times New Roman" w:hAnsi="Times New Roman"/>
                <w:sz w:val="22"/>
                <w:szCs w:val="22"/>
                <w:lang w:bidi="ta-IN"/>
              </w:rPr>
            </w:pPr>
            <w:r w:rsidRPr="00577416">
              <w:rPr>
                <w:rFonts w:ascii="Times New Roman" w:hAnsi="Times New Roman"/>
                <w:sz w:val="22"/>
                <w:szCs w:val="22"/>
                <w:lang w:bidi="ta-IN"/>
              </w:rPr>
              <w:t>To gain knowledge about industrial fuels.</w:t>
            </w:r>
          </w:p>
          <w:p w:rsidR="00901D57" w:rsidRPr="00577416" w:rsidRDefault="00901D57" w:rsidP="00E127DC">
            <w:pPr>
              <w:pStyle w:val="BullF7"/>
              <w:numPr>
                <w:ilvl w:val="0"/>
                <w:numId w:val="0"/>
              </w:numPr>
              <w:spacing w:after="0" w:line="240" w:lineRule="auto"/>
              <w:ind w:left="144"/>
              <w:rPr>
                <w:rFonts w:ascii="Times New Roman" w:hAnsi="Times New Roman"/>
                <w:spacing w:val="-2"/>
                <w:sz w:val="22"/>
                <w:szCs w:val="22"/>
                <w:lang w:bidi="ta-IN"/>
              </w:rPr>
            </w:pPr>
            <w:r w:rsidRPr="00577416">
              <w:rPr>
                <w:rFonts w:ascii="Times New Roman" w:hAnsi="Times New Roman"/>
                <w:sz w:val="22"/>
                <w:szCs w:val="22"/>
                <w:lang w:bidi="ta-IN"/>
              </w:rPr>
              <w:t>To understand the importance of leather and water industry.</w:t>
            </w:r>
          </w:p>
          <w:p w:rsidR="00901D57" w:rsidRPr="00577416" w:rsidRDefault="00901D57" w:rsidP="00E127DC">
            <w:pPr>
              <w:pStyle w:val="BullF7"/>
              <w:numPr>
                <w:ilvl w:val="0"/>
                <w:numId w:val="0"/>
              </w:numPr>
              <w:spacing w:after="0" w:line="240" w:lineRule="auto"/>
              <w:ind w:left="144"/>
              <w:rPr>
                <w:rFonts w:ascii="Times New Roman" w:hAnsi="Times New Roman"/>
                <w:sz w:val="22"/>
                <w:szCs w:val="22"/>
                <w:lang w:bidi="ta-IN"/>
              </w:rPr>
            </w:pPr>
            <w:r w:rsidRPr="00577416">
              <w:rPr>
                <w:rFonts w:ascii="Times New Roman" w:hAnsi="Times New Roman"/>
                <w:sz w:val="22"/>
                <w:szCs w:val="22"/>
                <w:lang w:bidi="ta-IN"/>
              </w:rPr>
              <w:t>To study about small scale industries.</w:t>
            </w:r>
          </w:p>
          <w:p w:rsidR="00901D57" w:rsidRPr="00577416" w:rsidRDefault="00901D57" w:rsidP="00E127DC">
            <w:pPr>
              <w:pStyle w:val="BullF7"/>
              <w:numPr>
                <w:ilvl w:val="0"/>
                <w:numId w:val="0"/>
              </w:numPr>
              <w:spacing w:after="0" w:line="240" w:lineRule="auto"/>
              <w:ind w:left="144"/>
              <w:rPr>
                <w:rFonts w:ascii="Times New Roman" w:eastAsia="Calibri" w:hAnsi="Times New Roman"/>
                <w:iCs/>
                <w:sz w:val="22"/>
                <w:szCs w:val="22"/>
                <w:lang w:val="en-IN" w:eastAsia="en-IN"/>
              </w:rPr>
            </w:pPr>
            <w:r w:rsidRPr="00577416">
              <w:rPr>
                <w:rFonts w:ascii="Times New Roman" w:eastAsia="Calibri" w:hAnsi="Times New Roman"/>
                <w:iCs/>
                <w:sz w:val="22"/>
                <w:szCs w:val="22"/>
                <w:lang w:val="en-IN" w:eastAsia="en-IN"/>
              </w:rPr>
              <w:t>To impart skills on use of various chemistry tools that are essential for any student with chemistry as a major course.</w:t>
            </w:r>
          </w:p>
          <w:p w:rsidR="00901D57" w:rsidRPr="00577416" w:rsidRDefault="00901D57" w:rsidP="00E127DC">
            <w:pPr>
              <w:pStyle w:val="BullF7"/>
              <w:numPr>
                <w:ilvl w:val="0"/>
                <w:numId w:val="0"/>
              </w:numPr>
              <w:spacing w:after="0" w:line="240" w:lineRule="auto"/>
              <w:ind w:left="144"/>
              <w:rPr>
                <w:rFonts w:ascii="Times New Roman" w:hAnsi="Times New Roman"/>
                <w:sz w:val="22"/>
                <w:szCs w:val="22"/>
                <w:lang w:bidi="ta-IN"/>
              </w:rPr>
            </w:pPr>
            <w:r w:rsidRPr="00577416">
              <w:rPr>
                <w:rFonts w:ascii="Times New Roman" w:eastAsia="Calibri" w:hAnsi="Times New Roman"/>
                <w:iCs/>
                <w:sz w:val="22"/>
                <w:szCs w:val="22"/>
                <w:lang w:val="en-IN" w:eastAsia="en-IN"/>
              </w:rPr>
              <w:t>To learn the techniques of molecular simulations which will enhance the students employability in academia and industry.</w:t>
            </w:r>
          </w:p>
        </w:tc>
      </w:tr>
      <w:tr w:rsidR="00901D57" w:rsidRPr="00577416" w:rsidTr="00E127DC">
        <w:trPr>
          <w:trHeight w:val="256"/>
        </w:trPr>
        <w:tc>
          <w:tcPr>
            <w:tcW w:w="1736"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84" w:type="dxa"/>
          </w:tcPr>
          <w:p w:rsidR="00901D57" w:rsidRPr="00577416" w:rsidRDefault="00901D57" w:rsidP="00E127DC">
            <w:pPr>
              <w:pStyle w:val="F5"/>
              <w:spacing w:line="240" w:lineRule="auto"/>
              <w:jc w:val="both"/>
              <w:rPr>
                <w:rFonts w:ascii="Times New Roman" w:hAnsi="Times New Roman"/>
                <w:color w:val="FFFFFF"/>
                <w:spacing w:val="-4"/>
                <w:sz w:val="22"/>
                <w:szCs w:val="22"/>
                <w:lang w:bidi="ta-IN"/>
              </w:rPr>
            </w:pPr>
            <w:r w:rsidRPr="00577416">
              <w:rPr>
                <w:rFonts w:ascii="Times New Roman" w:hAnsi="Times New Roman"/>
                <w:sz w:val="22"/>
                <w:szCs w:val="22"/>
                <w:lang w:bidi="ta-IN"/>
              </w:rPr>
              <w:t>UNIT-I: Industrial</w:t>
            </w:r>
            <w:r w:rsidRPr="00577416">
              <w:rPr>
                <w:rFonts w:ascii="Times New Roman" w:hAnsi="Times New Roman"/>
                <w:spacing w:val="-4"/>
                <w:sz w:val="22"/>
                <w:szCs w:val="22"/>
                <w:lang w:bidi="ta-IN"/>
              </w:rPr>
              <w:t xml:space="preserve"> fuels</w:t>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color w:val="FFFFFF"/>
                <w:spacing w:val="-4"/>
                <w:sz w:val="22"/>
                <w:szCs w:val="22"/>
                <w:lang w:bidi="ta-IN"/>
              </w:rPr>
              <w:t>uels</w:t>
            </w:r>
          </w:p>
          <w:p w:rsidR="00901D57" w:rsidRPr="00577416" w:rsidRDefault="00901D57" w:rsidP="00E127DC">
            <w:pPr>
              <w:jc w:val="both"/>
              <w:rPr>
                <w:sz w:val="22"/>
                <w:szCs w:val="22"/>
              </w:rPr>
            </w:pPr>
            <w:r w:rsidRPr="00577416">
              <w:rPr>
                <w:sz w:val="22"/>
                <w:szCs w:val="22"/>
              </w:rPr>
              <w:t xml:space="preserve">Fuels and Energy Resources: Types of fuels - liquid fuels - petroleum products – gaseous fuel - coal gas, producer gas and biogas - Rocket fuels - solid and liquid propellants - nuclear fuels - difference between nuclear and chemical fuels. Renewable sources of energy - solar energy, wind energy and tidal energy. </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901D57" w:rsidRPr="00577416" w:rsidRDefault="00901D57" w:rsidP="00E127DC">
            <w:pPr>
              <w:pStyle w:val="F5"/>
              <w:spacing w:line="240" w:lineRule="auto"/>
              <w:rPr>
                <w:rFonts w:ascii="Times New Roman" w:hAnsi="Times New Roman"/>
                <w:i/>
                <w:sz w:val="22"/>
                <w:szCs w:val="22"/>
                <w:lang w:bidi="ta-IN"/>
              </w:rPr>
            </w:pPr>
            <w:r w:rsidRPr="00577416">
              <w:rPr>
                <w:rFonts w:ascii="Times New Roman" w:hAnsi="Times New Roman"/>
                <w:sz w:val="22"/>
                <w:szCs w:val="22"/>
                <w:lang w:bidi="ta-IN"/>
              </w:rPr>
              <w:t xml:space="preserve">UNIT-II: Leather Industry </w:t>
            </w:r>
            <w:r w:rsidRPr="00577416">
              <w:rPr>
                <w:rFonts w:ascii="Times New Roman" w:hAnsi="Times New Roman"/>
                <w:w w:val="110"/>
                <w:sz w:val="22"/>
                <w:szCs w:val="22"/>
                <w:lang w:bidi="ta-IN"/>
              </w:rPr>
              <w:t xml:space="preserve">and </w:t>
            </w:r>
            <w:r w:rsidRPr="00577416">
              <w:rPr>
                <w:rFonts w:ascii="Times New Roman" w:hAnsi="Times New Roman"/>
                <w:sz w:val="22"/>
                <w:szCs w:val="22"/>
                <w:lang w:bidi="ta-IN"/>
              </w:rPr>
              <w:t xml:space="preserve">Water Industry                                         </w:t>
            </w:r>
          </w:p>
          <w:p w:rsidR="00901D57" w:rsidRPr="00577416" w:rsidRDefault="00901D57" w:rsidP="00E127DC">
            <w:pPr>
              <w:pStyle w:val="BodyF2"/>
              <w:spacing w:after="0" w:line="240" w:lineRule="auto"/>
              <w:ind w:firstLine="0"/>
              <w:rPr>
                <w:rFonts w:ascii="Times New Roman" w:hAnsi="Times New Roman"/>
                <w:b/>
                <w:color w:val="000000"/>
                <w:sz w:val="22"/>
                <w:szCs w:val="22"/>
                <w:lang w:bidi="ta-IN"/>
              </w:rPr>
            </w:pPr>
            <w:r w:rsidRPr="00577416">
              <w:rPr>
                <w:rFonts w:ascii="Times New Roman" w:hAnsi="Times New Roman"/>
                <w:sz w:val="22"/>
                <w:szCs w:val="22"/>
                <w:lang w:bidi="ta-IN"/>
              </w:rPr>
              <w:t>Leather Industry: Curing-preservation and tanning of hides and skins- Process of dehairing and dyeing - Treatment of tannery effluents. Water Industry:  Pollution of water by fertilizers, pesticides and industrial wastes -BOD-COD-thermal pollution. Reverse osmosis- softening of hard water.</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901D57" w:rsidRPr="00577416" w:rsidRDefault="00901D57" w:rsidP="00E127DC">
            <w:pPr>
              <w:pStyle w:val="F5"/>
              <w:spacing w:line="240" w:lineRule="auto"/>
              <w:rPr>
                <w:rFonts w:ascii="Times New Roman" w:hAnsi="Times New Roman"/>
                <w:i/>
                <w:sz w:val="22"/>
                <w:szCs w:val="22"/>
                <w:lang w:bidi="ta-IN"/>
              </w:rPr>
            </w:pPr>
            <w:r w:rsidRPr="00577416">
              <w:rPr>
                <w:rFonts w:ascii="Times New Roman" w:hAnsi="Times New Roman"/>
                <w:sz w:val="22"/>
                <w:szCs w:val="22"/>
                <w:lang w:bidi="ta-IN"/>
              </w:rPr>
              <w:t xml:space="preserve">UNIT-III: </w:t>
            </w:r>
            <w:r w:rsidRPr="00577416">
              <w:rPr>
                <w:rFonts w:ascii="Times New Roman" w:hAnsi="Times New Roman"/>
                <w:w w:val="115"/>
                <w:sz w:val="22"/>
                <w:szCs w:val="22"/>
                <w:lang w:bidi="ta-IN"/>
              </w:rPr>
              <w:t xml:space="preserve">Small Scale Chemical Industries               </w:t>
            </w:r>
            <w:r w:rsidRPr="00577416">
              <w:rPr>
                <w:rFonts w:ascii="Times New Roman" w:hAnsi="Times New Roman"/>
                <w:w w:val="115"/>
                <w:sz w:val="22"/>
                <w:szCs w:val="22"/>
                <w:lang w:bidi="ta-IN"/>
              </w:rPr>
              <w:tab/>
            </w:r>
            <w:r w:rsidRPr="00577416">
              <w:rPr>
                <w:rFonts w:ascii="Times New Roman" w:hAnsi="Times New Roman"/>
                <w:w w:val="115"/>
                <w:sz w:val="22"/>
                <w:szCs w:val="22"/>
                <w:lang w:bidi="ta-IN"/>
              </w:rPr>
              <w:tab/>
            </w:r>
          </w:p>
          <w:p w:rsidR="00901D57" w:rsidRPr="00577416" w:rsidRDefault="00901D57" w:rsidP="00E127DC">
            <w:pPr>
              <w:pStyle w:val="BodyF2"/>
              <w:spacing w:after="0" w:line="240" w:lineRule="auto"/>
              <w:ind w:firstLine="0"/>
              <w:rPr>
                <w:rFonts w:ascii="Times New Roman" w:hAnsi="Times New Roman"/>
                <w:sz w:val="22"/>
                <w:szCs w:val="22"/>
                <w:lang w:bidi="ta-IN"/>
              </w:rPr>
            </w:pPr>
            <w:r w:rsidRPr="00577416">
              <w:rPr>
                <w:rFonts w:ascii="Times New Roman" w:hAnsi="Times New Roman"/>
                <w:w w:val="110"/>
                <w:sz w:val="22"/>
                <w:szCs w:val="22"/>
                <w:lang w:bidi="ta-IN"/>
              </w:rPr>
              <w:t>Electro thermal and electrochemical industries: electroplating - surface coating industries - oils, fats and waxes. Match industries and fireworks manufacture of some industrially important chemicals like potassium chlorate- and red phosphorus</w:t>
            </w:r>
            <w:r w:rsidRPr="00577416">
              <w:rPr>
                <w:rFonts w:ascii="Times New Roman" w:hAnsi="Times New Roman"/>
                <w:spacing w:val="-2"/>
                <w:w w:val="110"/>
                <w:sz w:val="22"/>
                <w:szCs w:val="22"/>
                <w:lang w:bidi="ta-IN"/>
              </w:rPr>
              <w:t>.</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B35A56" w:rsidRDefault="00B35A56" w:rsidP="00B35A56">
            <w:pPr>
              <w:pStyle w:val="TableParagraph"/>
              <w:spacing w:before="2"/>
              <w:rPr>
                <w:b/>
              </w:rPr>
            </w:pPr>
            <w:r>
              <w:rPr>
                <w:sz w:val="24"/>
              </w:rPr>
              <w:t>UNIT-IV:</w:t>
            </w:r>
            <w:r>
              <w:rPr>
                <w:spacing w:val="-5"/>
                <w:sz w:val="24"/>
              </w:rPr>
              <w:t xml:space="preserve"> </w:t>
            </w:r>
            <w:r>
              <w:rPr>
                <w:b/>
              </w:rPr>
              <w:t>-</w:t>
            </w:r>
            <w:r>
              <w:rPr>
                <w:b/>
                <w:spacing w:val="-2"/>
              </w:rPr>
              <w:t xml:space="preserve"> </w:t>
            </w:r>
            <w:r>
              <w:rPr>
                <w:b/>
              </w:rPr>
              <w:t>BASICS</w:t>
            </w:r>
            <w:r>
              <w:rPr>
                <w:b/>
                <w:spacing w:val="-5"/>
              </w:rPr>
              <w:t xml:space="preserve"> </w:t>
            </w:r>
            <w:r>
              <w:rPr>
                <w:b/>
              </w:rPr>
              <w:t>IN</w:t>
            </w:r>
            <w:r>
              <w:rPr>
                <w:b/>
                <w:spacing w:val="-4"/>
              </w:rPr>
              <w:t xml:space="preserve"> </w:t>
            </w:r>
            <w:r>
              <w:rPr>
                <w:b/>
              </w:rPr>
              <w:t>COMPUTATIONAL</w:t>
            </w:r>
            <w:r>
              <w:rPr>
                <w:b/>
                <w:spacing w:val="-4"/>
              </w:rPr>
              <w:t xml:space="preserve"> </w:t>
            </w:r>
            <w:r>
              <w:rPr>
                <w:b/>
                <w:spacing w:val="-2"/>
              </w:rPr>
              <w:t>CHEMISTRY</w:t>
            </w:r>
          </w:p>
          <w:p w:rsidR="00B35A56" w:rsidRDefault="00B35A56" w:rsidP="00B35A56">
            <w:pPr>
              <w:pStyle w:val="TableParagraph"/>
              <w:rPr>
                <w:sz w:val="24"/>
              </w:rPr>
            </w:pPr>
            <w:r>
              <w:rPr>
                <w:sz w:val="24"/>
              </w:rPr>
              <w:t>Basic idea of Molecular Modelling – A brief introduction about computational</w:t>
            </w:r>
            <w:r>
              <w:rPr>
                <w:spacing w:val="-5"/>
                <w:sz w:val="24"/>
              </w:rPr>
              <w:t xml:space="preserve"> </w:t>
            </w:r>
            <w:r>
              <w:rPr>
                <w:sz w:val="24"/>
              </w:rPr>
              <w:t>methods</w:t>
            </w:r>
            <w:r>
              <w:rPr>
                <w:spacing w:val="-5"/>
                <w:sz w:val="24"/>
              </w:rPr>
              <w:t xml:space="preserve"> </w:t>
            </w:r>
            <w:r>
              <w:rPr>
                <w:sz w:val="24"/>
              </w:rPr>
              <w:t>and</w:t>
            </w:r>
            <w:r>
              <w:rPr>
                <w:spacing w:val="-5"/>
                <w:sz w:val="24"/>
              </w:rPr>
              <w:t xml:space="preserve"> </w:t>
            </w:r>
            <w:r>
              <w:rPr>
                <w:sz w:val="24"/>
              </w:rPr>
              <w:t>their</w:t>
            </w:r>
            <w:r>
              <w:rPr>
                <w:spacing w:val="-6"/>
                <w:sz w:val="24"/>
              </w:rPr>
              <w:t xml:space="preserve"> </w:t>
            </w:r>
            <w:r>
              <w:rPr>
                <w:sz w:val="24"/>
              </w:rPr>
              <w:t>applications</w:t>
            </w:r>
            <w:r>
              <w:rPr>
                <w:spacing w:val="-5"/>
                <w:sz w:val="24"/>
              </w:rPr>
              <w:t xml:space="preserve"> </w:t>
            </w:r>
            <w:r>
              <w:rPr>
                <w:sz w:val="24"/>
              </w:rPr>
              <w:t>in</w:t>
            </w:r>
            <w:r>
              <w:rPr>
                <w:spacing w:val="-5"/>
                <w:sz w:val="24"/>
              </w:rPr>
              <w:t xml:space="preserve"> </w:t>
            </w:r>
            <w:r>
              <w:rPr>
                <w:sz w:val="24"/>
              </w:rPr>
              <w:t>chemistry</w:t>
            </w:r>
            <w:r>
              <w:rPr>
                <w:spacing w:val="-2"/>
                <w:sz w:val="24"/>
              </w:rPr>
              <w:t xml:space="preserve"> </w:t>
            </w:r>
            <w:r>
              <w:rPr>
                <w:sz w:val="24"/>
              </w:rPr>
              <w:t>–</w:t>
            </w:r>
            <w:r>
              <w:rPr>
                <w:spacing w:val="-5"/>
                <w:sz w:val="24"/>
              </w:rPr>
              <w:t xml:space="preserve"> </w:t>
            </w:r>
            <w:r>
              <w:rPr>
                <w:sz w:val="24"/>
              </w:rPr>
              <w:t>Basic terminologies used in computational methods</w:t>
            </w:r>
          </w:p>
          <w:p w:rsidR="00B35A56" w:rsidRDefault="00B35A56" w:rsidP="00B35A56">
            <w:pPr>
              <w:pStyle w:val="TableParagraph"/>
              <w:ind w:right="137"/>
              <w:rPr>
                <w:sz w:val="24"/>
              </w:rPr>
            </w:pPr>
            <w:r>
              <w:rPr>
                <w:sz w:val="24"/>
              </w:rPr>
              <w:t>Computing</w:t>
            </w:r>
            <w:r>
              <w:rPr>
                <w:spacing w:val="-5"/>
                <w:sz w:val="24"/>
              </w:rPr>
              <w:t xml:space="preserve"> </w:t>
            </w:r>
            <w:r>
              <w:rPr>
                <w:sz w:val="24"/>
              </w:rPr>
              <w:t>software</w:t>
            </w:r>
            <w:r>
              <w:rPr>
                <w:spacing w:val="-6"/>
                <w:sz w:val="24"/>
              </w:rPr>
              <w:t xml:space="preserve"> </w:t>
            </w:r>
            <w:r>
              <w:rPr>
                <w:sz w:val="24"/>
              </w:rPr>
              <w:t>-</w:t>
            </w:r>
            <w:r>
              <w:rPr>
                <w:spacing w:val="-6"/>
                <w:sz w:val="24"/>
              </w:rPr>
              <w:t xml:space="preserve"> </w:t>
            </w:r>
            <w:r>
              <w:rPr>
                <w:sz w:val="24"/>
              </w:rPr>
              <w:t>introduction</w:t>
            </w:r>
            <w:r>
              <w:rPr>
                <w:spacing w:val="-5"/>
                <w:sz w:val="24"/>
              </w:rPr>
              <w:t xml:space="preserve"> </w:t>
            </w:r>
            <w:r>
              <w:rPr>
                <w:sz w:val="24"/>
              </w:rPr>
              <w:t>and</w:t>
            </w:r>
            <w:r>
              <w:rPr>
                <w:spacing w:val="-5"/>
                <w:sz w:val="24"/>
              </w:rPr>
              <w:t xml:space="preserve"> </w:t>
            </w:r>
            <w:r>
              <w:rPr>
                <w:sz w:val="24"/>
              </w:rPr>
              <w:t>stepwise</w:t>
            </w:r>
            <w:r>
              <w:rPr>
                <w:spacing w:val="-6"/>
                <w:sz w:val="24"/>
              </w:rPr>
              <w:t xml:space="preserve"> </w:t>
            </w:r>
            <w:r>
              <w:rPr>
                <w:sz w:val="24"/>
              </w:rPr>
              <w:t>approach</w:t>
            </w:r>
            <w:r>
              <w:rPr>
                <w:spacing w:val="-5"/>
                <w:sz w:val="24"/>
              </w:rPr>
              <w:t xml:space="preserve"> </w:t>
            </w:r>
            <w:r>
              <w:rPr>
                <w:sz w:val="24"/>
              </w:rPr>
              <w:t>to</w:t>
            </w:r>
            <w:r>
              <w:rPr>
                <w:spacing w:val="-5"/>
                <w:sz w:val="24"/>
              </w:rPr>
              <w:t xml:space="preserve"> </w:t>
            </w:r>
            <w:r>
              <w:rPr>
                <w:sz w:val="24"/>
              </w:rPr>
              <w:t>Chemdraw, ACD/Chemsketch, Argus Lab,</w:t>
            </w:r>
            <w:r>
              <w:rPr>
                <w:spacing w:val="40"/>
                <w:sz w:val="24"/>
              </w:rPr>
              <w:t xml:space="preserve"> </w:t>
            </w:r>
            <w:r>
              <w:rPr>
                <w:sz w:val="24"/>
              </w:rPr>
              <w:t>preADMET,</w:t>
            </w:r>
            <w:r>
              <w:rPr>
                <w:spacing w:val="40"/>
                <w:sz w:val="24"/>
              </w:rPr>
              <w:t xml:space="preserve"> </w:t>
            </w:r>
            <w:r>
              <w:rPr>
                <w:sz w:val="24"/>
              </w:rPr>
              <w:t>and SwissADME, SwissDock, 1</w:t>
            </w:r>
          </w:p>
          <w:p w:rsidR="00901D57" w:rsidRPr="00577416" w:rsidRDefault="00B35A56" w:rsidP="00B35A56">
            <w:pPr>
              <w:autoSpaceDE w:val="0"/>
              <w:autoSpaceDN w:val="0"/>
              <w:adjustRightInd w:val="0"/>
              <w:jc w:val="both"/>
              <w:rPr>
                <w:b/>
                <w:bCs/>
                <w:sz w:val="22"/>
                <w:szCs w:val="22"/>
                <w:lang w:bidi="ta-IN"/>
              </w:rPr>
            </w:pPr>
            <w:r>
              <w:t>Lectures</w:t>
            </w:r>
            <w:r>
              <w:rPr>
                <w:spacing w:val="-4"/>
              </w:rPr>
              <w:t xml:space="preserve"> </w:t>
            </w:r>
            <w:r>
              <w:t>include</w:t>
            </w:r>
            <w:r>
              <w:rPr>
                <w:spacing w:val="-5"/>
              </w:rPr>
              <w:t xml:space="preserve"> </w:t>
            </w:r>
            <w:r>
              <w:t>entire</w:t>
            </w:r>
            <w:r>
              <w:rPr>
                <w:spacing w:val="-6"/>
              </w:rPr>
              <w:t xml:space="preserve"> </w:t>
            </w:r>
            <w:r>
              <w:t>process</w:t>
            </w:r>
            <w:r>
              <w:rPr>
                <w:spacing w:val="-4"/>
              </w:rPr>
              <w:t xml:space="preserve"> </w:t>
            </w:r>
            <w:r>
              <w:t>of</w:t>
            </w:r>
            <w:r>
              <w:rPr>
                <w:spacing w:val="-4"/>
              </w:rPr>
              <w:t xml:space="preserve"> </w:t>
            </w:r>
            <w:r>
              <w:t>downloading</w:t>
            </w:r>
            <w:r>
              <w:rPr>
                <w:spacing w:val="-4"/>
              </w:rPr>
              <w:t xml:space="preserve"> </w:t>
            </w:r>
            <w:r>
              <w:t>and</w:t>
            </w:r>
            <w:r>
              <w:rPr>
                <w:spacing w:val="-4"/>
              </w:rPr>
              <w:t xml:space="preserve"> </w:t>
            </w:r>
            <w:r>
              <w:t>installation</w:t>
            </w:r>
            <w:r>
              <w:rPr>
                <w:spacing w:val="-4"/>
              </w:rPr>
              <w:t xml:space="preserve"> </w:t>
            </w:r>
            <w:r>
              <w:t>of</w:t>
            </w:r>
            <w:r>
              <w:rPr>
                <w:spacing w:val="-4"/>
              </w:rPr>
              <w:t xml:space="preserve"> </w:t>
            </w:r>
            <w:r>
              <w:t xml:space="preserve">the </w:t>
            </w:r>
            <w:r>
              <w:rPr>
                <w:spacing w:val="-2"/>
              </w:rPr>
              <w:t>software.</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2A321E" w:rsidRDefault="002A321E" w:rsidP="002A321E">
            <w:pPr>
              <w:pStyle w:val="TableParagraph"/>
              <w:spacing w:line="275" w:lineRule="exact"/>
              <w:rPr>
                <w:b/>
              </w:rPr>
            </w:pPr>
            <w:r>
              <w:rPr>
                <w:sz w:val="24"/>
              </w:rPr>
              <w:t>UNIT-V:</w:t>
            </w:r>
            <w:r>
              <w:rPr>
                <w:spacing w:val="-4"/>
                <w:sz w:val="24"/>
              </w:rPr>
              <w:t xml:space="preserve"> </w:t>
            </w:r>
            <w:r>
              <w:rPr>
                <w:b/>
              </w:rPr>
              <w:t>HANDS</w:t>
            </w:r>
            <w:r>
              <w:rPr>
                <w:b/>
                <w:spacing w:val="-3"/>
              </w:rPr>
              <w:t xml:space="preserve"> </w:t>
            </w:r>
            <w:r>
              <w:rPr>
                <w:b/>
              </w:rPr>
              <w:t>ON</w:t>
            </w:r>
            <w:r>
              <w:rPr>
                <w:b/>
                <w:spacing w:val="-3"/>
              </w:rPr>
              <w:t xml:space="preserve"> </w:t>
            </w:r>
            <w:r>
              <w:rPr>
                <w:b/>
                <w:spacing w:val="-2"/>
              </w:rPr>
              <w:t>EXERCISES</w:t>
            </w:r>
          </w:p>
          <w:p w:rsidR="002A321E" w:rsidRDefault="002A321E" w:rsidP="002A321E">
            <w:pPr>
              <w:pStyle w:val="TableParagraph"/>
              <w:rPr>
                <w:sz w:val="24"/>
              </w:rPr>
            </w:pPr>
            <w:r>
              <w:rPr>
                <w:sz w:val="24"/>
              </w:rPr>
              <w:t>The</w:t>
            </w:r>
            <w:r>
              <w:rPr>
                <w:spacing w:val="-5"/>
                <w:sz w:val="24"/>
              </w:rPr>
              <w:t xml:space="preserve"> </w:t>
            </w:r>
            <w:r>
              <w:rPr>
                <w:sz w:val="24"/>
              </w:rPr>
              <w:t>experiments</w:t>
            </w:r>
            <w:r>
              <w:rPr>
                <w:spacing w:val="-3"/>
                <w:sz w:val="24"/>
              </w:rPr>
              <w:t xml:space="preserve"> </w:t>
            </w:r>
            <w:r>
              <w:rPr>
                <w:sz w:val="24"/>
              </w:rPr>
              <w:t>are</w:t>
            </w:r>
            <w:r>
              <w:rPr>
                <w:spacing w:val="-2"/>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topics</w:t>
            </w:r>
            <w:r>
              <w:rPr>
                <w:spacing w:val="-3"/>
                <w:sz w:val="24"/>
              </w:rPr>
              <w:t xml:space="preserve"> </w:t>
            </w:r>
            <w:r>
              <w:rPr>
                <w:sz w:val="24"/>
              </w:rPr>
              <w:t>covered</w:t>
            </w:r>
            <w:r>
              <w:rPr>
                <w:spacing w:val="-3"/>
                <w:sz w:val="24"/>
              </w:rPr>
              <w:t xml:space="preserve"> </w:t>
            </w:r>
            <w:r>
              <w:rPr>
                <w:sz w:val="24"/>
              </w:rPr>
              <w:t>in</w:t>
            </w:r>
            <w:r>
              <w:rPr>
                <w:spacing w:val="-3"/>
                <w:sz w:val="24"/>
              </w:rPr>
              <w:t xml:space="preserve"> </w:t>
            </w:r>
            <w:r>
              <w:rPr>
                <w:sz w:val="24"/>
              </w:rPr>
              <w:t>B.Sc -</w:t>
            </w:r>
            <w:r>
              <w:rPr>
                <w:spacing w:val="-4"/>
                <w:sz w:val="24"/>
              </w:rPr>
              <w:t xml:space="preserve"> </w:t>
            </w:r>
            <w:r>
              <w:rPr>
                <w:sz w:val="24"/>
              </w:rPr>
              <w:t>M.Sc</w:t>
            </w:r>
            <w:r>
              <w:rPr>
                <w:spacing w:val="-4"/>
                <w:sz w:val="24"/>
              </w:rPr>
              <w:t xml:space="preserve"> </w:t>
            </w:r>
            <w:r>
              <w:rPr>
                <w:sz w:val="24"/>
              </w:rPr>
              <w:t>Chemistry courses. The students must do the following exercises depending on the availability of time and suitable computational chemistry software.</w:t>
            </w:r>
          </w:p>
          <w:p w:rsidR="002A321E" w:rsidRPr="002A321E" w:rsidRDefault="002A321E" w:rsidP="002A321E">
            <w:pPr>
              <w:pStyle w:val="TableParagraph"/>
              <w:numPr>
                <w:ilvl w:val="0"/>
                <w:numId w:val="65"/>
              </w:numPr>
              <w:tabs>
                <w:tab w:val="left" w:pos="399"/>
              </w:tabs>
              <w:ind w:left="399" w:hanging="292"/>
              <w:rPr>
                <w:sz w:val="24"/>
              </w:rPr>
            </w:pPr>
            <w:r w:rsidRPr="002A321E">
              <w:rPr>
                <w:sz w:val="24"/>
              </w:rPr>
              <w:t>Drawing</w:t>
            </w:r>
            <w:r w:rsidRPr="002A321E">
              <w:rPr>
                <w:spacing w:val="-1"/>
                <w:sz w:val="24"/>
              </w:rPr>
              <w:t xml:space="preserve"> </w:t>
            </w:r>
            <w:r w:rsidRPr="002A321E">
              <w:rPr>
                <w:sz w:val="24"/>
              </w:rPr>
              <w:t>the</w:t>
            </w:r>
            <w:r w:rsidRPr="002A321E">
              <w:rPr>
                <w:spacing w:val="-2"/>
                <w:sz w:val="24"/>
              </w:rPr>
              <w:t xml:space="preserve"> </w:t>
            </w:r>
            <w:r w:rsidRPr="002A321E">
              <w:rPr>
                <w:sz w:val="24"/>
              </w:rPr>
              <w:t>structures</w:t>
            </w:r>
            <w:r w:rsidRPr="002A321E">
              <w:rPr>
                <w:spacing w:val="-1"/>
                <w:sz w:val="24"/>
              </w:rPr>
              <w:t xml:space="preserve"> </w:t>
            </w:r>
            <w:r w:rsidRPr="002A321E">
              <w:rPr>
                <w:sz w:val="24"/>
              </w:rPr>
              <w:t>of</w:t>
            </w:r>
            <w:r w:rsidRPr="002A321E">
              <w:rPr>
                <w:spacing w:val="-1"/>
                <w:sz w:val="24"/>
              </w:rPr>
              <w:t xml:space="preserve"> </w:t>
            </w:r>
            <w:r w:rsidRPr="002A321E">
              <w:rPr>
                <w:sz w:val="24"/>
              </w:rPr>
              <w:t>organic</w:t>
            </w:r>
            <w:r w:rsidRPr="002A321E">
              <w:rPr>
                <w:spacing w:val="-1"/>
                <w:sz w:val="24"/>
              </w:rPr>
              <w:t xml:space="preserve"> </w:t>
            </w:r>
            <w:r w:rsidRPr="002A321E">
              <w:rPr>
                <w:sz w:val="24"/>
              </w:rPr>
              <w:t>molecules</w:t>
            </w:r>
            <w:r w:rsidRPr="002A321E">
              <w:rPr>
                <w:spacing w:val="-1"/>
                <w:sz w:val="24"/>
              </w:rPr>
              <w:t xml:space="preserve"> </w:t>
            </w:r>
            <w:r w:rsidRPr="002A321E">
              <w:rPr>
                <w:sz w:val="24"/>
              </w:rPr>
              <w:t>and</w:t>
            </w:r>
            <w:r w:rsidRPr="002A321E">
              <w:rPr>
                <w:spacing w:val="-1"/>
                <w:sz w:val="24"/>
              </w:rPr>
              <w:t xml:space="preserve"> </w:t>
            </w:r>
            <w:r w:rsidRPr="002A321E">
              <w:rPr>
                <w:sz w:val="24"/>
              </w:rPr>
              <w:t>reaction</w:t>
            </w:r>
            <w:r w:rsidRPr="002A321E">
              <w:rPr>
                <w:spacing w:val="-1"/>
                <w:sz w:val="24"/>
              </w:rPr>
              <w:t xml:space="preserve"> </w:t>
            </w:r>
            <w:r w:rsidRPr="002A321E">
              <w:rPr>
                <w:sz w:val="24"/>
              </w:rPr>
              <w:t xml:space="preserve">schemes </w:t>
            </w:r>
            <w:r w:rsidRPr="002A321E">
              <w:rPr>
                <w:spacing w:val="-2"/>
                <w:sz w:val="24"/>
              </w:rPr>
              <w:t xml:space="preserve">using </w:t>
            </w:r>
            <w:r w:rsidRPr="002A321E">
              <w:rPr>
                <w:b/>
                <w:sz w:val="24"/>
              </w:rPr>
              <w:t>Chemdraw</w:t>
            </w:r>
            <w:r w:rsidRPr="002A321E">
              <w:rPr>
                <w:b/>
                <w:spacing w:val="-1"/>
                <w:sz w:val="24"/>
              </w:rPr>
              <w:t xml:space="preserve"> </w:t>
            </w:r>
            <w:r w:rsidRPr="002A321E">
              <w:rPr>
                <w:sz w:val="24"/>
              </w:rPr>
              <w:t>or</w:t>
            </w:r>
            <w:r w:rsidRPr="002A321E">
              <w:rPr>
                <w:spacing w:val="-1"/>
                <w:sz w:val="24"/>
              </w:rPr>
              <w:t xml:space="preserve"> </w:t>
            </w:r>
            <w:r w:rsidRPr="002A321E">
              <w:rPr>
                <w:b/>
                <w:spacing w:val="-2"/>
                <w:sz w:val="24"/>
              </w:rPr>
              <w:t>ACD/Chemsketch</w:t>
            </w:r>
            <w:r w:rsidRPr="002A321E">
              <w:rPr>
                <w:spacing w:val="-2"/>
                <w:sz w:val="24"/>
              </w:rPr>
              <w:t>.</w:t>
            </w:r>
          </w:p>
          <w:p w:rsidR="002A321E" w:rsidRDefault="002A321E" w:rsidP="002A321E">
            <w:pPr>
              <w:pStyle w:val="TableParagraph"/>
              <w:numPr>
                <w:ilvl w:val="0"/>
                <w:numId w:val="65"/>
              </w:numPr>
              <w:tabs>
                <w:tab w:val="left" w:pos="387"/>
              </w:tabs>
              <w:ind w:left="387" w:hanging="280"/>
              <w:rPr>
                <w:sz w:val="24"/>
              </w:rPr>
            </w:pPr>
            <w:r>
              <w:rPr>
                <w:sz w:val="24"/>
              </w:rPr>
              <w:t>For</w:t>
            </w:r>
            <w:r>
              <w:rPr>
                <w:spacing w:val="-1"/>
                <w:sz w:val="24"/>
              </w:rPr>
              <w:t xml:space="preserve"> </w:t>
            </w:r>
            <w:r>
              <w:rPr>
                <w:sz w:val="24"/>
              </w:rPr>
              <w:t>the</w:t>
            </w:r>
            <w:r>
              <w:rPr>
                <w:spacing w:val="-3"/>
                <w:sz w:val="24"/>
              </w:rPr>
              <w:t xml:space="preserve"> </w:t>
            </w:r>
            <w:r>
              <w:rPr>
                <w:sz w:val="24"/>
              </w:rPr>
              <w:t>following experiments,</w:t>
            </w:r>
            <w:r>
              <w:rPr>
                <w:spacing w:val="1"/>
                <w:sz w:val="24"/>
              </w:rPr>
              <w:t xml:space="preserve"> </w:t>
            </w:r>
            <w:r>
              <w:rPr>
                <w:b/>
                <w:sz w:val="24"/>
              </w:rPr>
              <w:t>Argus Lab</w:t>
            </w:r>
            <w:r>
              <w:rPr>
                <w:b/>
                <w:spacing w:val="60"/>
                <w:sz w:val="24"/>
              </w:rPr>
              <w:t xml:space="preserve"> </w:t>
            </w:r>
            <w:r>
              <w:rPr>
                <w:sz w:val="24"/>
              </w:rPr>
              <w:t>can</w:t>
            </w:r>
            <w:r>
              <w:rPr>
                <w:spacing w:val="-1"/>
                <w:sz w:val="24"/>
              </w:rPr>
              <w:t xml:space="preserve"> </w:t>
            </w:r>
            <w:r>
              <w:rPr>
                <w:sz w:val="24"/>
              </w:rPr>
              <w:t>be</w:t>
            </w:r>
            <w:r>
              <w:rPr>
                <w:spacing w:val="-1"/>
                <w:sz w:val="24"/>
              </w:rPr>
              <w:t xml:space="preserve"> </w:t>
            </w:r>
            <w:r>
              <w:rPr>
                <w:spacing w:val="-2"/>
                <w:sz w:val="24"/>
              </w:rPr>
              <w:t>used.</w:t>
            </w:r>
          </w:p>
          <w:p w:rsidR="002A321E" w:rsidRDefault="002A321E" w:rsidP="002A321E">
            <w:pPr>
              <w:pStyle w:val="TableParagraph"/>
              <w:numPr>
                <w:ilvl w:val="1"/>
                <w:numId w:val="65"/>
              </w:numPr>
              <w:tabs>
                <w:tab w:val="left" w:pos="347"/>
              </w:tabs>
              <w:ind w:right="425" w:firstLine="0"/>
              <w:rPr>
                <w:sz w:val="24"/>
              </w:rPr>
            </w:pPr>
            <w:r>
              <w:rPr>
                <w:sz w:val="24"/>
              </w:rPr>
              <w:t>Geometry</w:t>
            </w:r>
            <w:r>
              <w:rPr>
                <w:spacing w:val="-6"/>
                <w:sz w:val="24"/>
              </w:rPr>
              <w:t xml:space="preserve"> </w:t>
            </w:r>
            <w:r>
              <w:rPr>
                <w:sz w:val="24"/>
              </w:rPr>
              <w:t>optimization</w:t>
            </w:r>
            <w:r>
              <w:rPr>
                <w:spacing w:val="-6"/>
                <w:sz w:val="24"/>
              </w:rPr>
              <w:t xml:space="preserve"> </w:t>
            </w:r>
            <w:r>
              <w:rPr>
                <w:sz w:val="24"/>
              </w:rPr>
              <w:t>and</w:t>
            </w:r>
            <w:r>
              <w:rPr>
                <w:spacing w:val="-6"/>
                <w:sz w:val="24"/>
              </w:rPr>
              <w:t xml:space="preserve"> </w:t>
            </w:r>
            <w:r>
              <w:rPr>
                <w:sz w:val="24"/>
              </w:rPr>
              <w:t>single</w:t>
            </w:r>
            <w:r>
              <w:rPr>
                <w:spacing w:val="-6"/>
                <w:sz w:val="24"/>
              </w:rPr>
              <w:t xml:space="preserve"> </w:t>
            </w:r>
            <w:r>
              <w:rPr>
                <w:sz w:val="24"/>
              </w:rPr>
              <w:t>point</w:t>
            </w:r>
            <w:r>
              <w:rPr>
                <w:spacing w:val="-6"/>
                <w:sz w:val="24"/>
              </w:rPr>
              <w:t xml:space="preserve"> </w:t>
            </w:r>
            <w:r>
              <w:rPr>
                <w:sz w:val="24"/>
              </w:rPr>
              <w:t>energy</w:t>
            </w:r>
            <w:r>
              <w:rPr>
                <w:spacing w:val="-5"/>
                <w:sz w:val="24"/>
              </w:rPr>
              <w:t xml:space="preserve"> </w:t>
            </w:r>
            <w:r>
              <w:rPr>
                <w:sz w:val="24"/>
              </w:rPr>
              <w:t>calculations</w:t>
            </w:r>
            <w:r>
              <w:rPr>
                <w:spacing w:val="-6"/>
                <w:sz w:val="24"/>
              </w:rPr>
              <w:t xml:space="preserve"> </w:t>
            </w:r>
            <w:r>
              <w:rPr>
                <w:sz w:val="24"/>
              </w:rPr>
              <w:t>of</w:t>
            </w:r>
            <w:r>
              <w:rPr>
                <w:spacing w:val="-6"/>
                <w:sz w:val="24"/>
              </w:rPr>
              <w:t xml:space="preserve"> </w:t>
            </w:r>
            <w:r>
              <w:rPr>
                <w:sz w:val="24"/>
              </w:rPr>
              <w:t>simple organic molecules.</w:t>
            </w:r>
          </w:p>
          <w:p w:rsidR="002A321E" w:rsidRDefault="002A321E" w:rsidP="002A321E">
            <w:pPr>
              <w:pStyle w:val="TableParagraph"/>
              <w:numPr>
                <w:ilvl w:val="1"/>
                <w:numId w:val="65"/>
              </w:numPr>
              <w:tabs>
                <w:tab w:val="left" w:pos="347"/>
              </w:tabs>
              <w:ind w:right="867" w:firstLine="0"/>
              <w:rPr>
                <w:sz w:val="24"/>
              </w:rPr>
            </w:pPr>
            <w:r>
              <w:rPr>
                <w:sz w:val="24"/>
              </w:rPr>
              <w:t>Calculation</w:t>
            </w:r>
            <w:r>
              <w:rPr>
                <w:spacing w:val="-5"/>
                <w:sz w:val="24"/>
              </w:rPr>
              <w:t xml:space="preserve"> </w:t>
            </w:r>
            <w:r>
              <w:rPr>
                <w:sz w:val="24"/>
              </w:rPr>
              <w:t>of</w:t>
            </w:r>
            <w:r>
              <w:rPr>
                <w:spacing w:val="-5"/>
                <w:sz w:val="24"/>
              </w:rPr>
              <w:t xml:space="preserve"> </w:t>
            </w:r>
            <w:r>
              <w:rPr>
                <w:sz w:val="24"/>
              </w:rPr>
              <w:t>energy</w:t>
            </w:r>
            <w:r>
              <w:rPr>
                <w:spacing w:val="-4"/>
                <w:sz w:val="24"/>
              </w:rPr>
              <w:t xml:space="preserve"> </w:t>
            </w:r>
            <w:r>
              <w:rPr>
                <w:sz w:val="24"/>
              </w:rPr>
              <w:t>gap</w:t>
            </w:r>
            <w:r>
              <w:rPr>
                <w:spacing w:val="-5"/>
                <w:sz w:val="24"/>
              </w:rPr>
              <w:t xml:space="preserve"> </w:t>
            </w:r>
            <w:r>
              <w:rPr>
                <w:sz w:val="24"/>
              </w:rPr>
              <w:t>between</w:t>
            </w:r>
            <w:r>
              <w:rPr>
                <w:spacing w:val="-5"/>
                <w:sz w:val="24"/>
              </w:rPr>
              <w:t xml:space="preserve"> </w:t>
            </w:r>
            <w:r>
              <w:rPr>
                <w:sz w:val="24"/>
              </w:rPr>
              <w:t>HOMO</w:t>
            </w:r>
            <w:r>
              <w:rPr>
                <w:spacing w:val="-4"/>
                <w:sz w:val="24"/>
              </w:rPr>
              <w:t xml:space="preserve"> </w:t>
            </w:r>
            <w:r>
              <w:rPr>
                <w:sz w:val="24"/>
              </w:rPr>
              <w:t>and</w:t>
            </w:r>
            <w:r>
              <w:rPr>
                <w:spacing w:val="-3"/>
                <w:sz w:val="24"/>
              </w:rPr>
              <w:t xml:space="preserve"> </w:t>
            </w:r>
            <w:r>
              <w:rPr>
                <w:sz w:val="24"/>
              </w:rPr>
              <w:t>LUMO</w:t>
            </w:r>
            <w:r>
              <w:rPr>
                <w:spacing w:val="-5"/>
                <w:sz w:val="24"/>
              </w:rPr>
              <w:t xml:space="preserve"> </w:t>
            </w:r>
            <w:r>
              <w:rPr>
                <w:sz w:val="24"/>
              </w:rPr>
              <w:t>in</w:t>
            </w:r>
            <w:r>
              <w:rPr>
                <w:spacing w:val="-5"/>
                <w:sz w:val="24"/>
              </w:rPr>
              <w:t xml:space="preserve"> </w:t>
            </w:r>
            <w:r>
              <w:rPr>
                <w:sz w:val="24"/>
              </w:rPr>
              <w:t>simple molecules and visualization of molecular orbitals.</w:t>
            </w:r>
          </w:p>
          <w:p w:rsidR="002A321E" w:rsidRDefault="002A321E" w:rsidP="002A321E">
            <w:pPr>
              <w:pStyle w:val="TableParagraph"/>
              <w:numPr>
                <w:ilvl w:val="1"/>
                <w:numId w:val="65"/>
              </w:numPr>
              <w:tabs>
                <w:tab w:val="left" w:pos="347"/>
              </w:tabs>
              <w:ind w:left="347"/>
              <w:rPr>
                <w:sz w:val="24"/>
              </w:rPr>
            </w:pPr>
            <w:r>
              <w:rPr>
                <w:sz w:val="24"/>
              </w:rPr>
              <w:t>Calculation</w:t>
            </w:r>
            <w:r>
              <w:rPr>
                <w:spacing w:val="-1"/>
                <w:sz w:val="24"/>
              </w:rPr>
              <w:t xml:space="preserve"> </w:t>
            </w:r>
            <w:r>
              <w:rPr>
                <w:sz w:val="24"/>
              </w:rPr>
              <w:t>of</w:t>
            </w:r>
            <w:r>
              <w:rPr>
                <w:spacing w:val="-2"/>
                <w:sz w:val="24"/>
              </w:rPr>
              <w:t xml:space="preserve"> </w:t>
            </w:r>
            <w:r>
              <w:rPr>
                <w:sz w:val="24"/>
              </w:rPr>
              <w:t>dipole</w:t>
            </w:r>
            <w:r>
              <w:rPr>
                <w:spacing w:val="-2"/>
                <w:sz w:val="24"/>
              </w:rPr>
              <w:t xml:space="preserve"> </w:t>
            </w:r>
            <w:r>
              <w:rPr>
                <w:sz w:val="24"/>
              </w:rPr>
              <w:t>moment in</w:t>
            </w:r>
            <w:r>
              <w:rPr>
                <w:spacing w:val="-1"/>
                <w:sz w:val="24"/>
              </w:rPr>
              <w:t xml:space="preserve"> </w:t>
            </w:r>
            <w:r>
              <w:rPr>
                <w:sz w:val="24"/>
              </w:rPr>
              <w:t>polar</w:t>
            </w:r>
            <w:r>
              <w:rPr>
                <w:spacing w:val="-3"/>
                <w:sz w:val="24"/>
              </w:rPr>
              <w:t xml:space="preserve"> </w:t>
            </w:r>
            <w:r>
              <w:rPr>
                <w:sz w:val="24"/>
              </w:rPr>
              <w:t>organic</w:t>
            </w:r>
            <w:r>
              <w:rPr>
                <w:spacing w:val="1"/>
                <w:sz w:val="24"/>
              </w:rPr>
              <w:t xml:space="preserve"> </w:t>
            </w:r>
            <w:r>
              <w:rPr>
                <w:spacing w:val="-2"/>
                <w:sz w:val="24"/>
              </w:rPr>
              <w:t>molecules.</w:t>
            </w:r>
          </w:p>
          <w:p w:rsidR="002A321E" w:rsidRDefault="002A321E" w:rsidP="002A321E">
            <w:pPr>
              <w:pStyle w:val="TableParagraph"/>
              <w:numPr>
                <w:ilvl w:val="1"/>
                <w:numId w:val="65"/>
              </w:numPr>
              <w:tabs>
                <w:tab w:val="left" w:pos="347"/>
              </w:tabs>
              <w:ind w:right="220" w:firstLine="0"/>
              <w:rPr>
                <w:sz w:val="24"/>
              </w:rPr>
            </w:pPr>
            <w:r>
              <w:rPr>
                <w:sz w:val="24"/>
              </w:rPr>
              <w:t>Calculation</w:t>
            </w:r>
            <w:r>
              <w:rPr>
                <w:spacing w:val="-5"/>
                <w:sz w:val="24"/>
              </w:rPr>
              <w:t xml:space="preserve"> </w:t>
            </w:r>
            <w:r>
              <w:rPr>
                <w:sz w:val="24"/>
              </w:rPr>
              <w:t>of</w:t>
            </w:r>
            <w:r>
              <w:rPr>
                <w:spacing w:val="-6"/>
                <w:sz w:val="24"/>
              </w:rPr>
              <w:t xml:space="preserve"> </w:t>
            </w:r>
            <w:r>
              <w:rPr>
                <w:sz w:val="24"/>
              </w:rPr>
              <w:t>electrostatic</w:t>
            </w:r>
            <w:r>
              <w:rPr>
                <w:spacing w:val="-5"/>
                <w:sz w:val="24"/>
              </w:rPr>
              <w:t xml:space="preserve"> </w:t>
            </w:r>
            <w:r>
              <w:rPr>
                <w:sz w:val="24"/>
              </w:rPr>
              <w:t>charges</w:t>
            </w:r>
            <w:r>
              <w:rPr>
                <w:spacing w:val="-5"/>
                <w:sz w:val="24"/>
              </w:rPr>
              <w:t xml:space="preserve"> </w:t>
            </w:r>
            <w:r>
              <w:rPr>
                <w:sz w:val="24"/>
              </w:rPr>
              <w:t>of</w:t>
            </w:r>
            <w:r>
              <w:rPr>
                <w:spacing w:val="-5"/>
                <w:sz w:val="24"/>
              </w:rPr>
              <w:t xml:space="preserve"> </w:t>
            </w:r>
            <w:r>
              <w:rPr>
                <w:sz w:val="24"/>
              </w:rPr>
              <w:t>atoms</w:t>
            </w:r>
            <w:r>
              <w:rPr>
                <w:spacing w:val="-5"/>
                <w:sz w:val="24"/>
              </w:rPr>
              <w:t xml:space="preserve"> </w:t>
            </w:r>
            <w:r>
              <w:rPr>
                <w:sz w:val="24"/>
              </w:rPr>
              <w:t>in</w:t>
            </w:r>
            <w:r>
              <w:rPr>
                <w:spacing w:val="-3"/>
                <w:sz w:val="24"/>
              </w:rPr>
              <w:t xml:space="preserve"> </w:t>
            </w:r>
            <w:r>
              <w:rPr>
                <w:sz w:val="24"/>
              </w:rPr>
              <w:t>organic</w:t>
            </w:r>
            <w:r>
              <w:rPr>
                <w:spacing w:val="-5"/>
                <w:sz w:val="24"/>
              </w:rPr>
              <w:t xml:space="preserve"> </w:t>
            </w:r>
            <w:r>
              <w:rPr>
                <w:sz w:val="24"/>
              </w:rPr>
              <w:t>molecules</w:t>
            </w:r>
            <w:r>
              <w:rPr>
                <w:spacing w:val="-5"/>
                <w:sz w:val="24"/>
              </w:rPr>
              <w:t xml:space="preserve"> </w:t>
            </w:r>
            <w:r>
              <w:rPr>
                <w:sz w:val="24"/>
              </w:rPr>
              <w:t>using population analysis.</w:t>
            </w:r>
          </w:p>
          <w:p w:rsidR="002A321E" w:rsidRDefault="002A321E" w:rsidP="002A321E">
            <w:pPr>
              <w:pStyle w:val="TableParagraph"/>
              <w:numPr>
                <w:ilvl w:val="1"/>
                <w:numId w:val="65"/>
              </w:numPr>
              <w:tabs>
                <w:tab w:val="left" w:pos="347"/>
              </w:tabs>
              <w:spacing w:before="1"/>
              <w:ind w:right="363" w:firstLine="0"/>
              <w:rPr>
                <w:sz w:val="24"/>
              </w:rPr>
            </w:pPr>
            <w:r>
              <w:rPr>
                <w:sz w:val="24"/>
              </w:rPr>
              <w:t>Calculation</w:t>
            </w:r>
            <w:r>
              <w:rPr>
                <w:spacing w:val="-5"/>
                <w:sz w:val="24"/>
              </w:rPr>
              <w:t xml:space="preserve"> </w:t>
            </w:r>
            <w:r>
              <w:rPr>
                <w:sz w:val="24"/>
              </w:rPr>
              <w:t>of</w:t>
            </w:r>
            <w:r>
              <w:rPr>
                <w:spacing w:val="-4"/>
                <w:sz w:val="24"/>
              </w:rPr>
              <w:t xml:space="preserve"> </w:t>
            </w:r>
            <w:r>
              <w:rPr>
                <w:sz w:val="24"/>
              </w:rPr>
              <w:t>IR</w:t>
            </w:r>
            <w:r>
              <w:rPr>
                <w:spacing w:val="-5"/>
                <w:sz w:val="24"/>
              </w:rPr>
              <w:t xml:space="preserve"> </w:t>
            </w:r>
            <w:r>
              <w:rPr>
                <w:sz w:val="24"/>
              </w:rPr>
              <w:t>stretching</w:t>
            </w:r>
            <w:r>
              <w:rPr>
                <w:spacing w:val="-5"/>
                <w:sz w:val="24"/>
              </w:rPr>
              <w:t xml:space="preserve"> </w:t>
            </w:r>
            <w:r>
              <w:rPr>
                <w:sz w:val="24"/>
              </w:rPr>
              <w:t>frequencies</w:t>
            </w:r>
            <w:r>
              <w:rPr>
                <w:spacing w:val="-5"/>
                <w:sz w:val="24"/>
              </w:rPr>
              <w:t xml:space="preserve"> </w:t>
            </w:r>
            <w:r>
              <w:rPr>
                <w:sz w:val="24"/>
              </w:rPr>
              <w:t>of</w:t>
            </w:r>
            <w:r>
              <w:rPr>
                <w:spacing w:val="-6"/>
                <w:sz w:val="24"/>
              </w:rPr>
              <w:t xml:space="preserve"> </w:t>
            </w:r>
            <w:r>
              <w:rPr>
                <w:sz w:val="24"/>
              </w:rPr>
              <w:t>groups</w:t>
            </w:r>
            <w:r>
              <w:rPr>
                <w:spacing w:val="-5"/>
                <w:sz w:val="24"/>
              </w:rPr>
              <w:t xml:space="preserve"> </w:t>
            </w:r>
            <w:r>
              <w:rPr>
                <w:sz w:val="24"/>
              </w:rPr>
              <w:t>and</w:t>
            </w:r>
            <w:r>
              <w:rPr>
                <w:spacing w:val="-5"/>
                <w:sz w:val="24"/>
              </w:rPr>
              <w:t xml:space="preserve"> </w:t>
            </w:r>
            <w:r>
              <w:rPr>
                <w:sz w:val="24"/>
              </w:rPr>
              <w:t>visualization</w:t>
            </w:r>
            <w:r>
              <w:rPr>
                <w:spacing w:val="-5"/>
                <w:sz w:val="24"/>
              </w:rPr>
              <w:t xml:space="preserve"> </w:t>
            </w:r>
            <w:r>
              <w:rPr>
                <w:sz w:val="24"/>
              </w:rPr>
              <w:t>of normal modes of vibration in organic molecules.</w:t>
            </w:r>
          </w:p>
          <w:p w:rsidR="002A321E" w:rsidRDefault="002A321E" w:rsidP="002A321E">
            <w:pPr>
              <w:pStyle w:val="TableParagraph"/>
              <w:numPr>
                <w:ilvl w:val="1"/>
                <w:numId w:val="65"/>
              </w:numPr>
              <w:tabs>
                <w:tab w:val="left" w:pos="347"/>
              </w:tabs>
              <w:ind w:left="347"/>
              <w:rPr>
                <w:sz w:val="24"/>
              </w:rPr>
            </w:pPr>
            <w:r>
              <w:rPr>
                <w:sz w:val="24"/>
              </w:rPr>
              <w:lastRenderedPageBreak/>
              <w:t>Calculation</w:t>
            </w:r>
            <w:r>
              <w:rPr>
                <w:spacing w:val="-2"/>
                <w:sz w:val="24"/>
              </w:rPr>
              <w:t xml:space="preserve"> </w:t>
            </w:r>
            <w:r>
              <w:rPr>
                <w:sz w:val="24"/>
              </w:rPr>
              <w:t>of</w:t>
            </w:r>
            <w:r>
              <w:rPr>
                <w:spacing w:val="-2"/>
                <w:sz w:val="24"/>
              </w:rPr>
              <w:t xml:space="preserve"> </w:t>
            </w:r>
            <w:r>
              <w:rPr>
                <w:sz w:val="24"/>
              </w:rPr>
              <w:t>dimerization</w:t>
            </w:r>
            <w:r>
              <w:rPr>
                <w:spacing w:val="-1"/>
                <w:sz w:val="24"/>
              </w:rPr>
              <w:t xml:space="preserve"> </w:t>
            </w:r>
            <w:r>
              <w:rPr>
                <w:sz w:val="24"/>
              </w:rPr>
              <w:t>energy</w:t>
            </w:r>
            <w:r>
              <w:rPr>
                <w:spacing w:val="-1"/>
                <w:sz w:val="24"/>
              </w:rPr>
              <w:t xml:space="preserve"> </w:t>
            </w:r>
            <w:r>
              <w:rPr>
                <w:sz w:val="24"/>
              </w:rPr>
              <w:t>of carboxylic</w:t>
            </w:r>
            <w:r>
              <w:rPr>
                <w:spacing w:val="-2"/>
                <w:sz w:val="24"/>
              </w:rPr>
              <w:t xml:space="preserve"> acids.</w:t>
            </w:r>
          </w:p>
          <w:p w:rsidR="002A321E" w:rsidRDefault="002A321E" w:rsidP="002A321E">
            <w:pPr>
              <w:pStyle w:val="TableParagraph"/>
              <w:rPr>
                <w:sz w:val="24"/>
              </w:rPr>
            </w:pPr>
          </w:p>
          <w:p w:rsidR="002A321E" w:rsidRDefault="002A321E" w:rsidP="002A321E">
            <w:pPr>
              <w:pStyle w:val="TableParagraph"/>
              <w:rPr>
                <w:sz w:val="24"/>
              </w:rPr>
            </w:pPr>
            <w:r>
              <w:rPr>
                <w:b/>
                <w:sz w:val="24"/>
              </w:rPr>
              <w:t>C.</w:t>
            </w:r>
            <w:r>
              <w:rPr>
                <w:b/>
                <w:spacing w:val="-6"/>
                <w:sz w:val="24"/>
              </w:rPr>
              <w:t xml:space="preserve"> </w:t>
            </w:r>
            <w:r>
              <w:rPr>
                <w:sz w:val="24"/>
              </w:rPr>
              <w:t>Prediction</w:t>
            </w:r>
            <w:r>
              <w:rPr>
                <w:spacing w:val="-5"/>
                <w:sz w:val="24"/>
              </w:rPr>
              <w:t xml:space="preserve"> </w:t>
            </w:r>
            <w:r>
              <w:rPr>
                <w:sz w:val="24"/>
              </w:rPr>
              <w:t>of</w:t>
            </w:r>
            <w:r>
              <w:rPr>
                <w:spacing w:val="-5"/>
                <w:sz w:val="24"/>
              </w:rPr>
              <w:t xml:space="preserve"> </w:t>
            </w:r>
            <w:r>
              <w:rPr>
                <w:sz w:val="24"/>
              </w:rPr>
              <w:t>molecular</w:t>
            </w:r>
            <w:r>
              <w:rPr>
                <w:spacing w:val="-5"/>
                <w:sz w:val="24"/>
              </w:rPr>
              <w:t xml:space="preserve"> </w:t>
            </w:r>
            <w:r>
              <w:rPr>
                <w:sz w:val="24"/>
              </w:rPr>
              <w:t>properties,</w:t>
            </w:r>
            <w:r>
              <w:rPr>
                <w:spacing w:val="-5"/>
                <w:sz w:val="24"/>
              </w:rPr>
              <w:t xml:space="preserve"> </w:t>
            </w:r>
            <w:r>
              <w:rPr>
                <w:sz w:val="24"/>
              </w:rPr>
              <w:t>bioactivity</w:t>
            </w:r>
            <w:r>
              <w:rPr>
                <w:spacing w:val="-5"/>
                <w:sz w:val="24"/>
              </w:rPr>
              <w:t xml:space="preserve"> </w:t>
            </w:r>
            <w:r>
              <w:rPr>
                <w:sz w:val="24"/>
              </w:rPr>
              <w:t>and</w:t>
            </w:r>
            <w:r>
              <w:rPr>
                <w:spacing w:val="-5"/>
                <w:sz w:val="24"/>
              </w:rPr>
              <w:t xml:space="preserve"> </w:t>
            </w:r>
            <w:r>
              <w:rPr>
                <w:sz w:val="24"/>
              </w:rPr>
              <w:t>molecular</w:t>
            </w:r>
            <w:r>
              <w:rPr>
                <w:spacing w:val="-7"/>
                <w:sz w:val="24"/>
              </w:rPr>
              <w:t xml:space="preserve"> </w:t>
            </w:r>
            <w:r>
              <w:rPr>
                <w:sz w:val="24"/>
              </w:rPr>
              <w:t>docking</w:t>
            </w:r>
            <w:r>
              <w:rPr>
                <w:spacing w:val="-5"/>
                <w:sz w:val="24"/>
              </w:rPr>
              <w:t xml:space="preserve"> </w:t>
            </w:r>
            <w:r>
              <w:rPr>
                <w:sz w:val="24"/>
              </w:rPr>
              <w:t>of drug molecules.</w:t>
            </w:r>
          </w:p>
          <w:p w:rsidR="00901D57" w:rsidRPr="00577416" w:rsidRDefault="002A321E" w:rsidP="002A321E">
            <w:pPr>
              <w:autoSpaceDE w:val="0"/>
              <w:autoSpaceDN w:val="0"/>
              <w:adjustRightInd w:val="0"/>
              <w:rPr>
                <w:rFonts w:eastAsia="Calibri"/>
                <w:sz w:val="22"/>
                <w:szCs w:val="22"/>
                <w:lang w:val="en-IN" w:eastAsia="en-IN"/>
              </w:rPr>
            </w:pPr>
            <w:r>
              <w:t>Prediction</w:t>
            </w:r>
            <w:r>
              <w:rPr>
                <w:spacing w:val="-4"/>
              </w:rPr>
              <w:t xml:space="preserve"> </w:t>
            </w:r>
            <w:r>
              <w:t>of</w:t>
            </w:r>
            <w:r>
              <w:rPr>
                <w:spacing w:val="-4"/>
              </w:rPr>
              <w:t xml:space="preserve"> </w:t>
            </w:r>
            <w:r>
              <w:t>drug</w:t>
            </w:r>
            <w:r>
              <w:rPr>
                <w:spacing w:val="-4"/>
              </w:rPr>
              <w:t xml:space="preserve"> </w:t>
            </w:r>
            <w:r>
              <w:t>likeliness,</w:t>
            </w:r>
            <w:r>
              <w:rPr>
                <w:spacing w:val="-4"/>
              </w:rPr>
              <w:t xml:space="preserve"> </w:t>
            </w:r>
            <w:r>
              <w:t>ADME</w:t>
            </w:r>
            <w:r>
              <w:rPr>
                <w:spacing w:val="-4"/>
              </w:rPr>
              <w:t xml:space="preserve"> </w:t>
            </w:r>
            <w:r>
              <w:t>and</w:t>
            </w:r>
            <w:r>
              <w:rPr>
                <w:spacing w:val="-4"/>
              </w:rPr>
              <w:t xml:space="preserve"> </w:t>
            </w:r>
            <w:r>
              <w:t>Toxicity</w:t>
            </w:r>
            <w:r>
              <w:rPr>
                <w:spacing w:val="-4"/>
              </w:rPr>
              <w:t xml:space="preserve"> </w:t>
            </w:r>
            <w:r>
              <w:t>of</w:t>
            </w:r>
            <w:r>
              <w:rPr>
                <w:spacing w:val="-4"/>
              </w:rPr>
              <w:t xml:space="preserve"> </w:t>
            </w:r>
            <w:r>
              <w:t>the</w:t>
            </w:r>
            <w:r>
              <w:rPr>
                <w:spacing w:val="-6"/>
              </w:rPr>
              <w:t xml:space="preserve"> </w:t>
            </w:r>
            <w:r>
              <w:t>drug</w:t>
            </w:r>
            <w:r>
              <w:rPr>
                <w:spacing w:val="-5"/>
              </w:rPr>
              <w:t xml:space="preserve"> </w:t>
            </w:r>
            <w:r>
              <w:t>classes</w:t>
            </w:r>
            <w:r>
              <w:rPr>
                <w:spacing w:val="-4"/>
              </w:rPr>
              <w:t xml:space="preserve"> </w:t>
            </w:r>
            <w:r>
              <w:t xml:space="preserve">like antibiotics, antihistamines, anesthetics and drug molecules of your choice using online servers </w:t>
            </w:r>
            <w:r>
              <w:rPr>
                <w:b/>
              </w:rPr>
              <w:t xml:space="preserve">preADMET </w:t>
            </w:r>
            <w:r>
              <w:t xml:space="preserve">or </w:t>
            </w:r>
            <w:r>
              <w:rPr>
                <w:b/>
              </w:rPr>
              <w:t xml:space="preserve">SwissADME </w:t>
            </w:r>
            <w:r>
              <w:t xml:space="preserve">or </w:t>
            </w:r>
            <w:r>
              <w:rPr>
                <w:b/>
              </w:rPr>
              <w:t>Swiss</w:t>
            </w:r>
            <w:r>
              <w:rPr>
                <w:b/>
                <w:spacing w:val="80"/>
              </w:rPr>
              <w:t xml:space="preserve"> </w:t>
            </w:r>
            <w:r>
              <w:rPr>
                <w:b/>
              </w:rPr>
              <w:t>Dock.</w:t>
            </w:r>
          </w:p>
        </w:tc>
      </w:tr>
      <w:tr w:rsidR="00901D57" w:rsidRPr="00577416" w:rsidTr="00E127DC">
        <w:trPr>
          <w:trHeight w:val="256"/>
        </w:trPr>
        <w:tc>
          <w:tcPr>
            <w:tcW w:w="1736"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p w:rsidR="00901D57" w:rsidRPr="00577416" w:rsidRDefault="00901D57" w:rsidP="00E127DC">
            <w:pPr>
              <w:spacing w:after="3"/>
              <w:rPr>
                <w:sz w:val="22"/>
                <w:szCs w:val="22"/>
                <w:lang w:bidi="ta-IN"/>
              </w:rPr>
            </w:pPr>
          </w:p>
        </w:tc>
        <w:tc>
          <w:tcPr>
            <w:tcW w:w="7484"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736"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84"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p w:rsidR="00901D57" w:rsidRPr="00577416" w:rsidRDefault="00901D57" w:rsidP="00E127DC">
            <w:pPr>
              <w:spacing w:after="3"/>
              <w:rPr>
                <w:sz w:val="22"/>
                <w:szCs w:val="22"/>
                <w:lang w:bidi="ta-IN"/>
              </w:rPr>
            </w:pPr>
          </w:p>
        </w:tc>
      </w:tr>
      <w:tr w:rsidR="00901D57" w:rsidRPr="00577416" w:rsidTr="00E127DC">
        <w:trPr>
          <w:trHeight w:val="1316"/>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84" w:type="dxa"/>
          </w:tcPr>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sz w:val="22"/>
                <w:szCs w:val="22"/>
                <w:lang w:bidi="ta-IN"/>
              </w:rPr>
              <w:t>1. Biswas, A. K. (</w:t>
            </w:r>
            <w:r w:rsidRPr="00577416">
              <w:rPr>
                <w:rFonts w:ascii="Times New Roman" w:hAnsi="Times New Roman"/>
                <w:spacing w:val="-4"/>
                <w:sz w:val="22"/>
                <w:szCs w:val="22"/>
                <w:lang w:bidi="ta-IN"/>
              </w:rPr>
              <w:t xml:space="preserve">1989). </w:t>
            </w:r>
            <w:r w:rsidRPr="00577416">
              <w:rPr>
                <w:rFonts w:ascii="Times New Roman" w:hAnsi="Times New Roman"/>
                <w:i/>
                <w:sz w:val="22"/>
                <w:szCs w:val="22"/>
                <w:lang w:bidi="ta-IN"/>
              </w:rPr>
              <w:t>Frontiers in Applied Chemistry</w:t>
            </w:r>
            <w:r w:rsidRPr="00577416">
              <w:rPr>
                <w:rFonts w:ascii="Times New Roman" w:hAnsi="Times New Roman"/>
                <w:sz w:val="22"/>
                <w:szCs w:val="22"/>
                <w:lang w:bidi="ta-IN"/>
              </w:rPr>
              <w:t>. Narosa    publishing house.</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sz w:val="22"/>
                <w:szCs w:val="22"/>
                <w:lang w:bidi="ta-IN"/>
              </w:rPr>
              <w:t>2.  Vermain, O. P &amp; Narula, A. C. (2014). A</w:t>
            </w:r>
            <w:r w:rsidRPr="00577416">
              <w:rPr>
                <w:rFonts w:ascii="Times New Roman" w:hAnsi="Times New Roman"/>
                <w:i/>
                <w:sz w:val="22"/>
                <w:szCs w:val="22"/>
                <w:lang w:bidi="ta-IN"/>
              </w:rPr>
              <w:t xml:space="preserve">pplied chemistry theory and  </w:t>
            </w:r>
            <w:r w:rsidRPr="00577416">
              <w:rPr>
                <w:rFonts w:ascii="Times New Roman" w:hAnsi="Times New Roman"/>
                <w:i/>
                <w:spacing w:val="-2"/>
                <w:sz w:val="22"/>
                <w:szCs w:val="22"/>
                <w:lang w:bidi="ta-IN"/>
              </w:rPr>
              <w:t>books</w:t>
            </w:r>
            <w:r w:rsidRPr="00577416">
              <w:rPr>
                <w:rFonts w:ascii="Times New Roman" w:hAnsi="Times New Roman"/>
                <w:i/>
                <w:iCs/>
                <w:spacing w:val="-2"/>
                <w:sz w:val="22"/>
                <w:szCs w:val="22"/>
                <w:lang w:bidi="ta-IN"/>
              </w:rPr>
              <w:t xml:space="preserve">. </w:t>
            </w:r>
            <w:r w:rsidRPr="00577416">
              <w:rPr>
                <w:rFonts w:ascii="Times New Roman" w:hAnsi="Times New Roman"/>
                <w:spacing w:val="-2"/>
                <w:sz w:val="22"/>
                <w:szCs w:val="22"/>
                <w:lang w:bidi="ta-IN"/>
              </w:rPr>
              <w:t>National Publishers.</w:t>
            </w:r>
          </w:p>
        </w:tc>
      </w:tr>
      <w:tr w:rsidR="00901D57" w:rsidRPr="00577416" w:rsidTr="00E127DC">
        <w:trPr>
          <w:trHeight w:val="791"/>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84" w:type="dxa"/>
          </w:tcPr>
          <w:p w:rsidR="00901D57" w:rsidRPr="00577416" w:rsidRDefault="00901D57" w:rsidP="00901D57">
            <w:pPr>
              <w:pStyle w:val="BullF7"/>
              <w:numPr>
                <w:ilvl w:val="0"/>
                <w:numId w:val="20"/>
              </w:numPr>
              <w:rPr>
                <w:rFonts w:ascii="Times New Roman" w:hAnsi="Times New Roman"/>
                <w:sz w:val="22"/>
                <w:szCs w:val="22"/>
                <w:lang w:bidi="ta-IN"/>
              </w:rPr>
            </w:pPr>
            <w:r w:rsidRPr="00577416">
              <w:rPr>
                <w:rFonts w:ascii="Times New Roman" w:hAnsi="Times New Roman"/>
                <w:w w:val="120"/>
                <w:sz w:val="22"/>
                <w:szCs w:val="22"/>
                <w:lang w:bidi="ta-IN"/>
              </w:rPr>
              <w:t xml:space="preserve">Shreve, R. N., &amp; Brink, J. A. (1977). </w:t>
            </w:r>
            <w:r w:rsidRPr="00577416">
              <w:rPr>
                <w:rFonts w:ascii="Times New Roman" w:hAnsi="Times New Roman"/>
                <w:i/>
                <w:w w:val="120"/>
                <w:sz w:val="22"/>
                <w:szCs w:val="22"/>
                <w:lang w:bidi="ta-IN"/>
              </w:rPr>
              <w:t xml:space="preserve">Chemical Process Industries </w:t>
            </w:r>
            <w:r w:rsidRPr="00577416">
              <w:rPr>
                <w:rFonts w:ascii="Times New Roman" w:hAnsi="Times New Roman"/>
                <w:iCs/>
                <w:w w:val="120"/>
                <w:sz w:val="22"/>
                <w:szCs w:val="22"/>
                <w:lang w:bidi="ta-IN"/>
              </w:rPr>
              <w:t>(</w:t>
            </w:r>
            <w:r w:rsidRPr="00577416">
              <w:rPr>
                <w:rFonts w:ascii="Times New Roman" w:hAnsi="Times New Roman"/>
                <w:w w:val="120"/>
                <w:sz w:val="22"/>
                <w:szCs w:val="22"/>
                <w:lang w:bidi="ta-IN"/>
              </w:rPr>
              <w:t xml:space="preserve">4th edn.). Tokyo: McGraw Hill. </w:t>
            </w:r>
          </w:p>
          <w:p w:rsidR="00901D57" w:rsidRPr="00577416" w:rsidRDefault="00901D57" w:rsidP="00901D57">
            <w:pPr>
              <w:pStyle w:val="BullF7"/>
              <w:numPr>
                <w:ilvl w:val="0"/>
                <w:numId w:val="20"/>
              </w:numPr>
              <w:rPr>
                <w:rFonts w:ascii="Times New Roman" w:hAnsi="Times New Roman"/>
                <w:w w:val="115"/>
                <w:sz w:val="22"/>
                <w:szCs w:val="22"/>
                <w:lang w:bidi="ta-IN"/>
              </w:rPr>
            </w:pPr>
            <w:r w:rsidRPr="00577416">
              <w:rPr>
                <w:rFonts w:ascii="Times New Roman" w:hAnsi="Times New Roman"/>
                <w:w w:val="115"/>
                <w:sz w:val="22"/>
                <w:szCs w:val="22"/>
                <w:lang w:bidi="ta-IN"/>
              </w:rPr>
              <w:t xml:space="preserve">Chakrabarty, N. (1981). </w:t>
            </w:r>
            <w:r w:rsidRPr="00577416">
              <w:rPr>
                <w:rFonts w:ascii="Times New Roman" w:hAnsi="Times New Roman"/>
                <w:i/>
                <w:w w:val="115"/>
                <w:sz w:val="22"/>
                <w:szCs w:val="22"/>
                <w:lang w:bidi="ta-IN"/>
              </w:rPr>
              <w:t xml:space="preserve">Industrial </w:t>
            </w:r>
            <w:r w:rsidRPr="00577416">
              <w:rPr>
                <w:rFonts w:ascii="Times New Roman" w:hAnsi="Times New Roman"/>
                <w:i/>
                <w:iCs/>
                <w:w w:val="115"/>
                <w:sz w:val="22"/>
                <w:szCs w:val="22"/>
                <w:lang w:bidi="ta-IN"/>
              </w:rPr>
              <w:t xml:space="preserve">Chemistry. </w:t>
            </w:r>
            <w:r w:rsidRPr="00577416">
              <w:rPr>
                <w:rFonts w:ascii="Times New Roman" w:hAnsi="Times New Roman"/>
                <w:w w:val="115"/>
                <w:sz w:val="22"/>
                <w:szCs w:val="22"/>
                <w:lang w:bidi="ta-IN"/>
              </w:rPr>
              <w:t xml:space="preserve">New Delhi: </w:t>
            </w:r>
            <w:r w:rsidRPr="00577416">
              <w:rPr>
                <w:rFonts w:ascii="Times New Roman" w:hAnsi="Times New Roman"/>
                <w:iCs/>
                <w:w w:val="115"/>
                <w:sz w:val="22"/>
                <w:szCs w:val="22"/>
                <w:lang w:bidi="ta-IN"/>
              </w:rPr>
              <w:t>Oxford</w:t>
            </w:r>
            <w:r w:rsidRPr="00577416">
              <w:rPr>
                <w:rFonts w:ascii="Times New Roman" w:hAnsi="Times New Roman"/>
                <w:w w:val="115"/>
                <w:sz w:val="22"/>
                <w:szCs w:val="22"/>
                <w:lang w:bidi="ta-IN"/>
              </w:rPr>
              <w:t xml:space="preserve">&amp; Publishing Co. </w:t>
            </w:r>
          </w:p>
          <w:p w:rsidR="00901D57" w:rsidRPr="00577416" w:rsidRDefault="00901D57" w:rsidP="00901D57">
            <w:pPr>
              <w:pStyle w:val="BullF7"/>
              <w:numPr>
                <w:ilvl w:val="0"/>
                <w:numId w:val="20"/>
              </w:numPr>
              <w:rPr>
                <w:rFonts w:ascii="Times New Roman" w:hAnsi="Times New Roman"/>
                <w:w w:val="115"/>
                <w:sz w:val="22"/>
                <w:szCs w:val="22"/>
                <w:lang w:bidi="ta-IN"/>
              </w:rPr>
            </w:pPr>
            <w:r w:rsidRPr="00577416">
              <w:rPr>
                <w:rFonts w:ascii="Times New Roman" w:hAnsi="Times New Roman"/>
                <w:w w:val="115"/>
                <w:sz w:val="22"/>
                <w:szCs w:val="22"/>
                <w:lang w:bidi="ta-IN"/>
              </w:rPr>
              <w:t xml:space="preserve">Singh, P. P., Joseph, T. M., &amp;Dhavale, R. G. (1983). </w:t>
            </w:r>
            <w:r w:rsidRPr="00577416">
              <w:rPr>
                <w:rFonts w:ascii="Times New Roman" w:hAnsi="Times New Roman"/>
                <w:i/>
                <w:w w:val="115"/>
                <w:sz w:val="22"/>
                <w:szCs w:val="22"/>
                <w:lang w:bidi="ta-IN"/>
              </w:rPr>
              <w:t xml:space="preserve">College Industrial </w:t>
            </w:r>
            <w:r w:rsidRPr="00577416">
              <w:rPr>
                <w:rFonts w:ascii="Times New Roman" w:hAnsi="Times New Roman"/>
                <w:i/>
                <w:iCs/>
                <w:w w:val="115"/>
                <w:sz w:val="22"/>
                <w:szCs w:val="22"/>
                <w:lang w:bidi="ta-IN"/>
              </w:rPr>
              <w:t xml:space="preserve">Chemistry </w:t>
            </w:r>
            <w:r w:rsidRPr="00577416">
              <w:rPr>
                <w:rFonts w:ascii="Times New Roman" w:hAnsi="Times New Roman"/>
                <w:w w:val="115"/>
                <w:sz w:val="22"/>
                <w:szCs w:val="22"/>
                <w:lang w:bidi="ta-IN"/>
              </w:rPr>
              <w:t>(4</w:t>
            </w:r>
            <w:r w:rsidRPr="00577416">
              <w:rPr>
                <w:rFonts w:ascii="Times New Roman" w:hAnsi="Times New Roman"/>
                <w:w w:val="115"/>
                <w:position w:val="6"/>
                <w:sz w:val="22"/>
                <w:szCs w:val="22"/>
                <w:vertAlign w:val="superscript"/>
                <w:lang w:bidi="ta-IN"/>
              </w:rPr>
              <w:t>th</w:t>
            </w:r>
            <w:r w:rsidRPr="00577416">
              <w:rPr>
                <w:rFonts w:ascii="Times New Roman" w:hAnsi="Times New Roman"/>
                <w:w w:val="115"/>
                <w:sz w:val="22"/>
                <w:szCs w:val="22"/>
                <w:lang w:bidi="ta-IN"/>
              </w:rPr>
              <w:t>edn.).Bombay</w:t>
            </w:r>
            <w:r w:rsidRPr="00577416">
              <w:rPr>
                <w:rFonts w:ascii="Times New Roman" w:hAnsi="Times New Roman"/>
                <w:iCs/>
                <w:w w:val="115"/>
                <w:sz w:val="22"/>
                <w:szCs w:val="22"/>
                <w:lang w:bidi="ta-IN"/>
              </w:rPr>
              <w:t>: Himalaya</w:t>
            </w:r>
            <w:r w:rsidRPr="00577416">
              <w:rPr>
                <w:rFonts w:ascii="Times New Roman" w:hAnsi="Times New Roman"/>
                <w:w w:val="115"/>
                <w:sz w:val="22"/>
                <w:szCs w:val="22"/>
                <w:lang w:bidi="ta-IN"/>
              </w:rPr>
              <w:t xml:space="preserve"> Publishing House.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sz w:val="22"/>
                <w:szCs w:val="22"/>
                <w:lang w:val="en-IN" w:eastAsia="en-IN"/>
              </w:rPr>
              <w:t xml:space="preserve">  4. Jan H. Jensen, </w:t>
            </w:r>
            <w:r w:rsidRPr="00577416">
              <w:rPr>
                <w:rFonts w:eastAsia="Calibri"/>
                <w:i/>
                <w:iCs/>
                <w:sz w:val="22"/>
                <w:szCs w:val="22"/>
                <w:lang w:val="en-IN" w:eastAsia="en-IN"/>
              </w:rPr>
              <w:t>Molecular Modelling Basics</w:t>
            </w:r>
            <w:r w:rsidRPr="00577416">
              <w:rPr>
                <w:rFonts w:eastAsia="Calibri"/>
                <w:sz w:val="22"/>
                <w:szCs w:val="22"/>
                <w:lang w:val="en-IN" w:eastAsia="en-IN"/>
              </w:rPr>
              <w:t>, CRC Press, 2010.</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5. Waren J. Hehre, Alan J. Shusterman and Janet E. Nelson, </w:t>
            </w:r>
            <w:r w:rsidRPr="00577416">
              <w:rPr>
                <w:rFonts w:eastAsia="Calibri"/>
                <w:i/>
                <w:iCs/>
                <w:sz w:val="22"/>
                <w:szCs w:val="22"/>
                <w:lang w:val="en-IN" w:eastAsia="en-IN"/>
              </w:rPr>
              <w:t xml:space="preserve">The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molecular modelling workbook for organic chemistry</w:t>
            </w:r>
            <w:r w:rsidRPr="00577416">
              <w:rPr>
                <w:rFonts w:eastAsia="Calibri"/>
                <w:sz w:val="22"/>
                <w:szCs w:val="22"/>
                <w:lang w:val="en-IN" w:eastAsia="en-IN"/>
              </w:rPr>
              <w:t xml:space="preserve">,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sz w:val="22"/>
                <w:szCs w:val="22"/>
                <w:lang w:val="en-IN" w:eastAsia="en-IN"/>
              </w:rPr>
              <w:t xml:space="preserve">      Wavefunction Inc., 1998.</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6. James B. Foresman and Eleen Frisch, </w:t>
            </w:r>
            <w:r w:rsidRPr="00577416">
              <w:rPr>
                <w:rFonts w:eastAsia="Calibri"/>
                <w:i/>
                <w:iCs/>
                <w:sz w:val="22"/>
                <w:szCs w:val="22"/>
                <w:lang w:val="en-IN" w:eastAsia="en-IN"/>
              </w:rPr>
              <w:t xml:space="preserve">Exploring Chemistry with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Electronic Structure Methods</w:t>
            </w:r>
            <w:r w:rsidRPr="00577416">
              <w:rPr>
                <w:rFonts w:eastAsia="Calibri"/>
                <w:sz w:val="22"/>
                <w:szCs w:val="22"/>
                <w:lang w:val="en-IN" w:eastAsia="en-IN"/>
              </w:rPr>
              <w:t>, Gaussian Inc., Second Edition, 1996.</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7. James B. Foresman and Eleen Frisch, </w:t>
            </w:r>
            <w:r w:rsidRPr="00577416">
              <w:rPr>
                <w:rFonts w:eastAsia="Calibri"/>
                <w:i/>
                <w:iCs/>
                <w:sz w:val="22"/>
                <w:szCs w:val="22"/>
                <w:lang w:val="en-IN" w:eastAsia="en-IN"/>
              </w:rPr>
              <w:t>Exploring Chemistry with</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Electronic Structure Methods, </w:t>
            </w:r>
            <w:r w:rsidRPr="00577416">
              <w:rPr>
                <w:rFonts w:eastAsia="Calibri"/>
                <w:sz w:val="22"/>
                <w:szCs w:val="22"/>
                <w:lang w:val="en-IN" w:eastAsia="en-IN"/>
              </w:rPr>
              <w:t>Gaussian Inc., Third Edition, 2015.</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8. Donald W. Rogers, H</w:t>
            </w:r>
            <w:r w:rsidRPr="00577416">
              <w:rPr>
                <w:rFonts w:eastAsia="Calibri"/>
                <w:i/>
                <w:iCs/>
                <w:sz w:val="22"/>
                <w:szCs w:val="22"/>
                <w:lang w:val="en-IN" w:eastAsia="en-IN"/>
              </w:rPr>
              <w:t xml:space="preserve">eats of Hydrogenation: Experimental and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Computational Hydrogen Thermochemistry of Organic compounds</w:t>
            </w:r>
            <w:r w:rsidRPr="00577416">
              <w:rPr>
                <w:rFonts w:eastAsia="Calibri"/>
                <w:sz w:val="22"/>
                <w:szCs w:val="22"/>
                <w:lang w:val="en-IN" w:eastAsia="en-IN"/>
              </w:rPr>
              <w:t xml:space="preserve">, </w:t>
            </w:r>
          </w:p>
          <w:p w:rsidR="00901D57" w:rsidRPr="00577416" w:rsidRDefault="00901D57" w:rsidP="00E127DC">
            <w:pPr>
              <w:autoSpaceDE w:val="0"/>
              <w:autoSpaceDN w:val="0"/>
              <w:adjustRightInd w:val="0"/>
              <w:rPr>
                <w:w w:val="115"/>
                <w:sz w:val="22"/>
                <w:szCs w:val="22"/>
                <w:lang w:bidi="ta-IN"/>
              </w:rPr>
            </w:pPr>
            <w:r w:rsidRPr="00577416">
              <w:rPr>
                <w:rFonts w:eastAsia="Calibri"/>
                <w:sz w:val="22"/>
                <w:szCs w:val="22"/>
                <w:lang w:val="en-IN" w:eastAsia="en-IN"/>
              </w:rPr>
              <w:t xml:space="preserve">      World scientific Publishing Co, 2006.</w:t>
            </w:r>
          </w:p>
        </w:tc>
      </w:tr>
      <w:tr w:rsidR="00901D57" w:rsidRPr="00577416" w:rsidTr="00E127DC">
        <w:trPr>
          <w:trHeight w:val="256"/>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84" w:type="dxa"/>
          </w:tcPr>
          <w:p w:rsidR="00901D57" w:rsidRPr="00577416" w:rsidRDefault="009C4755"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http://ecoursesonline.iasri.res.in&gt;mod&gt;page</w:t>
              </w:r>
            </w:hyperlink>
          </w:p>
          <w:p w:rsidR="00901D57" w:rsidRPr="00577416" w:rsidRDefault="009C4755"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https://www.neratanning.com&gt;leathertanning</w:t>
              </w:r>
            </w:hyperlink>
          </w:p>
          <w:p w:rsidR="00901D57" w:rsidRPr="00577416" w:rsidRDefault="009C4755"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https://en.wikipedia.org&gt;wiki&gt;Electroplating</w:t>
              </w:r>
            </w:hyperlink>
          </w:p>
          <w:p w:rsidR="00901D57" w:rsidRPr="00577416" w:rsidRDefault="009C4755"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https://www.civilgiant.com&gt;manufacture-of-cement</w:t>
              </w:r>
            </w:hyperlink>
          </w:p>
          <w:p w:rsidR="00901D57" w:rsidRPr="00577416" w:rsidRDefault="009C4755"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https://www.researchgate.net&gt;...&gt;Molasses</w:t>
              </w:r>
            </w:hyperlink>
          </w:p>
          <w:p w:rsidR="00901D57" w:rsidRPr="00577416" w:rsidRDefault="00901D57" w:rsidP="00E127DC">
            <w:pPr>
              <w:autoSpaceDE w:val="0"/>
              <w:autoSpaceDN w:val="0"/>
              <w:adjustRightInd w:val="0"/>
              <w:rPr>
                <w:rFonts w:eastAsia="Calibri"/>
                <w:b/>
                <w:bCs/>
                <w:color w:val="000000"/>
                <w:sz w:val="22"/>
                <w:szCs w:val="22"/>
                <w:lang w:val="en-IN" w:eastAsia="en-IN"/>
              </w:rPr>
            </w:pPr>
            <w:r w:rsidRPr="00577416">
              <w:rPr>
                <w:rFonts w:eastAsia="Calibri"/>
                <w:b/>
                <w:bCs/>
                <w:color w:val="000000"/>
                <w:sz w:val="22"/>
                <w:szCs w:val="22"/>
                <w:lang w:val="en-IN" w:eastAsia="en-IN"/>
              </w:rPr>
              <w:t>LINKS TO DOWNLOAD SOFTWARE</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00000"/>
                <w:sz w:val="22"/>
                <w:szCs w:val="22"/>
                <w:lang w:val="en-IN" w:eastAsia="en-IN"/>
              </w:rPr>
              <w:t xml:space="preserve">ACD/Chemsketch : </w:t>
            </w:r>
            <w:r w:rsidRPr="00577416">
              <w:rPr>
                <w:rFonts w:eastAsia="Calibri"/>
                <w:color w:val="0000FF"/>
                <w:sz w:val="22"/>
                <w:szCs w:val="22"/>
                <w:lang w:val="en-IN" w:eastAsia="en-IN"/>
              </w:rPr>
              <w:t>https://www.acdlabs.com/resources/freeware/chemsketch/index.php</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Molinspiration : </w:t>
            </w:r>
            <w:r w:rsidRPr="00577416">
              <w:rPr>
                <w:rFonts w:eastAsia="Calibri"/>
                <w:color w:val="0000FF"/>
                <w:sz w:val="22"/>
                <w:szCs w:val="22"/>
                <w:lang w:val="en-IN" w:eastAsia="en-IN"/>
              </w:rPr>
              <w:t>https://www.molinspiration.com/</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lastRenderedPageBreak/>
              <w:t xml:space="preserve">PreADMET : </w:t>
            </w:r>
            <w:r w:rsidRPr="00577416">
              <w:rPr>
                <w:rFonts w:eastAsia="Calibri"/>
                <w:color w:val="0000FF"/>
                <w:sz w:val="22"/>
                <w:szCs w:val="22"/>
                <w:lang w:val="en-IN" w:eastAsia="en-IN"/>
              </w:rPr>
              <w:t>https://preadmet.bmdrc.kr/</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SwissADME : </w:t>
            </w:r>
            <w:r w:rsidRPr="00577416">
              <w:rPr>
                <w:rFonts w:eastAsia="Calibri"/>
                <w:color w:val="0000FF"/>
                <w:sz w:val="22"/>
                <w:szCs w:val="22"/>
                <w:lang w:val="en-IN" w:eastAsia="en-IN"/>
              </w:rPr>
              <w:t>http://www.swissadme.ch/index.php</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Crystal Explorer: </w:t>
            </w:r>
            <w:r w:rsidRPr="00577416">
              <w:rPr>
                <w:rFonts w:eastAsia="Calibri"/>
                <w:color w:val="0000FF"/>
                <w:sz w:val="22"/>
                <w:szCs w:val="22"/>
                <w:lang w:val="en-IN" w:eastAsia="en-IN"/>
              </w:rPr>
              <w:t>https://crystalexplorer.scb.uwa.edu.au/</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00000"/>
                <w:sz w:val="22"/>
                <w:szCs w:val="22"/>
                <w:lang w:val="en-IN" w:eastAsia="en-IN"/>
              </w:rPr>
              <w:t xml:space="preserve">1-click docking online server: </w:t>
            </w:r>
            <w:r w:rsidRPr="00577416">
              <w:rPr>
                <w:rFonts w:eastAsia="Calibri"/>
                <w:color w:val="0000FF"/>
                <w:sz w:val="22"/>
                <w:szCs w:val="22"/>
                <w:lang w:val="en-IN" w:eastAsia="en-IN"/>
              </w:rPr>
              <w:t>https://mcule.com/</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Autodock Tools Link: </w:t>
            </w:r>
            <w:r w:rsidRPr="00577416">
              <w:rPr>
                <w:rFonts w:eastAsia="Calibri"/>
                <w:color w:val="0000FF"/>
                <w:sz w:val="22"/>
                <w:szCs w:val="22"/>
                <w:lang w:val="en-IN" w:eastAsia="en-IN"/>
              </w:rPr>
              <w:t>http://mgltools.scripps.edu/downloads</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AutodockVina Link: </w:t>
            </w:r>
            <w:r w:rsidRPr="00577416">
              <w:rPr>
                <w:rFonts w:eastAsia="Calibri"/>
                <w:color w:val="0000FF"/>
                <w:sz w:val="22"/>
                <w:szCs w:val="22"/>
                <w:lang w:val="en-IN" w:eastAsia="en-IN"/>
              </w:rPr>
              <w:t>http://vina.scripps.edu/</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Discovery Studio Visualizer: </w:t>
            </w:r>
            <w:r w:rsidRPr="00577416">
              <w:rPr>
                <w:rFonts w:eastAsia="Calibri"/>
                <w:color w:val="0000FF"/>
                <w:sz w:val="22"/>
                <w:szCs w:val="22"/>
                <w:lang w:val="en-IN" w:eastAsia="en-IN"/>
              </w:rPr>
              <w:t>https://www.3dsbiovia.com/products/co..</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00000"/>
                <w:sz w:val="22"/>
                <w:szCs w:val="22"/>
                <w:lang w:val="en-IN" w:eastAsia="en-IN"/>
              </w:rPr>
              <w:t xml:space="preserve">Avogadro Molecular Editor : </w:t>
            </w:r>
            <w:r w:rsidRPr="00577416">
              <w:rPr>
                <w:rFonts w:eastAsia="Calibri"/>
                <w:color w:val="0000FF"/>
                <w:sz w:val="22"/>
                <w:szCs w:val="22"/>
                <w:lang w:val="en-IN" w:eastAsia="en-IN"/>
              </w:rPr>
              <w:t>https://avogadro.cc/</w:t>
            </w:r>
          </w:p>
          <w:p w:rsidR="00901D57" w:rsidRPr="00577416" w:rsidRDefault="00901D57" w:rsidP="00E127DC">
            <w:pPr>
              <w:ind w:left="60"/>
              <w:rPr>
                <w:rFonts w:eastAsia="Calibri"/>
                <w:color w:val="0000FF"/>
                <w:sz w:val="22"/>
                <w:szCs w:val="22"/>
                <w:lang w:val="en-IN" w:eastAsia="en-IN"/>
              </w:rPr>
            </w:pPr>
            <w:r w:rsidRPr="00577416">
              <w:rPr>
                <w:rFonts w:eastAsia="Calibri"/>
                <w:color w:val="000000"/>
                <w:sz w:val="22"/>
                <w:szCs w:val="22"/>
                <w:lang w:val="en-IN" w:eastAsia="en-IN"/>
              </w:rPr>
              <w:t xml:space="preserve">ArgusLab : </w:t>
            </w:r>
            <w:r w:rsidRPr="00577416">
              <w:rPr>
                <w:rFonts w:eastAsia="Calibri"/>
                <w:color w:val="0000FF"/>
                <w:sz w:val="22"/>
                <w:szCs w:val="22"/>
                <w:lang w:val="en-IN" w:eastAsia="en-IN"/>
              </w:rPr>
              <w:t>http://www.arguslab.com/arguslab.com/ArgusLab.html</w:t>
            </w:r>
          </w:p>
          <w:p w:rsidR="00901D57" w:rsidRPr="00577416" w:rsidRDefault="00901D57" w:rsidP="00E127DC">
            <w:pPr>
              <w:ind w:left="60"/>
              <w:rPr>
                <w:color w:val="202124"/>
                <w:sz w:val="22"/>
                <w:szCs w:val="22"/>
                <w:lang w:val="en-IN" w:eastAsia="en-IN" w:bidi="ta-IN"/>
              </w:rPr>
            </w:pPr>
          </w:p>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CO1</w:t>
            </w:r>
            <w:r w:rsidRPr="00577416">
              <w:rPr>
                <w:rFonts w:ascii="Times New Roman" w:hAnsi="Times New Roman"/>
                <w:sz w:val="22"/>
                <w:szCs w:val="22"/>
                <w:lang w:bidi="ta-IN"/>
              </w:rPr>
              <w:t>: Students will be able to acquire knowledge of industrial fuels.</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CO2</w:t>
            </w:r>
            <w:r w:rsidRPr="00577416">
              <w:rPr>
                <w:rFonts w:ascii="Times New Roman" w:hAnsi="Times New Roman"/>
                <w:sz w:val="22"/>
                <w:szCs w:val="22"/>
                <w:lang w:bidi="ta-IN"/>
              </w:rPr>
              <w:t>: Illustrate the importance of    leather and water industries.</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CO3</w:t>
            </w:r>
            <w:r w:rsidRPr="00577416">
              <w:rPr>
                <w:rFonts w:ascii="Times New Roman" w:hAnsi="Times New Roman"/>
                <w:sz w:val="22"/>
                <w:szCs w:val="22"/>
                <w:lang w:bidi="ta-IN"/>
              </w:rPr>
              <w:t>: Acquire knowledge about small scale industries.</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CO4</w:t>
            </w:r>
            <w:r w:rsidRPr="00577416">
              <w:rPr>
                <w:rFonts w:ascii="Times New Roman" w:hAnsi="Times New Roman"/>
                <w:sz w:val="22"/>
                <w:szCs w:val="22"/>
                <w:lang w:bidi="ta-IN"/>
              </w:rPr>
              <w:t>: Acquire knowledge about chemistry software's .</w:t>
            </w:r>
          </w:p>
          <w:p w:rsidR="00901D57" w:rsidRPr="00577416" w:rsidRDefault="00901D57" w:rsidP="00E127DC">
            <w:pPr>
              <w:pStyle w:val="F5"/>
              <w:rPr>
                <w:rFonts w:ascii="Times New Roman" w:hAnsi="Times New Roman"/>
                <w:w w:val="110"/>
                <w:sz w:val="22"/>
                <w:szCs w:val="22"/>
                <w:lang w:bidi="ta-IN"/>
              </w:rPr>
            </w:pPr>
            <w:r w:rsidRPr="00577416">
              <w:rPr>
                <w:rFonts w:ascii="Times New Roman" w:hAnsi="Times New Roman"/>
                <w:b w:val="0"/>
                <w:sz w:val="22"/>
                <w:szCs w:val="22"/>
                <w:lang w:bidi="ta-IN"/>
              </w:rPr>
              <w:t xml:space="preserve">  CO5: Acquire knowledge about </w:t>
            </w:r>
            <w:r w:rsidRPr="00577416">
              <w:rPr>
                <w:rFonts w:ascii="Times New Roman" w:eastAsia="Calibri" w:hAnsi="Times New Roman"/>
                <w:b w:val="0"/>
                <w:iCs/>
                <w:sz w:val="22"/>
                <w:szCs w:val="22"/>
                <w:lang w:val="en-IN" w:eastAsia="en-IN"/>
              </w:rPr>
              <w:t>techniques of molecular simulations</w:t>
            </w:r>
          </w:p>
          <w:p w:rsidR="00901D57" w:rsidRPr="00577416" w:rsidRDefault="00901D57" w:rsidP="00E127DC">
            <w:pPr>
              <w:rPr>
                <w:sz w:val="22"/>
                <w:szCs w:val="22"/>
                <w:lang w:bidi="ta-IN"/>
              </w:rPr>
            </w:pPr>
          </w:p>
        </w:tc>
      </w:tr>
    </w:tbl>
    <w:p w:rsidR="00130FC9" w:rsidRDefault="00130FC9"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130FC9" w:rsidRDefault="00130FC9">
      <w:pPr>
        <w:rPr>
          <w:b/>
          <w:sz w:val="22"/>
          <w:szCs w:val="22"/>
          <w:lang w:val="en-IN"/>
        </w:rPr>
      </w:pPr>
      <w:r>
        <w:rPr>
          <w:b/>
          <w:sz w:val="22"/>
          <w:szCs w:val="22"/>
          <w:lang w:val="en-IN"/>
        </w:rPr>
        <w:br w:type="page"/>
      </w:r>
    </w:p>
    <w:p w:rsidR="00901D57" w:rsidRDefault="00901D57" w:rsidP="00901D57">
      <w:pPr>
        <w:tabs>
          <w:tab w:val="left" w:pos="5772"/>
        </w:tabs>
        <w:spacing w:line="268" w:lineRule="exact"/>
        <w:rPr>
          <w:b/>
          <w:sz w:val="22"/>
          <w:szCs w:val="22"/>
          <w:lang w:val="en-IN"/>
        </w:rPr>
      </w:pPr>
    </w:p>
    <w:p w:rsidR="00130FC9" w:rsidRPr="00577416" w:rsidRDefault="00130FC9" w:rsidP="00901D57">
      <w:pPr>
        <w:tabs>
          <w:tab w:val="left" w:pos="5772"/>
        </w:tabs>
        <w:spacing w:line="268" w:lineRule="exact"/>
        <w:rPr>
          <w:b/>
          <w:sz w:val="22"/>
          <w:szCs w:val="22"/>
          <w:lang w:val="en-IN"/>
        </w:rPr>
      </w:pPr>
    </w:p>
    <w:p w:rsidR="00901D57" w:rsidRPr="00577416" w:rsidRDefault="00901D57" w:rsidP="00901D57">
      <w:pPr>
        <w:pStyle w:val="F5"/>
        <w:tabs>
          <w:tab w:val="left" w:pos="3000"/>
          <w:tab w:val="left" w:pos="4820"/>
        </w:tabs>
        <w:rPr>
          <w:rFonts w:ascii="Times New Roman" w:eastAsia="CIDFont+F3" w:hAnsi="Times New Roman"/>
          <w:sz w:val="22"/>
          <w:szCs w:val="22"/>
          <w:lang w:val="en-IN"/>
        </w:rPr>
      </w:pPr>
      <w:r w:rsidRPr="00577416">
        <w:rPr>
          <w:rFonts w:ascii="Times New Roman" w:eastAsia="CIDFont+F3" w:hAnsi="Times New Roman"/>
          <w:sz w:val="22"/>
          <w:szCs w:val="22"/>
        </w:rPr>
        <w:t>SCHEME OF VALUATION</w:t>
      </w:r>
      <w:r w:rsidRPr="00577416">
        <w:rPr>
          <w:rFonts w:ascii="Times New Roman" w:eastAsia="CIDFont+F3" w:hAnsi="Times New Roman"/>
          <w:sz w:val="22"/>
          <w:szCs w:val="22"/>
          <w:lang w:val="en-IN"/>
        </w:rPr>
        <w:t xml:space="preserve">  FOR ORGANIC PRACTICALS </w:t>
      </w:r>
      <w:r w:rsidRPr="00577416">
        <w:rPr>
          <w:rFonts w:ascii="Times New Roman" w:eastAsia="CIDFont+F3" w:hAnsi="Times New Roman"/>
          <w:sz w:val="22"/>
          <w:szCs w:val="22"/>
          <w:lang w:val="en-IN"/>
        </w:rPr>
        <w:tab/>
      </w:r>
    </w:p>
    <w:p w:rsidR="00901D57" w:rsidRPr="00577416" w:rsidRDefault="00901D57" w:rsidP="00901D57">
      <w:pPr>
        <w:pStyle w:val="F5"/>
        <w:tabs>
          <w:tab w:val="left" w:pos="3000"/>
        </w:tabs>
        <w:rPr>
          <w:rFonts w:ascii="Times New Roman" w:eastAsia="CIDFont+F3" w:hAnsi="Times New Roman"/>
          <w:b w:val="0"/>
          <w:sz w:val="22"/>
          <w:szCs w:val="22"/>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tblGrid>
      <w:tr w:rsidR="00901D57" w:rsidRPr="00577416" w:rsidTr="00E127DC">
        <w:tc>
          <w:tcPr>
            <w:tcW w:w="2802"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Semester Examination</w:t>
            </w:r>
          </w:p>
        </w:tc>
        <w:tc>
          <w:tcPr>
            <w:tcW w:w="1417"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Marks (75)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Analysis</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30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Estimation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20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preparation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Viva - voce</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Record</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05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Total</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75</w:t>
            </w:r>
          </w:p>
        </w:tc>
      </w:tr>
    </w:tbl>
    <w:tbl>
      <w:tblPr>
        <w:tblpPr w:leftFromText="180" w:rightFromText="180" w:vertAnchor="text" w:horzAnchor="page" w:tblpX="6193"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15</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25</w:t>
            </w:r>
          </w:p>
        </w:tc>
      </w:tr>
    </w:tbl>
    <w:p w:rsidR="00901D57" w:rsidRPr="00577416" w:rsidRDefault="00901D57" w:rsidP="00901D57">
      <w:pPr>
        <w:ind w:firstLine="720"/>
        <w:rPr>
          <w:sz w:val="22"/>
          <w:szCs w:val="22"/>
        </w:rPr>
      </w:pPr>
    </w:p>
    <w:p w:rsidR="00901D57" w:rsidRPr="00577416" w:rsidRDefault="00901D57" w:rsidP="00901D57">
      <w:pPr>
        <w:tabs>
          <w:tab w:val="left" w:pos="1640"/>
        </w:tabs>
        <w:rPr>
          <w:rFonts w:eastAsia="CIDFont+F3"/>
          <w:sz w:val="22"/>
          <w:szCs w:val="22"/>
          <w:lang w:val="en-IN"/>
        </w:rPr>
      </w:pPr>
      <w:r w:rsidRPr="00577416">
        <w:rPr>
          <w:sz w:val="22"/>
          <w:szCs w:val="22"/>
        </w:rPr>
        <w:tab/>
      </w:r>
    </w:p>
    <w:p w:rsidR="00901D57" w:rsidRPr="00577416" w:rsidRDefault="00901D57" w:rsidP="00901D57">
      <w:pPr>
        <w:pStyle w:val="F5"/>
        <w:tabs>
          <w:tab w:val="left" w:pos="3000"/>
          <w:tab w:val="left" w:pos="4820"/>
        </w:tabs>
        <w:rPr>
          <w:rFonts w:ascii="Times New Roman" w:eastAsia="CIDFont+F3" w:hAnsi="Times New Roman"/>
          <w:sz w:val="22"/>
          <w:szCs w:val="22"/>
          <w:lang w:val="en-IN"/>
        </w:rPr>
      </w:pPr>
    </w:p>
    <w:p w:rsidR="00901D57" w:rsidRPr="00577416" w:rsidRDefault="00901D57" w:rsidP="00901D57">
      <w:pPr>
        <w:pStyle w:val="F5"/>
        <w:tabs>
          <w:tab w:val="left" w:pos="3000"/>
          <w:tab w:val="left" w:pos="4820"/>
        </w:tabs>
        <w:rPr>
          <w:rFonts w:ascii="Times New Roman" w:eastAsia="CIDFont+F3" w:hAnsi="Times New Roman"/>
          <w:sz w:val="22"/>
          <w:szCs w:val="22"/>
          <w:lang w:val="en-IN"/>
        </w:rPr>
      </w:pPr>
      <w:r w:rsidRPr="00577416">
        <w:rPr>
          <w:rFonts w:ascii="Times New Roman" w:eastAsia="CIDFont+F3" w:hAnsi="Times New Roman"/>
          <w:sz w:val="22"/>
          <w:szCs w:val="22"/>
        </w:rPr>
        <w:t>SCHEME OF VALUATION</w:t>
      </w:r>
      <w:r w:rsidRPr="00577416">
        <w:rPr>
          <w:rFonts w:ascii="Times New Roman" w:eastAsia="CIDFont+F3" w:hAnsi="Times New Roman"/>
          <w:sz w:val="22"/>
          <w:szCs w:val="22"/>
          <w:lang w:val="en-IN"/>
        </w:rPr>
        <w:t xml:space="preserve"> FOR INORGANIC PRACTICALS </w:t>
      </w:r>
      <w:r w:rsidRPr="00577416">
        <w:rPr>
          <w:rFonts w:ascii="Times New Roman" w:eastAsia="CIDFont+F3" w:hAnsi="Times New Roman"/>
          <w:sz w:val="22"/>
          <w:szCs w:val="22"/>
          <w:lang w:val="en-IN"/>
        </w:rPr>
        <w:tab/>
      </w:r>
    </w:p>
    <w:p w:rsidR="00901D57" w:rsidRPr="00577416" w:rsidRDefault="00901D57" w:rsidP="00901D57">
      <w:pPr>
        <w:rPr>
          <w:sz w:val="22"/>
          <w:szCs w:val="22"/>
        </w:rPr>
      </w:pPr>
    </w:p>
    <w:tbl>
      <w:tblPr>
        <w:tblpPr w:leftFromText="180" w:rightFromText="180" w:vertAnchor="text" w:horzAnchor="page" w:tblpX="11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tblGrid>
      <w:tr w:rsidR="00901D57" w:rsidRPr="00577416" w:rsidTr="00E127DC">
        <w:tc>
          <w:tcPr>
            <w:tcW w:w="2802"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Semester Examination</w:t>
            </w:r>
          </w:p>
        </w:tc>
        <w:tc>
          <w:tcPr>
            <w:tcW w:w="1417"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Marks (75)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Analysis of mixture</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30</w:t>
            </w:r>
          </w:p>
        </w:tc>
      </w:tr>
      <w:tr w:rsidR="00901D57" w:rsidRPr="00577416" w:rsidTr="00E127DC">
        <w:tc>
          <w:tcPr>
            <w:tcW w:w="2802" w:type="dxa"/>
            <w:shd w:val="clear" w:color="auto" w:fill="auto"/>
          </w:tcPr>
          <w:p w:rsidR="00901D57" w:rsidRPr="00577416" w:rsidRDefault="00901D57" w:rsidP="00E127DC">
            <w:pPr>
              <w:tabs>
                <w:tab w:val="left" w:pos="1320"/>
              </w:tabs>
              <w:autoSpaceDE w:val="0"/>
              <w:autoSpaceDN w:val="0"/>
              <w:adjustRightInd w:val="0"/>
              <w:rPr>
                <w:rFonts w:eastAsia="CIDFont+F3"/>
                <w:sz w:val="22"/>
                <w:szCs w:val="22"/>
                <w:lang w:eastAsia="en-IN"/>
              </w:rPr>
            </w:pPr>
            <w:r w:rsidRPr="00577416">
              <w:rPr>
                <w:rFonts w:eastAsia="CIDFont+F3"/>
                <w:sz w:val="22"/>
                <w:szCs w:val="22"/>
                <w:lang w:eastAsia="en-IN"/>
              </w:rPr>
              <w:t>Complexometric titration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20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Preoaration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Viva - voce</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Record</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05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Total</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75</w:t>
            </w:r>
          </w:p>
        </w:tc>
      </w:tr>
    </w:tbl>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15</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25</w:t>
            </w:r>
          </w:p>
        </w:tc>
      </w:tr>
    </w:tbl>
    <w:p w:rsidR="00901D57" w:rsidRPr="00577416" w:rsidRDefault="00901D57" w:rsidP="00901D57">
      <w:pPr>
        <w:rPr>
          <w:sz w:val="22"/>
          <w:szCs w:val="22"/>
        </w:rPr>
      </w:pPr>
    </w:p>
    <w:p w:rsidR="00901D57" w:rsidRPr="00577416" w:rsidRDefault="00901D57" w:rsidP="00901D57">
      <w:pPr>
        <w:rPr>
          <w:sz w:val="22"/>
          <w:szCs w:val="22"/>
        </w:rPr>
      </w:pPr>
    </w:p>
    <w:p w:rsidR="00901D57" w:rsidRPr="00577416" w:rsidRDefault="00901D57" w:rsidP="00901D57">
      <w:pPr>
        <w:rPr>
          <w:sz w:val="22"/>
          <w:szCs w:val="22"/>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242"/>
        </w:tabs>
        <w:spacing w:line="268" w:lineRule="exact"/>
        <w:rPr>
          <w:b/>
          <w:sz w:val="22"/>
          <w:szCs w:val="22"/>
          <w:lang w:val="en-IN"/>
        </w:rPr>
      </w:pPr>
    </w:p>
    <w:p w:rsidR="00901D57" w:rsidRPr="00577416" w:rsidRDefault="00901D57">
      <w:pPr>
        <w:rPr>
          <w:b/>
          <w:sz w:val="22"/>
          <w:szCs w:val="22"/>
          <w:lang w:val="en-IN"/>
        </w:rPr>
      </w:pPr>
      <w:r w:rsidRPr="00577416">
        <w:rPr>
          <w:b/>
          <w:sz w:val="22"/>
          <w:szCs w:val="22"/>
          <w:lang w:val="en-IN"/>
        </w:rPr>
        <w:br w:type="page"/>
      </w:r>
    </w:p>
    <w:p w:rsidR="00901D57" w:rsidRPr="00577416" w:rsidRDefault="00901D57">
      <w:pPr>
        <w:rPr>
          <w:b/>
          <w:sz w:val="22"/>
          <w:szCs w:val="22"/>
          <w:lang w:val="en-IN"/>
        </w:rPr>
      </w:pPr>
    </w:p>
    <w:p w:rsidR="00430582" w:rsidRPr="00577416" w:rsidRDefault="00430582">
      <w:pPr>
        <w:rPr>
          <w:b/>
          <w:sz w:val="22"/>
          <w:szCs w:val="22"/>
          <w:lang w:val="en-IN"/>
        </w:rPr>
      </w:pPr>
    </w:p>
    <w:p w:rsidR="00B33AF7" w:rsidRPr="00577416" w:rsidRDefault="00B33AF7">
      <w:pPr>
        <w:rPr>
          <w:b/>
          <w:sz w:val="22"/>
          <w:szCs w:val="22"/>
          <w:lang w:val="en-IN"/>
        </w:rPr>
      </w:pPr>
    </w:p>
    <w:tbl>
      <w:tblPr>
        <w:tblStyle w:val="TableGrid"/>
        <w:tblW w:w="9889" w:type="dxa"/>
        <w:tblLayout w:type="fixed"/>
        <w:tblLook w:val="04A0" w:firstRow="1" w:lastRow="0" w:firstColumn="1" w:lastColumn="0" w:noHBand="0" w:noVBand="1"/>
      </w:tblPr>
      <w:tblGrid>
        <w:gridCol w:w="1984"/>
        <w:gridCol w:w="5495"/>
        <w:gridCol w:w="1560"/>
        <w:gridCol w:w="850"/>
      </w:tblGrid>
      <w:tr w:rsidR="00833DD8" w:rsidRPr="00577416" w:rsidTr="000B3178">
        <w:tc>
          <w:tcPr>
            <w:tcW w:w="1984" w:type="dxa"/>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9F4E36"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5495" w:type="dxa"/>
            <w:vMerge w:val="restart"/>
          </w:tcPr>
          <w:p w:rsidR="00833DD8" w:rsidRPr="00577416" w:rsidRDefault="00833DD8" w:rsidP="00833DD8">
            <w:pPr>
              <w:pStyle w:val="Normal1"/>
              <w:jc w:val="both"/>
              <w:rPr>
                <w:rFonts w:ascii="Times New Roman" w:eastAsia="Arial" w:hAnsi="Times New Roman" w:cs="Times New Roman"/>
                <w:b/>
              </w:rPr>
            </w:pPr>
          </w:p>
          <w:p w:rsidR="00833DD8" w:rsidRPr="00577416" w:rsidRDefault="00833DD8" w:rsidP="00833DD8">
            <w:pPr>
              <w:pStyle w:val="F4"/>
              <w:rPr>
                <w:rFonts w:ascii="Times New Roman" w:hAnsi="Times New Roman"/>
                <w:sz w:val="22"/>
                <w:szCs w:val="22"/>
                <w:lang w:bidi="ta-IN"/>
              </w:rPr>
            </w:pPr>
            <w:r w:rsidRPr="00577416">
              <w:rPr>
                <w:rFonts w:ascii="Times New Roman" w:hAnsi="Times New Roman"/>
                <w:sz w:val="22"/>
                <w:szCs w:val="22"/>
              </w:rPr>
              <w:t>23PCHEC31:  PHYSICAL CHEMISTRY-II</w:t>
            </w:r>
          </w:p>
          <w:p w:rsidR="00833DD8" w:rsidRPr="00577416" w:rsidRDefault="00833DD8" w:rsidP="00833DD8">
            <w:pPr>
              <w:pStyle w:val="Normal1"/>
              <w:jc w:val="center"/>
              <w:rPr>
                <w:rFonts w:ascii="Times New Roman" w:eastAsia="Arial" w:hAnsi="Times New Roman" w:cs="Times New Roman"/>
                <w:b/>
              </w:rPr>
            </w:pPr>
          </w:p>
        </w:tc>
        <w:tc>
          <w:tcPr>
            <w:tcW w:w="1560" w:type="dxa"/>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833DD8" w:rsidRPr="00577416" w:rsidTr="000B3178">
        <w:trPr>
          <w:trHeight w:val="204"/>
        </w:trPr>
        <w:tc>
          <w:tcPr>
            <w:tcW w:w="1984" w:type="dxa"/>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CORE</w:t>
            </w:r>
            <w:r w:rsidR="009F4E36"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VII</w:t>
            </w:r>
          </w:p>
        </w:tc>
        <w:tc>
          <w:tcPr>
            <w:tcW w:w="5495" w:type="dxa"/>
            <w:vMerge/>
          </w:tcPr>
          <w:p w:rsidR="00833DD8" w:rsidRPr="00577416" w:rsidRDefault="00833DD8" w:rsidP="00833DD8">
            <w:pPr>
              <w:pStyle w:val="Normal1"/>
              <w:jc w:val="both"/>
              <w:rPr>
                <w:rFonts w:ascii="Times New Roman" w:eastAsia="Arial" w:hAnsi="Times New Roman" w:cs="Times New Roman"/>
                <w:b/>
              </w:rPr>
            </w:pPr>
          </w:p>
        </w:tc>
        <w:tc>
          <w:tcPr>
            <w:tcW w:w="1560" w:type="dxa"/>
            <w:vMerge w:val="restart"/>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B33AF7" w:rsidRPr="00577416" w:rsidTr="000B3178">
        <w:trPr>
          <w:trHeight w:val="154"/>
        </w:trPr>
        <w:tc>
          <w:tcPr>
            <w:tcW w:w="1984" w:type="dxa"/>
          </w:tcPr>
          <w:p w:rsidR="00B33AF7" w:rsidRPr="00577416" w:rsidRDefault="00833DD8" w:rsidP="00D562D7">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9F4E36"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A</w:t>
            </w:r>
          </w:p>
        </w:tc>
        <w:tc>
          <w:tcPr>
            <w:tcW w:w="5495" w:type="dxa"/>
            <w:vMerge/>
          </w:tcPr>
          <w:p w:rsidR="00B33AF7" w:rsidRPr="00577416" w:rsidRDefault="00B33AF7" w:rsidP="00D562D7">
            <w:pPr>
              <w:pStyle w:val="Normal1"/>
              <w:jc w:val="both"/>
              <w:rPr>
                <w:rFonts w:ascii="Times New Roman" w:eastAsia="Arial" w:hAnsi="Times New Roman" w:cs="Times New Roman"/>
                <w:b/>
              </w:rPr>
            </w:pPr>
          </w:p>
        </w:tc>
        <w:tc>
          <w:tcPr>
            <w:tcW w:w="1560" w:type="dxa"/>
            <w:vMerge/>
          </w:tcPr>
          <w:p w:rsidR="00B33AF7" w:rsidRPr="00577416" w:rsidRDefault="00B33AF7" w:rsidP="00D562D7">
            <w:pPr>
              <w:pStyle w:val="Normal1"/>
              <w:jc w:val="both"/>
              <w:rPr>
                <w:rFonts w:ascii="Times New Roman" w:eastAsia="Arial" w:hAnsi="Times New Roman" w:cs="Times New Roman"/>
                <w:b/>
              </w:rPr>
            </w:pPr>
          </w:p>
        </w:tc>
        <w:tc>
          <w:tcPr>
            <w:tcW w:w="850" w:type="dxa"/>
            <w:vMerge/>
          </w:tcPr>
          <w:p w:rsidR="00B33AF7" w:rsidRPr="00577416" w:rsidRDefault="00B33AF7" w:rsidP="00D562D7">
            <w:pPr>
              <w:pStyle w:val="Normal1"/>
              <w:jc w:val="both"/>
              <w:rPr>
                <w:rFonts w:ascii="Times New Roman" w:eastAsia="Arial" w:hAnsi="Times New Roman" w:cs="Times New Roman"/>
                <w:b/>
              </w:rPr>
            </w:pPr>
          </w:p>
        </w:tc>
      </w:tr>
    </w:tbl>
    <w:p w:rsidR="00B33AF7" w:rsidRPr="00577416" w:rsidRDefault="00B33AF7">
      <w:pPr>
        <w:rPr>
          <w:b/>
          <w:sz w:val="22"/>
          <w:szCs w:val="22"/>
          <w:lang w:val="en-I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73"/>
      </w:tblGrid>
      <w:tr w:rsidR="00E34C75" w:rsidRPr="00577416" w:rsidTr="004A72A4">
        <w:trPr>
          <w:trHeight w:val="268"/>
        </w:trPr>
        <w:tc>
          <w:tcPr>
            <w:tcW w:w="2235" w:type="dxa"/>
          </w:tcPr>
          <w:p w:rsidR="00E34C75" w:rsidRPr="00577416" w:rsidRDefault="00E34C75" w:rsidP="00501A11">
            <w:pPr>
              <w:spacing w:after="3"/>
              <w:rPr>
                <w:b/>
                <w:bCs/>
                <w:sz w:val="22"/>
                <w:szCs w:val="22"/>
              </w:rPr>
            </w:pPr>
            <w:r w:rsidRPr="00577416">
              <w:rPr>
                <w:b/>
                <w:bCs/>
                <w:sz w:val="22"/>
                <w:szCs w:val="22"/>
              </w:rPr>
              <w:t>Prerequisites</w:t>
            </w:r>
          </w:p>
        </w:tc>
        <w:tc>
          <w:tcPr>
            <w:tcW w:w="7773" w:type="dxa"/>
          </w:tcPr>
          <w:p w:rsidR="00E34C75" w:rsidRPr="00577416" w:rsidRDefault="00E34C75" w:rsidP="00501A11">
            <w:pPr>
              <w:spacing w:after="3"/>
              <w:rPr>
                <w:sz w:val="22"/>
                <w:szCs w:val="22"/>
              </w:rPr>
            </w:pPr>
            <w:r w:rsidRPr="00577416">
              <w:rPr>
                <w:sz w:val="22"/>
                <w:szCs w:val="22"/>
              </w:rPr>
              <w:t>Basic knowledge of physical chemistry</w:t>
            </w:r>
          </w:p>
        </w:tc>
      </w:tr>
      <w:tr w:rsidR="00E34C75" w:rsidRPr="00577416" w:rsidTr="004A72A4">
        <w:trPr>
          <w:trHeight w:val="256"/>
        </w:trPr>
        <w:tc>
          <w:tcPr>
            <w:tcW w:w="2235" w:type="dxa"/>
          </w:tcPr>
          <w:p w:rsidR="00E34C75" w:rsidRPr="00577416" w:rsidRDefault="00E34C75" w:rsidP="00501A11">
            <w:pPr>
              <w:rPr>
                <w:b/>
                <w:bCs/>
                <w:sz w:val="22"/>
                <w:szCs w:val="22"/>
              </w:rPr>
            </w:pPr>
            <w:r w:rsidRPr="00577416">
              <w:rPr>
                <w:b/>
                <w:bCs/>
                <w:sz w:val="22"/>
                <w:szCs w:val="22"/>
              </w:rPr>
              <w:t>Objectives of the course</w:t>
            </w:r>
          </w:p>
        </w:tc>
        <w:tc>
          <w:tcPr>
            <w:tcW w:w="7773" w:type="dxa"/>
          </w:tcPr>
          <w:p w:rsidR="00E34C75" w:rsidRPr="00577416" w:rsidRDefault="00E34C75" w:rsidP="00501A11">
            <w:pPr>
              <w:adjustRightInd w:val="0"/>
              <w:ind w:left="29" w:right="26"/>
              <w:contextualSpacing/>
              <w:jc w:val="both"/>
              <w:rPr>
                <w:b/>
                <w:sz w:val="22"/>
                <w:szCs w:val="22"/>
              </w:rPr>
            </w:pPr>
            <w:r w:rsidRPr="00577416">
              <w:rPr>
                <w:sz w:val="22"/>
                <w:szCs w:val="22"/>
              </w:rPr>
              <w:t>To understand the essential characteristics of wave functions and need for the quantum mechanics.</w:t>
            </w:r>
          </w:p>
          <w:p w:rsidR="00E34C75" w:rsidRPr="00577416" w:rsidRDefault="00E34C75" w:rsidP="00501A11">
            <w:pPr>
              <w:adjustRightInd w:val="0"/>
              <w:ind w:left="29" w:right="26"/>
              <w:contextualSpacing/>
              <w:jc w:val="both"/>
              <w:rPr>
                <w:b/>
                <w:sz w:val="22"/>
                <w:szCs w:val="22"/>
              </w:rPr>
            </w:pPr>
            <w:r w:rsidRPr="00577416">
              <w:rPr>
                <w:sz w:val="22"/>
                <w:szCs w:val="22"/>
              </w:rPr>
              <w:t>To know the importance of quantum mechanical models of particle in a box, rigid rotor and harmonic oscillator.</w:t>
            </w:r>
          </w:p>
          <w:p w:rsidR="00E34C75" w:rsidRPr="00577416" w:rsidRDefault="00E34C75" w:rsidP="00501A11">
            <w:pPr>
              <w:adjustRightInd w:val="0"/>
              <w:ind w:left="29" w:right="26"/>
              <w:contextualSpacing/>
              <w:jc w:val="both"/>
              <w:rPr>
                <w:b/>
                <w:sz w:val="22"/>
                <w:szCs w:val="22"/>
              </w:rPr>
            </w:pPr>
            <w:r w:rsidRPr="00577416">
              <w:rPr>
                <w:sz w:val="22"/>
                <w:szCs w:val="22"/>
              </w:rPr>
              <w:t>To apply the quantum mechanics to hydrogen and polyelectronic systems.</w:t>
            </w:r>
          </w:p>
          <w:p w:rsidR="00E34C75" w:rsidRPr="00577416" w:rsidRDefault="00E34C75" w:rsidP="00501A11">
            <w:pPr>
              <w:adjustRightInd w:val="0"/>
              <w:ind w:left="29" w:right="26"/>
              <w:contextualSpacing/>
              <w:jc w:val="both"/>
              <w:rPr>
                <w:bCs/>
                <w:sz w:val="22"/>
                <w:szCs w:val="22"/>
              </w:rPr>
            </w:pPr>
            <w:r w:rsidRPr="00577416">
              <w:rPr>
                <w:sz w:val="22"/>
                <w:szCs w:val="22"/>
              </w:rPr>
              <w:t>To familiarize the symmetry in molecules and predict the point groups.</w:t>
            </w:r>
          </w:p>
          <w:p w:rsidR="00E34C75" w:rsidRPr="00577416" w:rsidRDefault="00E34C75" w:rsidP="00501A11">
            <w:pPr>
              <w:ind w:left="29"/>
              <w:jc w:val="both"/>
              <w:rPr>
                <w:sz w:val="22"/>
                <w:szCs w:val="22"/>
              </w:rPr>
            </w:pPr>
            <w:r w:rsidRPr="00577416">
              <w:rPr>
                <w:sz w:val="22"/>
                <w:szCs w:val="22"/>
              </w:rPr>
              <w:t>To predict the vibrational modes, hybridization using he concepts of group theory.</w:t>
            </w:r>
          </w:p>
        </w:tc>
      </w:tr>
      <w:tr w:rsidR="00E34C75" w:rsidRPr="00577416" w:rsidTr="004A72A4">
        <w:trPr>
          <w:trHeight w:val="256"/>
        </w:trPr>
        <w:tc>
          <w:tcPr>
            <w:tcW w:w="2235" w:type="dxa"/>
            <w:vMerge w:val="restart"/>
          </w:tcPr>
          <w:p w:rsidR="00E34C75" w:rsidRPr="00577416" w:rsidRDefault="00E34C75" w:rsidP="00501A11">
            <w:pPr>
              <w:rPr>
                <w:b/>
                <w:bCs/>
                <w:sz w:val="22"/>
                <w:szCs w:val="22"/>
              </w:rPr>
            </w:pPr>
            <w:r w:rsidRPr="00577416">
              <w:rPr>
                <w:b/>
                <w:bCs/>
                <w:sz w:val="22"/>
                <w:szCs w:val="22"/>
              </w:rPr>
              <w:t>Course Outline</w:t>
            </w:r>
          </w:p>
        </w:tc>
        <w:tc>
          <w:tcPr>
            <w:tcW w:w="7773" w:type="dxa"/>
          </w:tcPr>
          <w:p w:rsidR="00E34C75" w:rsidRPr="00577416" w:rsidRDefault="00E34C75" w:rsidP="00791B85">
            <w:pPr>
              <w:ind w:right="26"/>
              <w:jc w:val="both"/>
              <w:rPr>
                <w:sz w:val="22"/>
                <w:szCs w:val="22"/>
              </w:rPr>
            </w:pPr>
            <w:r w:rsidRPr="00577416">
              <w:rPr>
                <w:b/>
                <w:bCs/>
                <w:sz w:val="22"/>
                <w:szCs w:val="22"/>
              </w:rPr>
              <w:t xml:space="preserve">UNIT-I:Introduction to quantum mechanics </w:t>
            </w:r>
            <w:r w:rsidRPr="00577416">
              <w:rPr>
                <w:sz w:val="22"/>
                <w:szCs w:val="22"/>
              </w:rPr>
              <w:t>Wave particle duality, Uncertainty principle, Particle wave and Schrodinger wave equation, wave function, -black body radiation, photoelectric effect, hydrogen spectrum. Need for quantum mechanics, Postulates</w:t>
            </w:r>
            <w:r w:rsidR="00A66025">
              <w:rPr>
                <w:sz w:val="22"/>
                <w:szCs w:val="22"/>
              </w:rPr>
              <w:t xml:space="preserve"> </w:t>
            </w:r>
            <w:r w:rsidRPr="00577416">
              <w:rPr>
                <w:sz w:val="22"/>
                <w:szCs w:val="22"/>
              </w:rPr>
              <w:t>of Quantum Mechanics, Schrodinger wave equation, Time independent and time dependent</w:t>
            </w:r>
            <w:r w:rsidR="00791B85">
              <w:rPr>
                <w:sz w:val="22"/>
                <w:szCs w:val="22"/>
              </w:rPr>
              <w:t>.</w:t>
            </w:r>
          </w:p>
        </w:tc>
      </w:tr>
      <w:tr w:rsidR="00E34C75" w:rsidRPr="00577416" w:rsidTr="004A72A4">
        <w:trPr>
          <w:trHeight w:val="1790"/>
        </w:trPr>
        <w:tc>
          <w:tcPr>
            <w:tcW w:w="2235" w:type="dxa"/>
            <w:vMerge/>
          </w:tcPr>
          <w:p w:rsidR="00E34C75" w:rsidRPr="00577416" w:rsidRDefault="00E34C75" w:rsidP="00501A11">
            <w:pPr>
              <w:rPr>
                <w:sz w:val="22"/>
                <w:szCs w:val="22"/>
              </w:rPr>
            </w:pPr>
          </w:p>
        </w:tc>
        <w:tc>
          <w:tcPr>
            <w:tcW w:w="7773" w:type="dxa"/>
          </w:tcPr>
          <w:p w:rsidR="00E34C75" w:rsidRPr="00577416" w:rsidRDefault="00E34C75" w:rsidP="00501A11">
            <w:pPr>
              <w:ind w:right="26"/>
              <w:jc w:val="both"/>
              <w:rPr>
                <w:b/>
                <w:bCs/>
                <w:sz w:val="22"/>
                <w:szCs w:val="22"/>
              </w:rPr>
            </w:pPr>
            <w:r w:rsidRPr="00577416">
              <w:rPr>
                <w:b/>
                <w:bCs/>
                <w:sz w:val="22"/>
                <w:szCs w:val="22"/>
              </w:rPr>
              <w:t xml:space="preserve">UNIT-II: Quantum models: </w:t>
            </w:r>
            <w:r w:rsidRPr="00577416">
              <w:rPr>
                <w:sz w:val="22"/>
                <w:szCs w:val="22"/>
              </w:rPr>
              <w:t>Particle in a box-1D, two dimensional and three-dimensional, degeneracy, application to linear conjugated molecular system, free particles, ring systems. Harmonic Oscillator-wave equation and solution, anharmonicity, force constant and its significance. Rigid Rotor-wave equation and solution, calculation of rotational constants and bond length of diatomic molecules.</w:t>
            </w:r>
          </w:p>
        </w:tc>
      </w:tr>
      <w:tr w:rsidR="00E34C75" w:rsidRPr="00577416" w:rsidTr="004A72A4">
        <w:trPr>
          <w:trHeight w:val="256"/>
        </w:trPr>
        <w:tc>
          <w:tcPr>
            <w:tcW w:w="2235" w:type="dxa"/>
            <w:vMerge/>
          </w:tcPr>
          <w:p w:rsidR="00E34C75" w:rsidRPr="00577416" w:rsidRDefault="00E34C75" w:rsidP="00501A11">
            <w:pPr>
              <w:spacing w:after="3"/>
              <w:rPr>
                <w:sz w:val="22"/>
                <w:szCs w:val="22"/>
              </w:rPr>
            </w:pPr>
          </w:p>
        </w:tc>
        <w:tc>
          <w:tcPr>
            <w:tcW w:w="7773" w:type="dxa"/>
          </w:tcPr>
          <w:p w:rsidR="00E34C75" w:rsidRPr="00577416" w:rsidRDefault="00E34C75" w:rsidP="00791B85">
            <w:pPr>
              <w:tabs>
                <w:tab w:val="left" w:pos="863"/>
              </w:tabs>
              <w:jc w:val="both"/>
              <w:rPr>
                <w:b/>
                <w:bCs/>
                <w:sz w:val="22"/>
                <w:szCs w:val="22"/>
              </w:rPr>
            </w:pPr>
            <w:r w:rsidRPr="00577416">
              <w:rPr>
                <w:b/>
                <w:bCs/>
                <w:sz w:val="22"/>
                <w:szCs w:val="22"/>
              </w:rPr>
              <w:t xml:space="preserve">UNIT-III: Applications to Hydrogen and Poly electron atoms: </w:t>
            </w:r>
            <w:r w:rsidRPr="00577416">
              <w:rPr>
                <w:sz w:val="22"/>
                <w:szCs w:val="22"/>
              </w:rPr>
              <w:t xml:space="preserve">   Hydrogen atom and hydrogen like ions, Hamiltonian-wave equation and solutions, radial and angular functions, representation of radial distribution functions. Approximation methods –variation methods: trial wave function, variation integral and application to particle in 1</w:t>
            </w:r>
            <w:r w:rsidR="00791B85">
              <w:rPr>
                <w:sz w:val="22"/>
                <w:szCs w:val="22"/>
              </w:rPr>
              <w:t>diamensional</w:t>
            </w:r>
            <w:r w:rsidRPr="00577416">
              <w:rPr>
                <w:sz w:val="22"/>
                <w:szCs w:val="22"/>
              </w:rPr>
              <w:t xml:space="preserve"> box. Perturbation method - first order applications. Helium atom-electron spin, paulis exclusion principle and Slater determination.</w:t>
            </w:r>
          </w:p>
        </w:tc>
      </w:tr>
      <w:tr w:rsidR="00E34C75" w:rsidRPr="00577416" w:rsidTr="004A72A4">
        <w:trPr>
          <w:trHeight w:val="1727"/>
        </w:trPr>
        <w:tc>
          <w:tcPr>
            <w:tcW w:w="2235" w:type="dxa"/>
            <w:vMerge/>
          </w:tcPr>
          <w:p w:rsidR="00E34C75" w:rsidRPr="00577416" w:rsidRDefault="00E34C75" w:rsidP="00501A11">
            <w:pPr>
              <w:spacing w:after="3"/>
              <w:rPr>
                <w:sz w:val="22"/>
                <w:szCs w:val="22"/>
              </w:rPr>
            </w:pPr>
          </w:p>
        </w:tc>
        <w:tc>
          <w:tcPr>
            <w:tcW w:w="7773" w:type="dxa"/>
          </w:tcPr>
          <w:p w:rsidR="00E34C75" w:rsidRPr="00577416" w:rsidRDefault="00E34C75" w:rsidP="00501A11">
            <w:pPr>
              <w:ind w:right="79"/>
              <w:jc w:val="both"/>
              <w:rPr>
                <w:b/>
                <w:bCs/>
                <w:sz w:val="22"/>
                <w:szCs w:val="22"/>
              </w:rPr>
            </w:pPr>
            <w:r w:rsidRPr="00577416">
              <w:rPr>
                <w:b/>
                <w:bCs/>
                <w:sz w:val="22"/>
                <w:szCs w:val="22"/>
              </w:rPr>
              <w:t xml:space="preserve">UNIT-IV: Group theory: </w:t>
            </w:r>
            <w:r w:rsidRPr="00577416">
              <w:rPr>
                <w:sz w:val="22"/>
                <w:szCs w:val="22"/>
              </w:rPr>
              <w:t>Groups, sub groups, symmetry elements, operations, classification-axial and non-axial. Dihedral point groups- C</w:t>
            </w:r>
            <w:r w:rsidRPr="00577416">
              <w:rPr>
                <w:sz w:val="22"/>
                <w:szCs w:val="22"/>
                <w:vertAlign w:val="subscript"/>
              </w:rPr>
              <w:t>n</w:t>
            </w:r>
            <w:r w:rsidRPr="00577416">
              <w:rPr>
                <w:sz w:val="22"/>
                <w:szCs w:val="22"/>
              </w:rPr>
              <w:t>,C</w:t>
            </w:r>
            <w:r w:rsidRPr="00577416">
              <w:rPr>
                <w:sz w:val="22"/>
                <w:szCs w:val="22"/>
                <w:vertAlign w:val="subscript"/>
              </w:rPr>
              <w:t>nh</w:t>
            </w:r>
            <w:r w:rsidRPr="00577416">
              <w:rPr>
                <w:sz w:val="22"/>
                <w:szCs w:val="22"/>
              </w:rPr>
              <w:t>, D</w:t>
            </w:r>
            <w:r w:rsidRPr="00577416">
              <w:rPr>
                <w:sz w:val="22"/>
                <w:szCs w:val="22"/>
                <w:vertAlign w:val="subscript"/>
              </w:rPr>
              <w:t>n</w:t>
            </w:r>
            <w:r w:rsidRPr="00577416">
              <w:rPr>
                <w:sz w:val="22"/>
                <w:szCs w:val="22"/>
              </w:rPr>
              <w:t>, D</w:t>
            </w:r>
            <w:r w:rsidRPr="00577416">
              <w:rPr>
                <w:sz w:val="22"/>
                <w:szCs w:val="22"/>
                <w:vertAlign w:val="subscript"/>
              </w:rPr>
              <w:t>nh</w:t>
            </w:r>
            <w:r w:rsidRPr="00577416">
              <w:rPr>
                <w:sz w:val="22"/>
                <w:szCs w:val="22"/>
              </w:rPr>
              <w:t>, D</w:t>
            </w:r>
            <w:r w:rsidRPr="00577416">
              <w:rPr>
                <w:sz w:val="22"/>
                <w:szCs w:val="22"/>
                <w:vertAlign w:val="subscript"/>
              </w:rPr>
              <w:t>nd</w:t>
            </w:r>
            <w:r w:rsidRPr="00577416">
              <w:rPr>
                <w:sz w:val="22"/>
                <w:szCs w:val="22"/>
              </w:rPr>
              <w:t>, Td and Oh. Matrix representation and classes of symmetry operations, reducible irreducible and direct product representation. The Great orthogonality theorem – irreducible representation and reduction formula, construction of character table for C</w:t>
            </w:r>
            <w:r w:rsidRPr="00577416">
              <w:rPr>
                <w:sz w:val="22"/>
                <w:szCs w:val="22"/>
                <w:vertAlign w:val="subscript"/>
              </w:rPr>
              <w:t>2v</w:t>
            </w:r>
            <w:r w:rsidRPr="00577416">
              <w:rPr>
                <w:sz w:val="22"/>
                <w:szCs w:val="22"/>
              </w:rPr>
              <w:t>, C</w:t>
            </w:r>
            <w:r w:rsidRPr="00577416">
              <w:rPr>
                <w:sz w:val="22"/>
                <w:szCs w:val="22"/>
                <w:vertAlign w:val="subscript"/>
              </w:rPr>
              <w:t>2h</w:t>
            </w:r>
            <w:r w:rsidRPr="00577416">
              <w:rPr>
                <w:sz w:val="22"/>
                <w:szCs w:val="22"/>
              </w:rPr>
              <w:t>, C</w:t>
            </w:r>
            <w:r w:rsidRPr="00577416">
              <w:rPr>
                <w:sz w:val="22"/>
                <w:szCs w:val="22"/>
                <w:vertAlign w:val="subscript"/>
              </w:rPr>
              <w:t>3v</w:t>
            </w:r>
            <w:r w:rsidRPr="00577416">
              <w:rPr>
                <w:sz w:val="22"/>
                <w:szCs w:val="22"/>
              </w:rPr>
              <w:t xml:space="preserve"> and D</w:t>
            </w:r>
            <w:r w:rsidRPr="00577416">
              <w:rPr>
                <w:sz w:val="22"/>
                <w:szCs w:val="22"/>
                <w:vertAlign w:val="subscript"/>
              </w:rPr>
              <w:t>2h</w:t>
            </w:r>
            <w:r w:rsidRPr="00577416">
              <w:rPr>
                <w:sz w:val="22"/>
                <w:szCs w:val="22"/>
              </w:rPr>
              <w:t xml:space="preserve"> point groups. </w:t>
            </w:r>
          </w:p>
        </w:tc>
      </w:tr>
      <w:tr w:rsidR="00E34C75" w:rsidRPr="00577416" w:rsidTr="004A72A4">
        <w:trPr>
          <w:trHeight w:val="256"/>
        </w:trPr>
        <w:tc>
          <w:tcPr>
            <w:tcW w:w="2235" w:type="dxa"/>
            <w:vMerge/>
          </w:tcPr>
          <w:p w:rsidR="00E34C75" w:rsidRPr="00577416" w:rsidRDefault="00E34C75" w:rsidP="00501A11">
            <w:pPr>
              <w:spacing w:after="3"/>
              <w:rPr>
                <w:sz w:val="22"/>
                <w:szCs w:val="22"/>
              </w:rPr>
            </w:pPr>
          </w:p>
        </w:tc>
        <w:tc>
          <w:tcPr>
            <w:tcW w:w="7773" w:type="dxa"/>
          </w:tcPr>
          <w:p w:rsidR="00E34C75" w:rsidRPr="00577416" w:rsidRDefault="00E34C75" w:rsidP="00501A11">
            <w:pPr>
              <w:ind w:right="78"/>
              <w:jc w:val="both"/>
              <w:rPr>
                <w:b/>
                <w:bCs/>
                <w:sz w:val="22"/>
                <w:szCs w:val="22"/>
              </w:rPr>
            </w:pPr>
            <w:r w:rsidRPr="00577416">
              <w:rPr>
                <w:b/>
                <w:bCs/>
                <w:sz w:val="22"/>
                <w:szCs w:val="22"/>
              </w:rPr>
              <w:t>UNIT-V: Applications of quantum</w:t>
            </w:r>
            <w:r w:rsidR="00767019">
              <w:rPr>
                <w:b/>
                <w:bCs/>
                <w:sz w:val="22"/>
                <w:szCs w:val="22"/>
              </w:rPr>
              <w:t xml:space="preserve"> chemistry</w:t>
            </w:r>
            <w:r w:rsidRPr="00577416">
              <w:rPr>
                <w:b/>
                <w:bCs/>
                <w:sz w:val="22"/>
                <w:szCs w:val="22"/>
              </w:rPr>
              <w:t xml:space="preserve"> and group theory: </w:t>
            </w:r>
            <w:r w:rsidRPr="00577416">
              <w:rPr>
                <w:sz w:val="22"/>
                <w:szCs w:val="22"/>
              </w:rPr>
              <w:t>Hydrogen Molecule-Molecular orbital theory and Heitler London (VB) treatment, Energy level diagram, Hydrogen molecule ion; Use of linear variation function and LCAO methods. Electronic conjugated system:</w:t>
            </w:r>
            <w:r w:rsidR="00CD5602">
              <w:rPr>
                <w:sz w:val="22"/>
                <w:szCs w:val="22"/>
              </w:rPr>
              <w:t xml:space="preserve"> </w:t>
            </w:r>
            <w:r w:rsidRPr="00577416">
              <w:rPr>
                <w:sz w:val="22"/>
                <w:szCs w:val="22"/>
              </w:rPr>
              <w:t>Huckel method to Ethylene butadiene,  cyclopropenyl, cyclo butadiene and Benzene. Applications of group theory to molecular vibrations, electronic spectra of ethylene</w:t>
            </w:r>
          </w:p>
        </w:tc>
      </w:tr>
      <w:tr w:rsidR="00E34C75" w:rsidRPr="00577416" w:rsidTr="004A72A4">
        <w:trPr>
          <w:trHeight w:val="256"/>
        </w:trPr>
        <w:tc>
          <w:tcPr>
            <w:tcW w:w="2235" w:type="dxa"/>
          </w:tcPr>
          <w:p w:rsidR="00E34C75" w:rsidRPr="00577416"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tc>
        <w:tc>
          <w:tcPr>
            <w:tcW w:w="7773"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4A72A4">
        <w:trPr>
          <w:trHeight w:val="256"/>
        </w:trPr>
        <w:tc>
          <w:tcPr>
            <w:tcW w:w="2235" w:type="dxa"/>
          </w:tcPr>
          <w:p w:rsidR="00E34C75" w:rsidRPr="00577416" w:rsidRDefault="00E34C75" w:rsidP="00501A11">
            <w:pPr>
              <w:spacing w:after="3"/>
              <w:rPr>
                <w:sz w:val="22"/>
                <w:szCs w:val="22"/>
              </w:rPr>
            </w:pPr>
            <w:r w:rsidRPr="00577416">
              <w:rPr>
                <w:sz w:val="22"/>
                <w:szCs w:val="22"/>
              </w:rPr>
              <w:t>Skills acquired from this course</w:t>
            </w:r>
          </w:p>
        </w:tc>
        <w:tc>
          <w:tcPr>
            <w:tcW w:w="7773"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4A72A4">
        <w:trPr>
          <w:trHeight w:val="256"/>
        </w:trPr>
        <w:tc>
          <w:tcPr>
            <w:tcW w:w="2235" w:type="dxa"/>
          </w:tcPr>
          <w:p w:rsidR="00E34C75" w:rsidRPr="00577416" w:rsidRDefault="00E34C75" w:rsidP="00501A11">
            <w:pPr>
              <w:rPr>
                <w:b/>
                <w:bCs/>
                <w:sz w:val="22"/>
                <w:szCs w:val="22"/>
              </w:rPr>
            </w:pPr>
            <w:r w:rsidRPr="00577416">
              <w:rPr>
                <w:b/>
                <w:bCs/>
                <w:sz w:val="22"/>
                <w:szCs w:val="22"/>
              </w:rPr>
              <w:t xml:space="preserve">Recommended Text </w:t>
            </w:r>
          </w:p>
        </w:tc>
        <w:tc>
          <w:tcPr>
            <w:tcW w:w="7773" w:type="dxa"/>
          </w:tcPr>
          <w:p w:rsidR="00E34C75" w:rsidRPr="00577416" w:rsidRDefault="00E34C75" w:rsidP="00501A11">
            <w:pPr>
              <w:tabs>
                <w:tab w:val="left" w:pos="176"/>
              </w:tabs>
              <w:ind w:left="217" w:right="294" w:hanging="180"/>
              <w:jc w:val="both"/>
              <w:rPr>
                <w:sz w:val="22"/>
                <w:szCs w:val="22"/>
              </w:rPr>
            </w:pPr>
            <w:r w:rsidRPr="00577416">
              <w:rPr>
                <w:sz w:val="22"/>
                <w:szCs w:val="22"/>
              </w:rPr>
              <w:t xml:space="preserve">1.R.K. Prasad, Quantum Chemistry, New Age International Publishers, New </w:t>
            </w:r>
            <w:r w:rsidRPr="00577416">
              <w:rPr>
                <w:sz w:val="22"/>
                <w:szCs w:val="22"/>
              </w:rPr>
              <w:lastRenderedPageBreak/>
              <w:t xml:space="preserve">Delhi, 2010, 4th revised edition. </w:t>
            </w:r>
          </w:p>
          <w:p w:rsidR="00E34C75" w:rsidRPr="00577416" w:rsidRDefault="00E34C75" w:rsidP="00501A11">
            <w:pPr>
              <w:tabs>
                <w:tab w:val="left" w:pos="176"/>
              </w:tabs>
              <w:ind w:left="217" w:right="294" w:hanging="180"/>
              <w:jc w:val="both"/>
              <w:rPr>
                <w:sz w:val="22"/>
                <w:szCs w:val="22"/>
              </w:rPr>
            </w:pPr>
            <w:r w:rsidRPr="00577416">
              <w:rPr>
                <w:sz w:val="22"/>
                <w:szCs w:val="22"/>
              </w:rPr>
              <w:t>2.F. A. Cotton, Chemical Applications of Group Theory, John Wiley &amp; Sons, 2003, 2</w:t>
            </w:r>
            <w:r w:rsidRPr="00577416">
              <w:rPr>
                <w:sz w:val="22"/>
                <w:szCs w:val="22"/>
                <w:vertAlign w:val="superscript"/>
              </w:rPr>
              <w:t xml:space="preserve">nd </w:t>
            </w:r>
            <w:r w:rsidRPr="00577416">
              <w:rPr>
                <w:sz w:val="22"/>
                <w:szCs w:val="22"/>
              </w:rPr>
              <w:t xml:space="preserve">edition. </w:t>
            </w:r>
          </w:p>
          <w:p w:rsidR="00E34C75" w:rsidRPr="00577416" w:rsidRDefault="00E34C75" w:rsidP="00501A11">
            <w:pPr>
              <w:tabs>
                <w:tab w:val="left" w:pos="176"/>
              </w:tabs>
              <w:ind w:left="217" w:right="294" w:hanging="180"/>
              <w:jc w:val="both"/>
              <w:rPr>
                <w:sz w:val="22"/>
                <w:szCs w:val="22"/>
              </w:rPr>
            </w:pPr>
            <w:r w:rsidRPr="00577416">
              <w:rPr>
                <w:sz w:val="22"/>
                <w:szCs w:val="22"/>
              </w:rPr>
              <w:t>3.A. Vincent, Molecular Symmetry and Group Theory. A Programmed Introduction to Chemical Applications, John and Willy &amp; Sons Ltd., 2013, 2</w:t>
            </w:r>
            <w:r w:rsidRPr="00577416">
              <w:rPr>
                <w:sz w:val="22"/>
                <w:szCs w:val="22"/>
                <w:vertAlign w:val="superscript"/>
              </w:rPr>
              <w:t>nd</w:t>
            </w:r>
            <w:r w:rsidRPr="00577416">
              <w:rPr>
                <w:sz w:val="22"/>
                <w:szCs w:val="22"/>
              </w:rPr>
              <w:t xml:space="preserve"> Edition.</w:t>
            </w:r>
          </w:p>
          <w:p w:rsidR="00E34C75" w:rsidRPr="00577416" w:rsidRDefault="00E34C75" w:rsidP="00501A11">
            <w:pPr>
              <w:tabs>
                <w:tab w:val="left" w:pos="176"/>
              </w:tabs>
              <w:ind w:left="217" w:right="294" w:hanging="180"/>
              <w:jc w:val="both"/>
              <w:rPr>
                <w:sz w:val="22"/>
                <w:szCs w:val="22"/>
              </w:rPr>
            </w:pPr>
            <w:r w:rsidRPr="00577416">
              <w:rPr>
                <w:sz w:val="22"/>
                <w:szCs w:val="22"/>
              </w:rPr>
              <w:t>4. T. Engel &amp; Philip Reid, Quantum Chemistry and Spectroscopy, Pearson, New Delhi, 2018, 4</w:t>
            </w:r>
            <w:r w:rsidRPr="00577416">
              <w:rPr>
                <w:sz w:val="22"/>
                <w:szCs w:val="22"/>
                <w:vertAlign w:val="superscript"/>
              </w:rPr>
              <w:t xml:space="preserve">th </w:t>
            </w:r>
            <w:r w:rsidRPr="00577416">
              <w:rPr>
                <w:sz w:val="22"/>
                <w:szCs w:val="22"/>
              </w:rPr>
              <w:t xml:space="preserve">edition. </w:t>
            </w:r>
          </w:p>
          <w:p w:rsidR="00E34C75" w:rsidRPr="00577416" w:rsidRDefault="00E34C75" w:rsidP="00501A11">
            <w:pPr>
              <w:tabs>
                <w:tab w:val="left" w:pos="176"/>
              </w:tabs>
              <w:ind w:left="217" w:right="294" w:hanging="180"/>
              <w:jc w:val="both"/>
              <w:rPr>
                <w:sz w:val="22"/>
                <w:szCs w:val="22"/>
              </w:rPr>
            </w:pPr>
            <w:r w:rsidRPr="00577416">
              <w:rPr>
                <w:sz w:val="22"/>
                <w:szCs w:val="22"/>
              </w:rPr>
              <w:t>5.G. K. Vemulapalli, Physical Chemistry, Prentice Hall of India Pvt. Ltd. 2001. 6. D.A. McQuarrie, Quantum Chemistry, Viva Books PW. Ltd, 2013, 2</w:t>
            </w:r>
            <w:r w:rsidRPr="00577416">
              <w:rPr>
                <w:sz w:val="22"/>
                <w:szCs w:val="22"/>
                <w:vertAlign w:val="superscript"/>
              </w:rPr>
              <w:t xml:space="preserve">nd </w:t>
            </w:r>
            <w:r w:rsidRPr="00577416">
              <w:rPr>
                <w:sz w:val="22"/>
                <w:szCs w:val="22"/>
              </w:rPr>
              <w:t>edition.</w:t>
            </w:r>
          </w:p>
        </w:tc>
      </w:tr>
      <w:tr w:rsidR="00E34C75" w:rsidRPr="00577416" w:rsidTr="004A72A4">
        <w:trPr>
          <w:trHeight w:val="256"/>
        </w:trPr>
        <w:tc>
          <w:tcPr>
            <w:tcW w:w="2235" w:type="dxa"/>
          </w:tcPr>
          <w:p w:rsidR="00E34C75" w:rsidRPr="00577416" w:rsidRDefault="00E34C75" w:rsidP="00501A11">
            <w:pPr>
              <w:rPr>
                <w:b/>
                <w:bCs/>
                <w:sz w:val="22"/>
                <w:szCs w:val="22"/>
              </w:rPr>
            </w:pPr>
            <w:r w:rsidRPr="00577416">
              <w:rPr>
                <w:b/>
                <w:bCs/>
                <w:sz w:val="22"/>
                <w:szCs w:val="22"/>
              </w:rPr>
              <w:lastRenderedPageBreak/>
              <w:t>Reference Books</w:t>
            </w:r>
          </w:p>
        </w:tc>
        <w:tc>
          <w:tcPr>
            <w:tcW w:w="7773" w:type="dxa"/>
          </w:tcPr>
          <w:p w:rsidR="00E34C75" w:rsidRPr="00577416" w:rsidRDefault="00E34C75" w:rsidP="00501A11">
            <w:pPr>
              <w:ind w:left="217" w:right="26" w:hanging="180"/>
              <w:rPr>
                <w:sz w:val="22"/>
                <w:szCs w:val="22"/>
              </w:rPr>
            </w:pPr>
            <w:r w:rsidRPr="00577416">
              <w:rPr>
                <w:sz w:val="22"/>
                <w:szCs w:val="22"/>
              </w:rPr>
              <w:t>1. N. Levine, Quantum Chemistry, Allyn&amp; Bacon Inc, 1983, 4th edition.</w:t>
            </w:r>
          </w:p>
          <w:p w:rsidR="00E34C75" w:rsidRPr="00577416" w:rsidRDefault="00E34C75" w:rsidP="00501A11">
            <w:pPr>
              <w:ind w:left="217" w:right="26" w:hanging="180"/>
              <w:rPr>
                <w:sz w:val="22"/>
                <w:szCs w:val="22"/>
              </w:rPr>
            </w:pPr>
            <w:r w:rsidRPr="00577416">
              <w:rPr>
                <w:sz w:val="22"/>
                <w:szCs w:val="22"/>
              </w:rPr>
              <w:t xml:space="preserve">2. D.A. McQuarrie and J. D. Simon, Physical Chemistry, A Molecular Approach, Viva Books        Pvt. Ltd, New Delhi, 2012. </w:t>
            </w:r>
          </w:p>
          <w:p w:rsidR="00E34C75" w:rsidRPr="00577416" w:rsidRDefault="00E34C75" w:rsidP="00501A11">
            <w:pPr>
              <w:ind w:left="217" w:right="26" w:hanging="180"/>
              <w:rPr>
                <w:sz w:val="22"/>
                <w:szCs w:val="22"/>
              </w:rPr>
            </w:pPr>
            <w:r w:rsidRPr="00577416">
              <w:rPr>
                <w:sz w:val="22"/>
                <w:szCs w:val="22"/>
              </w:rPr>
              <w:t xml:space="preserve">3. R. P. Rastogi &amp; V. K. Srivastava, An Introduction to Quantum Mechanics of Chemical       Systems, Oxford &amp; IBH Publishing Co., New Delhi, 1999. </w:t>
            </w:r>
          </w:p>
          <w:p w:rsidR="00E34C75" w:rsidRPr="00577416" w:rsidRDefault="00E34C75" w:rsidP="00501A11">
            <w:pPr>
              <w:ind w:left="217" w:right="26" w:hanging="180"/>
              <w:rPr>
                <w:sz w:val="22"/>
                <w:szCs w:val="22"/>
              </w:rPr>
            </w:pPr>
            <w:r w:rsidRPr="00577416">
              <w:rPr>
                <w:sz w:val="22"/>
                <w:szCs w:val="22"/>
              </w:rPr>
              <w:t xml:space="preserve">4. R.L. Flurry. Jr, Symmetry Group Theory and Chemical applications, Prentice Hall. Inc, 1980 </w:t>
            </w:r>
          </w:p>
          <w:p w:rsidR="00E34C75" w:rsidRPr="00577416" w:rsidRDefault="00E34C75" w:rsidP="00501A11">
            <w:pPr>
              <w:tabs>
                <w:tab w:val="left" w:pos="284"/>
              </w:tabs>
              <w:ind w:left="217" w:hanging="180"/>
              <w:contextualSpacing/>
              <w:jc w:val="both"/>
              <w:rPr>
                <w:sz w:val="22"/>
                <w:szCs w:val="22"/>
              </w:rPr>
            </w:pPr>
            <w:r w:rsidRPr="00577416">
              <w:rPr>
                <w:sz w:val="22"/>
                <w:szCs w:val="22"/>
              </w:rPr>
              <w:t>5.J. M. Hollas, Symmetry in Molecules, Chapman and Hall, London, 2011, Reprint.</w:t>
            </w:r>
          </w:p>
        </w:tc>
      </w:tr>
      <w:tr w:rsidR="00E34C75" w:rsidRPr="00577416" w:rsidTr="004A72A4">
        <w:trPr>
          <w:trHeight w:val="256"/>
        </w:trPr>
        <w:tc>
          <w:tcPr>
            <w:tcW w:w="2235"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773"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ind w:right="26"/>
              <w:rPr>
                <w:sz w:val="22"/>
                <w:szCs w:val="22"/>
              </w:rPr>
            </w:pPr>
            <w:r w:rsidRPr="00577416">
              <w:rPr>
                <w:sz w:val="22"/>
                <w:szCs w:val="22"/>
              </w:rPr>
              <w:t xml:space="preserve">1. </w:t>
            </w:r>
            <w:hyperlink r:id="rId34" w:history="1">
              <w:r w:rsidRPr="00577416">
                <w:rPr>
                  <w:rStyle w:val="Hyperlink"/>
                  <w:sz w:val="22"/>
                  <w:szCs w:val="22"/>
                </w:rPr>
                <w:t>https://nptel.ac.in/courses/104101124</w:t>
              </w:r>
            </w:hyperlink>
          </w:p>
          <w:p w:rsidR="00E34C75" w:rsidRPr="00577416" w:rsidRDefault="00E34C75" w:rsidP="00501A11">
            <w:pPr>
              <w:ind w:right="26"/>
              <w:rPr>
                <w:sz w:val="22"/>
                <w:szCs w:val="22"/>
              </w:rPr>
            </w:pPr>
            <w:r w:rsidRPr="00577416">
              <w:rPr>
                <w:sz w:val="22"/>
                <w:szCs w:val="22"/>
              </w:rPr>
              <w:t xml:space="preserve">2. </w:t>
            </w:r>
            <w:hyperlink r:id="rId35" w:history="1">
              <w:r w:rsidRPr="00577416">
                <w:rPr>
                  <w:rStyle w:val="Hyperlink"/>
                  <w:sz w:val="22"/>
                  <w:szCs w:val="22"/>
                </w:rPr>
                <w:t>https://ipc.iisc.ac.in/~kls/teaching.html</w:t>
              </w:r>
            </w:hyperlink>
          </w:p>
        </w:tc>
      </w:tr>
      <w:tr w:rsidR="00E34C75" w:rsidRPr="00577416" w:rsidTr="00501A11">
        <w:trPr>
          <w:trHeight w:val="2248"/>
        </w:trPr>
        <w:tc>
          <w:tcPr>
            <w:tcW w:w="10008" w:type="dxa"/>
            <w:gridSpan w:val="2"/>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spacing w:line="276" w:lineRule="auto"/>
              <w:rPr>
                <w:bCs/>
                <w:sz w:val="22"/>
                <w:szCs w:val="22"/>
              </w:rPr>
            </w:pPr>
            <w:r w:rsidRPr="00577416">
              <w:rPr>
                <w:bCs/>
                <w:sz w:val="22"/>
                <w:szCs w:val="22"/>
              </w:rPr>
              <w:t>CO1: To discuss the characteristics of wave functions and symmetry functions.</w:t>
            </w:r>
          </w:p>
          <w:p w:rsidR="00E34C75" w:rsidRPr="00577416" w:rsidRDefault="00E34C75" w:rsidP="00501A11">
            <w:pPr>
              <w:spacing w:line="276" w:lineRule="auto"/>
              <w:jc w:val="both"/>
              <w:rPr>
                <w:bCs/>
                <w:sz w:val="22"/>
                <w:szCs w:val="22"/>
              </w:rPr>
            </w:pPr>
            <w:r w:rsidRPr="00577416">
              <w:rPr>
                <w:sz w:val="22"/>
                <w:szCs w:val="22"/>
              </w:rPr>
              <w:t>CO2: To classify the symmetry operation and wave equations.</w:t>
            </w:r>
          </w:p>
          <w:p w:rsidR="00E34C75" w:rsidRPr="00577416" w:rsidRDefault="00E34C75" w:rsidP="00501A11">
            <w:pPr>
              <w:spacing w:line="276" w:lineRule="auto"/>
              <w:jc w:val="both"/>
              <w:rPr>
                <w:bCs/>
                <w:sz w:val="22"/>
                <w:szCs w:val="22"/>
              </w:rPr>
            </w:pPr>
            <w:r w:rsidRPr="00577416">
              <w:rPr>
                <w:sz w:val="22"/>
                <w:szCs w:val="22"/>
              </w:rPr>
              <w:t>CO3: To apply the concept of quantum mechanics and group theory to predict the electronic structure.</w:t>
            </w:r>
          </w:p>
          <w:p w:rsidR="00E34C75" w:rsidRPr="00577416" w:rsidRDefault="00E34C75" w:rsidP="00501A11">
            <w:pPr>
              <w:spacing w:line="276" w:lineRule="auto"/>
              <w:rPr>
                <w:bCs/>
                <w:sz w:val="22"/>
                <w:szCs w:val="22"/>
              </w:rPr>
            </w:pPr>
            <w:r w:rsidRPr="00577416">
              <w:rPr>
                <w:sz w:val="22"/>
                <w:szCs w:val="22"/>
              </w:rPr>
              <w:t xml:space="preserve">CO4: To specify the appropriate irreducible representations for theoretical applications. </w:t>
            </w:r>
          </w:p>
          <w:p w:rsidR="00E34C75" w:rsidRPr="00577416" w:rsidRDefault="00E34C75" w:rsidP="00501A11">
            <w:pPr>
              <w:ind w:right="249"/>
              <w:jc w:val="both"/>
              <w:rPr>
                <w:sz w:val="22"/>
                <w:szCs w:val="22"/>
              </w:rPr>
            </w:pPr>
            <w:r w:rsidRPr="00577416">
              <w:rPr>
                <w:bCs/>
                <w:sz w:val="22"/>
                <w:szCs w:val="22"/>
              </w:rPr>
              <w:t>CO5: To develop skills in evaluating the energies of molecular spectra.</w:t>
            </w:r>
          </w:p>
        </w:tc>
      </w:tr>
    </w:tbl>
    <w:p w:rsidR="00E34C75" w:rsidRPr="00577416" w:rsidRDefault="00E34C75" w:rsidP="00E34C75">
      <w:pPr>
        <w:widowControl w:val="0"/>
        <w:autoSpaceDE w:val="0"/>
        <w:autoSpaceDN w:val="0"/>
        <w:rPr>
          <w:rFonts w:eastAsia="Times New Roman"/>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rsidP="00130FC9">
      <w:pPr>
        <w:rPr>
          <w:b/>
          <w:bCs/>
          <w:color w:val="000000"/>
          <w:sz w:val="22"/>
          <w:szCs w:val="22"/>
        </w:rPr>
      </w:pPr>
    </w:p>
    <w:p w:rsidR="00E34C75" w:rsidRPr="00577416" w:rsidRDefault="00E34C75" w:rsidP="00130FC9">
      <w:pP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rPr>
          <w:b/>
          <w:bCs/>
          <w:sz w:val="22"/>
          <w:szCs w:val="22"/>
        </w:rPr>
      </w:pPr>
    </w:p>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spacing w:line="268" w:lineRule="exact"/>
        <w:jc w:val="center"/>
        <w:rPr>
          <w:b/>
          <w:sz w:val="22"/>
          <w:szCs w:val="22"/>
        </w:rPr>
      </w:pPr>
    </w:p>
    <w:p w:rsidR="000B3178" w:rsidRPr="00577416" w:rsidRDefault="000B3178">
      <w:pPr>
        <w:rPr>
          <w:b/>
          <w:sz w:val="22"/>
          <w:szCs w:val="22"/>
        </w:rPr>
      </w:pPr>
      <w:r w:rsidRPr="00577416">
        <w:rPr>
          <w:b/>
          <w:sz w:val="22"/>
          <w:szCs w:val="22"/>
        </w:rPr>
        <w:br w:type="page"/>
      </w:r>
    </w:p>
    <w:p w:rsidR="00E34C75" w:rsidRPr="00577416" w:rsidRDefault="00E34C75" w:rsidP="00E34C75">
      <w:pPr>
        <w:spacing w:line="268" w:lineRule="exact"/>
        <w:jc w:val="center"/>
        <w:rPr>
          <w:b/>
          <w:sz w:val="22"/>
          <w:szCs w:val="22"/>
        </w:rPr>
      </w:pPr>
    </w:p>
    <w:p w:rsidR="000B3178" w:rsidRPr="00577416" w:rsidRDefault="000B3178" w:rsidP="00E34C75">
      <w:pPr>
        <w:spacing w:line="268" w:lineRule="exact"/>
        <w:jc w:val="center"/>
        <w:rPr>
          <w:b/>
          <w:sz w:val="22"/>
          <w:szCs w:val="22"/>
        </w:rPr>
      </w:pPr>
    </w:p>
    <w:p w:rsidR="000B3178" w:rsidRPr="00577416" w:rsidRDefault="000B3178" w:rsidP="00E34C75">
      <w:pPr>
        <w:spacing w:line="268" w:lineRule="exact"/>
        <w:jc w:val="center"/>
        <w:rPr>
          <w:b/>
          <w:sz w:val="22"/>
          <w:szCs w:val="22"/>
        </w:rPr>
      </w:pPr>
    </w:p>
    <w:tbl>
      <w:tblPr>
        <w:tblStyle w:val="TableGrid"/>
        <w:tblW w:w="9889" w:type="dxa"/>
        <w:tblLayout w:type="fixed"/>
        <w:tblLook w:val="04A0" w:firstRow="1" w:lastRow="0" w:firstColumn="1" w:lastColumn="0" w:noHBand="0" w:noVBand="1"/>
      </w:tblPr>
      <w:tblGrid>
        <w:gridCol w:w="1984"/>
        <w:gridCol w:w="5495"/>
        <w:gridCol w:w="1134"/>
        <w:gridCol w:w="1276"/>
      </w:tblGrid>
      <w:tr w:rsidR="00847C0D" w:rsidRPr="00577416" w:rsidTr="00022869">
        <w:tc>
          <w:tcPr>
            <w:tcW w:w="1984" w:type="dxa"/>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342615"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5495" w:type="dxa"/>
            <w:vMerge w:val="restart"/>
          </w:tcPr>
          <w:p w:rsidR="00847C0D" w:rsidRPr="00577416" w:rsidRDefault="00847C0D" w:rsidP="00847C0D">
            <w:pPr>
              <w:pStyle w:val="Normal1"/>
              <w:jc w:val="both"/>
              <w:rPr>
                <w:rFonts w:ascii="Times New Roman" w:eastAsia="Arial" w:hAnsi="Times New Roman" w:cs="Times New Roman"/>
                <w:b/>
              </w:rPr>
            </w:pPr>
          </w:p>
          <w:p w:rsidR="00847C0D" w:rsidRPr="00577416" w:rsidRDefault="00847C0D" w:rsidP="00847C0D">
            <w:pPr>
              <w:pStyle w:val="F4"/>
              <w:rPr>
                <w:rFonts w:ascii="Times New Roman" w:hAnsi="Times New Roman"/>
                <w:sz w:val="22"/>
                <w:szCs w:val="22"/>
                <w:lang w:bidi="ta-IN"/>
              </w:rPr>
            </w:pPr>
            <w:r w:rsidRPr="00577416">
              <w:rPr>
                <w:rFonts w:ascii="Times New Roman" w:hAnsi="Times New Roman"/>
                <w:sz w:val="22"/>
                <w:szCs w:val="22"/>
              </w:rPr>
              <w:t>23PCHEC32:  COORDINATION CHEMISTRY – I</w:t>
            </w:r>
          </w:p>
          <w:p w:rsidR="00847C0D" w:rsidRPr="00577416" w:rsidRDefault="00847C0D" w:rsidP="00847C0D">
            <w:pPr>
              <w:pStyle w:val="Normal1"/>
              <w:jc w:val="center"/>
              <w:rPr>
                <w:rFonts w:ascii="Times New Roman" w:eastAsia="Arial" w:hAnsi="Times New Roman" w:cs="Times New Roman"/>
                <w:b/>
              </w:rPr>
            </w:pPr>
          </w:p>
        </w:tc>
        <w:tc>
          <w:tcPr>
            <w:tcW w:w="1134" w:type="dxa"/>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1276" w:type="dxa"/>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847C0D" w:rsidRPr="00577416" w:rsidTr="00022869">
        <w:trPr>
          <w:trHeight w:val="204"/>
        </w:trPr>
        <w:tc>
          <w:tcPr>
            <w:tcW w:w="1984" w:type="dxa"/>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CORE</w:t>
            </w:r>
            <w:r w:rsidR="00342615" w:rsidRPr="00577416">
              <w:rPr>
                <w:rFonts w:ascii="Times New Roman" w:eastAsia="Arial" w:hAnsi="Times New Roman" w:cs="Times New Roman"/>
                <w:b/>
              </w:rPr>
              <w:t xml:space="preserve"> -</w:t>
            </w:r>
            <w:r w:rsidR="00833DD8" w:rsidRPr="00577416">
              <w:rPr>
                <w:rFonts w:ascii="Times New Roman" w:eastAsia="Arial" w:hAnsi="Times New Roman" w:cs="Times New Roman"/>
                <w:b/>
              </w:rPr>
              <w:t>VIII</w:t>
            </w:r>
          </w:p>
        </w:tc>
        <w:tc>
          <w:tcPr>
            <w:tcW w:w="5495" w:type="dxa"/>
            <w:vMerge/>
          </w:tcPr>
          <w:p w:rsidR="00847C0D" w:rsidRPr="00577416" w:rsidRDefault="00847C0D" w:rsidP="00847C0D">
            <w:pPr>
              <w:pStyle w:val="Normal1"/>
              <w:jc w:val="both"/>
              <w:rPr>
                <w:rFonts w:ascii="Times New Roman" w:eastAsia="Arial" w:hAnsi="Times New Roman" w:cs="Times New Roman"/>
                <w:b/>
              </w:rPr>
            </w:pPr>
          </w:p>
        </w:tc>
        <w:tc>
          <w:tcPr>
            <w:tcW w:w="1134" w:type="dxa"/>
            <w:vMerge w:val="restart"/>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1276" w:type="dxa"/>
            <w:vMerge w:val="restart"/>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745056" w:rsidRPr="00577416" w:rsidTr="00022869">
        <w:trPr>
          <w:trHeight w:val="154"/>
        </w:trPr>
        <w:tc>
          <w:tcPr>
            <w:tcW w:w="1984" w:type="dxa"/>
          </w:tcPr>
          <w:p w:rsidR="00745056" w:rsidRPr="00577416" w:rsidRDefault="00847C0D"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342615"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A</w:t>
            </w:r>
          </w:p>
        </w:tc>
        <w:tc>
          <w:tcPr>
            <w:tcW w:w="5495" w:type="dxa"/>
            <w:vMerge/>
          </w:tcPr>
          <w:p w:rsidR="00745056" w:rsidRPr="00577416" w:rsidRDefault="00745056" w:rsidP="00E127DC">
            <w:pPr>
              <w:pStyle w:val="Normal1"/>
              <w:jc w:val="both"/>
              <w:rPr>
                <w:rFonts w:ascii="Times New Roman" w:eastAsia="Arial" w:hAnsi="Times New Roman" w:cs="Times New Roman"/>
                <w:b/>
              </w:rPr>
            </w:pPr>
          </w:p>
        </w:tc>
        <w:tc>
          <w:tcPr>
            <w:tcW w:w="1134" w:type="dxa"/>
            <w:vMerge/>
          </w:tcPr>
          <w:p w:rsidR="00745056" w:rsidRPr="00577416" w:rsidRDefault="00745056" w:rsidP="00E127DC">
            <w:pPr>
              <w:pStyle w:val="Normal1"/>
              <w:jc w:val="both"/>
              <w:rPr>
                <w:rFonts w:ascii="Times New Roman" w:eastAsia="Arial" w:hAnsi="Times New Roman" w:cs="Times New Roman"/>
                <w:b/>
              </w:rPr>
            </w:pPr>
          </w:p>
        </w:tc>
        <w:tc>
          <w:tcPr>
            <w:tcW w:w="1276" w:type="dxa"/>
            <w:vMerge/>
          </w:tcPr>
          <w:p w:rsidR="00745056" w:rsidRPr="00577416" w:rsidRDefault="00745056" w:rsidP="00E127DC">
            <w:pPr>
              <w:pStyle w:val="Normal1"/>
              <w:jc w:val="both"/>
              <w:rPr>
                <w:rFonts w:ascii="Times New Roman" w:eastAsia="Arial" w:hAnsi="Times New Roman" w:cs="Times New Roman"/>
                <w:b/>
              </w:rPr>
            </w:pPr>
          </w:p>
        </w:tc>
      </w:tr>
    </w:tbl>
    <w:p w:rsidR="00745056" w:rsidRPr="00577416" w:rsidRDefault="00745056" w:rsidP="00E34C75">
      <w:pPr>
        <w:spacing w:line="268" w:lineRule="exact"/>
        <w:jc w:val="center"/>
        <w:rPr>
          <w:b/>
          <w:sz w:val="22"/>
          <w:szCs w:val="22"/>
        </w:rPr>
      </w:pPr>
    </w:p>
    <w:p w:rsidR="000B3178" w:rsidRPr="00577416" w:rsidRDefault="000B3178" w:rsidP="00E34C75">
      <w:pPr>
        <w:spacing w:line="268" w:lineRule="exact"/>
        <w:jc w:val="cente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860"/>
      </w:tblGrid>
      <w:tr w:rsidR="00E34C75" w:rsidRPr="00577416" w:rsidTr="00745056">
        <w:trPr>
          <w:trHeight w:val="268"/>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Prerequisites</w:t>
            </w:r>
          </w:p>
        </w:tc>
        <w:tc>
          <w:tcPr>
            <w:tcW w:w="7860" w:type="dxa"/>
          </w:tcPr>
          <w:p w:rsidR="00E34C75" w:rsidRPr="00577416" w:rsidRDefault="00E34C75" w:rsidP="00501A11">
            <w:pPr>
              <w:jc w:val="both"/>
              <w:rPr>
                <w:sz w:val="22"/>
                <w:szCs w:val="22"/>
                <w:lang w:bidi="ta-IN"/>
              </w:rPr>
            </w:pPr>
            <w:r w:rsidRPr="00577416">
              <w:rPr>
                <w:sz w:val="22"/>
                <w:szCs w:val="22"/>
                <w:lang w:bidi="ta-IN"/>
              </w:rPr>
              <w:t>Basic knowledge of inorganic chemistry</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Objectives of the course</w:t>
            </w:r>
          </w:p>
        </w:tc>
        <w:tc>
          <w:tcPr>
            <w:tcW w:w="7860" w:type="dxa"/>
          </w:tcPr>
          <w:p w:rsidR="00E34C75" w:rsidRPr="00577416" w:rsidRDefault="00E34C75" w:rsidP="00501A11">
            <w:pPr>
              <w:adjustRightInd w:val="0"/>
              <w:ind w:right="26"/>
              <w:contextualSpacing/>
              <w:jc w:val="both"/>
              <w:rPr>
                <w:b/>
                <w:sz w:val="22"/>
                <w:szCs w:val="22"/>
                <w:lang w:bidi="ta-IN"/>
              </w:rPr>
            </w:pPr>
            <w:r w:rsidRPr="00577416">
              <w:rPr>
                <w:sz w:val="22"/>
                <w:szCs w:val="22"/>
                <w:lang w:bidi="ta-IN"/>
              </w:rPr>
              <w:t xml:space="preserve">To gain insights into the modern theories of bonding in coordination compounds. </w:t>
            </w:r>
          </w:p>
          <w:p w:rsidR="00E34C75" w:rsidRPr="00577416" w:rsidRDefault="00E34C75" w:rsidP="00501A11">
            <w:pPr>
              <w:adjustRightInd w:val="0"/>
              <w:ind w:right="26"/>
              <w:contextualSpacing/>
              <w:jc w:val="both"/>
              <w:rPr>
                <w:b/>
                <w:sz w:val="22"/>
                <w:szCs w:val="22"/>
                <w:lang w:bidi="ta-IN"/>
              </w:rPr>
            </w:pPr>
            <w:r w:rsidRPr="00577416">
              <w:rPr>
                <w:sz w:val="22"/>
                <w:szCs w:val="22"/>
                <w:shd w:val="clear" w:color="auto" w:fill="FAFAFC"/>
                <w:lang w:bidi="ta-IN"/>
              </w:rPr>
              <w:t>To learn various methods to determine the stability constants of complexes.</w:t>
            </w:r>
          </w:p>
          <w:p w:rsidR="00E34C75" w:rsidRPr="00577416" w:rsidRDefault="00E34C75" w:rsidP="00501A11">
            <w:pPr>
              <w:adjustRightInd w:val="0"/>
              <w:ind w:right="26"/>
              <w:contextualSpacing/>
              <w:jc w:val="both"/>
              <w:rPr>
                <w:b/>
                <w:sz w:val="22"/>
                <w:szCs w:val="22"/>
                <w:lang w:bidi="ta-IN"/>
              </w:rPr>
            </w:pPr>
            <w:r w:rsidRPr="00577416">
              <w:rPr>
                <w:sz w:val="22"/>
                <w:szCs w:val="22"/>
                <w:shd w:val="clear" w:color="auto" w:fill="FAFAFC"/>
                <w:lang w:bidi="ta-IN"/>
              </w:rPr>
              <w:t>To understand and construct correlation diagrams and predict the electronic transitions that are taking place in the complexes.</w:t>
            </w:r>
          </w:p>
          <w:p w:rsidR="00E34C75" w:rsidRPr="00577416" w:rsidRDefault="00E34C75" w:rsidP="00501A11">
            <w:pPr>
              <w:adjustRightInd w:val="0"/>
              <w:ind w:right="26"/>
              <w:contextualSpacing/>
              <w:jc w:val="both"/>
              <w:rPr>
                <w:b/>
                <w:sz w:val="22"/>
                <w:szCs w:val="22"/>
                <w:lang w:bidi="ta-IN"/>
              </w:rPr>
            </w:pPr>
            <w:r w:rsidRPr="00577416">
              <w:rPr>
                <w:sz w:val="22"/>
                <w:szCs w:val="22"/>
                <w:shd w:val="clear" w:color="auto" w:fill="FAFAFC"/>
                <w:lang w:bidi="ta-IN"/>
              </w:rPr>
              <w:t>To describe various substitution and electron transfer mechanistic pathways of reactions in complexes.</w:t>
            </w:r>
          </w:p>
          <w:p w:rsidR="00E34C75" w:rsidRPr="00577416" w:rsidRDefault="00E34C75" w:rsidP="00501A11">
            <w:pPr>
              <w:jc w:val="both"/>
              <w:rPr>
                <w:sz w:val="22"/>
                <w:szCs w:val="22"/>
                <w:lang w:bidi="ta-IN"/>
              </w:rPr>
            </w:pPr>
            <w:r w:rsidRPr="00577416">
              <w:rPr>
                <w:bCs/>
                <w:sz w:val="22"/>
                <w:szCs w:val="22"/>
                <w:lang w:bidi="ta-IN"/>
              </w:rPr>
              <w:t>To evaluate the reactions of octahedral and square planar complexes.</w:t>
            </w:r>
          </w:p>
        </w:tc>
      </w:tr>
      <w:tr w:rsidR="00E34C75" w:rsidRPr="00577416" w:rsidTr="00745056">
        <w:trPr>
          <w:trHeight w:val="256"/>
        </w:trPr>
        <w:tc>
          <w:tcPr>
            <w:tcW w:w="2029" w:type="dxa"/>
            <w:vMerge w:val="restart"/>
          </w:tcPr>
          <w:p w:rsidR="00E34C75" w:rsidRPr="00577416" w:rsidRDefault="00E34C75" w:rsidP="00501A11">
            <w:pPr>
              <w:spacing w:after="3"/>
              <w:rPr>
                <w:b/>
                <w:bCs/>
                <w:sz w:val="22"/>
                <w:szCs w:val="22"/>
                <w:lang w:bidi="ta-IN"/>
              </w:rPr>
            </w:pPr>
            <w:r w:rsidRPr="00577416">
              <w:rPr>
                <w:b/>
                <w:bCs/>
                <w:sz w:val="22"/>
                <w:szCs w:val="22"/>
                <w:lang w:bidi="ta-IN"/>
              </w:rPr>
              <w:t>Course Outline</w:t>
            </w:r>
          </w:p>
        </w:tc>
        <w:tc>
          <w:tcPr>
            <w:tcW w:w="7860" w:type="dxa"/>
          </w:tcPr>
          <w:p w:rsidR="00E34C75" w:rsidRPr="00577416" w:rsidRDefault="00E34C75" w:rsidP="00501A11">
            <w:pPr>
              <w:spacing w:line="276" w:lineRule="auto"/>
              <w:ind w:right="26"/>
              <w:jc w:val="both"/>
              <w:rPr>
                <w:sz w:val="22"/>
                <w:szCs w:val="22"/>
                <w:lang w:bidi="ta-IN"/>
              </w:rPr>
            </w:pPr>
            <w:r w:rsidRPr="00577416">
              <w:rPr>
                <w:sz w:val="22"/>
                <w:szCs w:val="22"/>
                <w:lang w:bidi="ta-IN"/>
              </w:rPr>
              <w:t xml:space="preserve">UNIT-I: </w:t>
            </w:r>
            <w:r w:rsidRPr="00577416">
              <w:rPr>
                <w:b/>
                <w:bCs/>
                <w:sz w:val="22"/>
                <w:szCs w:val="22"/>
                <w:lang w:bidi="ta-IN"/>
              </w:rPr>
              <w:t xml:space="preserve">Modern theories of coordination compounds: </w:t>
            </w:r>
            <w:r w:rsidRPr="00577416">
              <w:rPr>
                <w:sz w:val="22"/>
                <w:szCs w:val="22"/>
                <w:lang w:bidi="ta-IN"/>
              </w:rPr>
              <w:t>Crystal field theory ­ splitting of d orbitals in octahedral, tetrahedral and square planar symmetries ­ measurement of 10Dq ­ factors affecting 10Dq ­ spectrochemical series ­ crystal field stabilisation energy for high spin and low spin complexes­ evidences for crystal field splitting ­ site selections in spinels and antispinels ­ Jahn Teller distortions and its consequences. Molecular Orbital Theory and energy level diagrams concept of Weak and strong fields, Sigma and pi bonding in octahedral, square planar and tetrahedral complexes.</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501A11">
            <w:pPr>
              <w:spacing w:line="276" w:lineRule="auto"/>
              <w:ind w:right="26"/>
              <w:jc w:val="both"/>
              <w:rPr>
                <w:sz w:val="22"/>
                <w:szCs w:val="22"/>
                <w:lang w:bidi="ta-IN"/>
              </w:rPr>
            </w:pPr>
            <w:r w:rsidRPr="00577416">
              <w:rPr>
                <w:b/>
                <w:bCs/>
                <w:sz w:val="22"/>
                <w:szCs w:val="22"/>
                <w:lang w:bidi="ta-IN"/>
              </w:rPr>
              <w:t xml:space="preserve">UNIT-II: Spectral characteristics of complexes: </w:t>
            </w:r>
            <w:r w:rsidRPr="00577416">
              <w:rPr>
                <w:sz w:val="22"/>
                <w:szCs w:val="22"/>
                <w:lang w:bidi="ta-IN"/>
              </w:rPr>
              <w:t>Term states for d ions ­ characteristics of d-d transitions ­ charge transfer spectra ­ selection rules for electronic spectra ­ Orgel correlation diagrams ­ Sugano-Tanabe energy level diagrams ­ nephelauxetic series ­ Racha parameter and calculation of inter-electronic repulsion parameter.</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34661F">
            <w:pPr>
              <w:ind w:right="78"/>
              <w:jc w:val="both"/>
              <w:rPr>
                <w:sz w:val="22"/>
                <w:szCs w:val="22"/>
                <w:lang w:bidi="ta-IN"/>
              </w:rPr>
            </w:pPr>
            <w:r w:rsidRPr="00577416">
              <w:rPr>
                <w:b/>
                <w:bCs/>
                <w:sz w:val="22"/>
                <w:szCs w:val="22"/>
                <w:lang w:bidi="ta-IN"/>
              </w:rPr>
              <w:t xml:space="preserve">UNIT-III: Stability and Magnetic property of the complexes: </w:t>
            </w:r>
            <w:r w:rsidRPr="00577416">
              <w:rPr>
                <w:sz w:val="22"/>
                <w:szCs w:val="22"/>
                <w:lang w:bidi="ta-IN"/>
              </w:rPr>
              <w:t xml:space="preserve">Stability of complexes: Factors affecting stability of complexes, Thermodynamic aspects of complex formation, Stepwise and overall formation constants, Stability correlations, statistical factors and chelate effect, Determination of stability constant and composition of the complexes: Formation curves and Bjerrum’s half method, Potentiometric method, Spectrophotometric method, </w:t>
            </w:r>
            <w:r w:rsidR="0034661F">
              <w:rPr>
                <w:sz w:val="22"/>
                <w:szCs w:val="22"/>
                <w:lang w:bidi="ta-IN"/>
              </w:rPr>
              <w:t xml:space="preserve">Polorographic method. </w:t>
            </w:r>
            <w:r w:rsidRPr="00577416">
              <w:rPr>
                <w:sz w:val="22"/>
                <w:szCs w:val="22"/>
                <w:lang w:bidi="ta-IN"/>
              </w:rPr>
              <w:t>Magnetic property of complexes: Spin-orbit coupling, effect of spin-orbit coupling on magnetic moments, quenching of orbital magnetic moments.</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501A11">
            <w:pPr>
              <w:ind w:right="78"/>
              <w:jc w:val="both"/>
              <w:rPr>
                <w:b/>
                <w:bCs/>
                <w:sz w:val="22"/>
                <w:szCs w:val="22"/>
                <w:lang w:bidi="ta-IN"/>
              </w:rPr>
            </w:pPr>
            <w:r w:rsidRPr="00577416">
              <w:rPr>
                <w:b/>
                <w:bCs/>
                <w:sz w:val="22"/>
                <w:szCs w:val="22"/>
                <w:lang w:bidi="ta-IN"/>
              </w:rPr>
              <w:t xml:space="preserve">UNIT-IV: Kinetics and mechanisms of substitution reactions of octahedral and square planar complexes: </w:t>
            </w:r>
            <w:r w:rsidRPr="00577416">
              <w:rPr>
                <w:sz w:val="22"/>
                <w:szCs w:val="22"/>
                <w:lang w:bidi="ta-IN"/>
              </w:rPr>
              <w:t>Inert and Labile complexes; Associative, Dissociative and SNCB mechanistic pathways for substitution reactions;  acid and base hydrolysis of octahedral complexes; Classification of metal ions based on the rate of water replacement reaction and their correlation to Crystal Field Activation Energy; Substitution reactions in square planar complexes: Trans effect, theories of trans effect and applications of trans effect in synthesis of square planar compounds; Kurnakov test.</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501A11">
            <w:pPr>
              <w:spacing w:before="68"/>
              <w:ind w:right="78"/>
              <w:jc w:val="both"/>
              <w:rPr>
                <w:b/>
                <w:bCs/>
                <w:sz w:val="22"/>
                <w:szCs w:val="22"/>
                <w:lang w:bidi="ta-IN"/>
              </w:rPr>
            </w:pPr>
            <w:r w:rsidRPr="00577416">
              <w:rPr>
                <w:b/>
                <w:bCs/>
                <w:sz w:val="22"/>
                <w:szCs w:val="22"/>
                <w:lang w:bidi="ta-IN"/>
              </w:rPr>
              <w:t xml:space="preserve">UNIT-V: </w:t>
            </w:r>
            <w:r w:rsidRPr="00577416">
              <w:rPr>
                <w:sz w:val="22"/>
                <w:szCs w:val="22"/>
                <w:lang w:bidi="ta-IN"/>
              </w:rPr>
              <w:t>Electron Transfer reactions in octahedral complexes: Outer sphere electron transfer reactions and Marcus-Hush theory; inner sphere electron transfer reactions; nature of the bridging ligand in inner sphere electron transfer reactions. Photo-redox, photo-substitution and photo-isomerisation reactions in complexes and their applications.</w:t>
            </w:r>
          </w:p>
        </w:tc>
      </w:tr>
      <w:tr w:rsidR="00E34C75" w:rsidRPr="00577416" w:rsidTr="00745056">
        <w:trPr>
          <w:trHeight w:val="256"/>
        </w:trPr>
        <w:tc>
          <w:tcPr>
            <w:tcW w:w="2029" w:type="dxa"/>
          </w:tcPr>
          <w:p w:rsidR="00E34C75" w:rsidRPr="00577416" w:rsidRDefault="00E34C75" w:rsidP="00501A11">
            <w:pPr>
              <w:spacing w:after="3"/>
              <w:rPr>
                <w:sz w:val="22"/>
                <w:szCs w:val="22"/>
                <w:lang w:bidi="ta-IN"/>
              </w:rPr>
            </w:pPr>
            <w:r w:rsidRPr="00577416">
              <w:rPr>
                <w:sz w:val="22"/>
                <w:szCs w:val="22"/>
                <w:lang w:bidi="ta-IN"/>
              </w:rPr>
              <w:t xml:space="preserve">Extended Professional Component (is a part of internal </w:t>
            </w:r>
            <w:r w:rsidRPr="00577416">
              <w:rPr>
                <w:sz w:val="22"/>
                <w:szCs w:val="22"/>
                <w:lang w:bidi="ta-IN"/>
              </w:rPr>
              <w:lastRenderedPageBreak/>
              <w:t>component only, Not to be included in the external examination question paper)</w:t>
            </w:r>
          </w:p>
        </w:tc>
        <w:tc>
          <w:tcPr>
            <w:tcW w:w="7860" w:type="dxa"/>
          </w:tcPr>
          <w:p w:rsidR="00E34C75" w:rsidRPr="00577416" w:rsidRDefault="00E34C75" w:rsidP="00501A11">
            <w:pPr>
              <w:spacing w:after="3"/>
              <w:rPr>
                <w:sz w:val="22"/>
                <w:szCs w:val="22"/>
                <w:lang w:bidi="ta-IN"/>
              </w:rPr>
            </w:pPr>
            <w:r w:rsidRPr="00577416">
              <w:rPr>
                <w:sz w:val="22"/>
                <w:szCs w:val="22"/>
                <w:lang w:bidi="ta-IN"/>
              </w:rPr>
              <w:lastRenderedPageBreak/>
              <w:t>Questions related to the above topics, from various competitive examinations UPSC / TRB / NET/ UGC-CSIR / GATE /TNPSC others to be solved</w:t>
            </w:r>
          </w:p>
          <w:p w:rsidR="00E34C75" w:rsidRPr="00577416" w:rsidRDefault="00E34C75" w:rsidP="00501A11">
            <w:pPr>
              <w:spacing w:after="3"/>
              <w:rPr>
                <w:sz w:val="22"/>
                <w:szCs w:val="22"/>
                <w:lang w:bidi="ta-IN"/>
              </w:rPr>
            </w:pPr>
            <w:r w:rsidRPr="00577416">
              <w:rPr>
                <w:sz w:val="22"/>
                <w:szCs w:val="22"/>
                <w:lang w:bidi="ta-IN"/>
              </w:rPr>
              <w:t>(To be discussed during the Tutorial hours)</w:t>
            </w:r>
          </w:p>
        </w:tc>
      </w:tr>
      <w:tr w:rsidR="00E34C75" w:rsidRPr="00577416" w:rsidTr="00745056">
        <w:trPr>
          <w:trHeight w:val="256"/>
        </w:trPr>
        <w:tc>
          <w:tcPr>
            <w:tcW w:w="2029" w:type="dxa"/>
          </w:tcPr>
          <w:p w:rsidR="00E34C75" w:rsidRPr="00577416" w:rsidRDefault="00E34C75" w:rsidP="00501A11">
            <w:pPr>
              <w:spacing w:after="3"/>
              <w:rPr>
                <w:sz w:val="22"/>
                <w:szCs w:val="22"/>
                <w:lang w:bidi="ta-IN"/>
              </w:rPr>
            </w:pPr>
            <w:r w:rsidRPr="00577416">
              <w:rPr>
                <w:sz w:val="22"/>
                <w:szCs w:val="22"/>
                <w:lang w:bidi="ta-IN"/>
              </w:rPr>
              <w:t>Skills acquired from this course</w:t>
            </w:r>
          </w:p>
        </w:tc>
        <w:tc>
          <w:tcPr>
            <w:tcW w:w="7860" w:type="dxa"/>
          </w:tcPr>
          <w:p w:rsidR="00E34C75" w:rsidRPr="00577416" w:rsidRDefault="00E34C75" w:rsidP="00501A11">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 xml:space="preserve">Recommended Text </w:t>
            </w:r>
          </w:p>
        </w:tc>
        <w:tc>
          <w:tcPr>
            <w:tcW w:w="7860" w:type="dxa"/>
          </w:tcPr>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J E Huheey, EA Keiter, RL Keiter and OK Medhi, Inorganic Chemistry – Principles of structure and reactivity, 4th Edition, Pearson Education Inc., 2006</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G L Meissler and D ATarr, Inorganic Chemistry, 3rd Edition, Pearson Education Inc., 2008</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 xml:space="preserve">D. Bannerjea, Co-ordination Chemistry, TATA Mcgraw Hill, 1993. </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B. N. Figgis, Introduction to Ligand Fields, Wiley Eastern Ltd, 1976.</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color w:val="000000"/>
                <w:sz w:val="22"/>
                <w:szCs w:val="22"/>
                <w:lang w:bidi="ta-IN"/>
              </w:rPr>
              <w:t xml:space="preserve">F. A. Cotton, G. Wilkinson.; C. A. Murillo; M. Bochmann, </w:t>
            </w:r>
            <w:r w:rsidRPr="00577416">
              <w:rPr>
                <w:iCs/>
                <w:color w:val="000000"/>
                <w:sz w:val="22"/>
                <w:szCs w:val="22"/>
                <w:lang w:bidi="ta-IN"/>
              </w:rPr>
              <w:t>Advanced Inorganic Chemistry</w:t>
            </w:r>
            <w:r w:rsidRPr="00577416">
              <w:rPr>
                <w:color w:val="000000"/>
                <w:sz w:val="22"/>
                <w:szCs w:val="22"/>
                <w:lang w:bidi="ta-IN"/>
              </w:rPr>
              <w:t>, 6</w:t>
            </w:r>
            <w:r w:rsidRPr="00577416">
              <w:rPr>
                <w:sz w:val="22"/>
                <w:szCs w:val="22"/>
                <w:lang w:bidi="ta-IN"/>
              </w:rPr>
              <w:t>th</w:t>
            </w:r>
            <w:r w:rsidRPr="00577416">
              <w:rPr>
                <w:color w:val="000000"/>
                <w:sz w:val="22"/>
                <w:szCs w:val="22"/>
                <w:lang w:bidi="ta-IN"/>
              </w:rPr>
              <w:t>ed.; Wiley Inter-science: New York, 1988.</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Reference Books</w:t>
            </w:r>
          </w:p>
        </w:tc>
        <w:tc>
          <w:tcPr>
            <w:tcW w:w="7860" w:type="dxa"/>
          </w:tcPr>
          <w:p w:rsidR="00E34C75" w:rsidRPr="00577416" w:rsidRDefault="00E34C75" w:rsidP="00E34C75">
            <w:pPr>
              <w:pStyle w:val="ListParagraph"/>
              <w:numPr>
                <w:ilvl w:val="0"/>
                <w:numId w:val="43"/>
              </w:numPr>
              <w:spacing w:before="0"/>
              <w:ind w:left="404" w:right="28"/>
              <w:rPr>
                <w:sz w:val="22"/>
                <w:szCs w:val="22"/>
                <w:lang w:bidi="ta-IN"/>
              </w:rPr>
            </w:pPr>
            <w:r w:rsidRPr="00577416">
              <w:rPr>
                <w:bCs/>
                <w:sz w:val="22"/>
                <w:szCs w:val="22"/>
                <w:lang w:bidi="ta-IN"/>
              </w:rPr>
              <w:t>Keith F. Purcell and John C. Kotz, Inorganic Chemistry, Saunders Publications, USA, 1977.</w:t>
            </w:r>
          </w:p>
          <w:p w:rsidR="00E34C75" w:rsidRPr="00577416" w:rsidRDefault="00E34C75" w:rsidP="00E34C75">
            <w:pPr>
              <w:pStyle w:val="ListParagraph"/>
              <w:numPr>
                <w:ilvl w:val="0"/>
                <w:numId w:val="43"/>
              </w:numPr>
              <w:adjustRightInd w:val="0"/>
              <w:spacing w:before="0"/>
              <w:ind w:left="404" w:right="26"/>
              <w:contextualSpacing/>
              <w:jc w:val="both"/>
              <w:rPr>
                <w:spacing w:val="1"/>
                <w:sz w:val="22"/>
                <w:szCs w:val="22"/>
                <w:lang w:bidi="ta-IN"/>
              </w:rPr>
            </w:pPr>
            <w:r w:rsidRPr="00577416">
              <w:rPr>
                <w:bCs/>
                <w:sz w:val="22"/>
                <w:szCs w:val="22"/>
                <w:lang w:bidi="ta-IN"/>
              </w:rPr>
              <w:t xml:space="preserve">Peter Atkins and Tina Overton, Shriver and Atkins' Inorganic Chemistry, 5th Edition, Oxford University Press, 2010. </w:t>
            </w:r>
          </w:p>
          <w:p w:rsidR="00E34C75" w:rsidRPr="00577416" w:rsidRDefault="00E34C75" w:rsidP="00E34C75">
            <w:pPr>
              <w:pStyle w:val="ListParagraph"/>
              <w:numPr>
                <w:ilvl w:val="0"/>
                <w:numId w:val="43"/>
              </w:numPr>
              <w:adjustRightInd w:val="0"/>
              <w:spacing w:before="0"/>
              <w:ind w:left="404" w:right="26"/>
              <w:contextualSpacing/>
              <w:jc w:val="both"/>
              <w:rPr>
                <w:spacing w:val="1"/>
                <w:sz w:val="22"/>
                <w:szCs w:val="22"/>
                <w:lang w:bidi="ta-IN"/>
              </w:rPr>
            </w:pPr>
            <w:r w:rsidRPr="00577416">
              <w:rPr>
                <w:iCs/>
                <w:spacing w:val="1"/>
                <w:sz w:val="22"/>
                <w:szCs w:val="22"/>
                <w:lang w:bidi="ta-IN"/>
              </w:rPr>
              <w:t xml:space="preserve">Basic Inorganic Chemistry, </w:t>
            </w:r>
            <w:r w:rsidRPr="00577416">
              <w:rPr>
                <w:spacing w:val="1"/>
                <w:sz w:val="22"/>
                <w:szCs w:val="22"/>
                <w:lang w:bidi="ta-IN"/>
              </w:rPr>
              <w:t>F. A. Cotton, G. Wilkinson, P. L. Guas, John Wiley, 2002, 3rd edn.</w:t>
            </w:r>
          </w:p>
          <w:p w:rsidR="00E34C75" w:rsidRPr="00577416" w:rsidRDefault="00E34C75" w:rsidP="00E34C75">
            <w:pPr>
              <w:pStyle w:val="ListParagraph"/>
              <w:numPr>
                <w:ilvl w:val="0"/>
                <w:numId w:val="43"/>
              </w:numPr>
              <w:adjustRightInd w:val="0"/>
              <w:spacing w:before="0"/>
              <w:ind w:left="404" w:right="26"/>
              <w:contextualSpacing/>
              <w:jc w:val="both"/>
              <w:rPr>
                <w:sz w:val="22"/>
                <w:szCs w:val="22"/>
                <w:lang w:bidi="ta-IN"/>
              </w:rPr>
            </w:pPr>
            <w:r w:rsidRPr="00577416">
              <w:rPr>
                <w:iCs/>
                <w:spacing w:val="1"/>
                <w:sz w:val="22"/>
                <w:szCs w:val="22"/>
                <w:lang w:bidi="ta-IN"/>
              </w:rPr>
              <w:t>Concepts and Models of Inorganic Chemistry</w:t>
            </w:r>
            <w:r w:rsidRPr="00577416">
              <w:rPr>
                <w:spacing w:val="1"/>
                <w:sz w:val="22"/>
                <w:szCs w:val="22"/>
                <w:lang w:bidi="ta-IN"/>
              </w:rPr>
              <w:t>,</w:t>
            </w:r>
            <w:r w:rsidRPr="00577416">
              <w:rPr>
                <w:spacing w:val="1"/>
                <w:sz w:val="22"/>
                <w:szCs w:val="22"/>
                <w:lang w:bidi="ta-IN"/>
              </w:rPr>
              <w:tab/>
              <w:t xml:space="preserve">B. Douglas, D. McDaniel, J. Alexander, John Wiley, 1994, 3rd edn. </w:t>
            </w:r>
          </w:p>
          <w:p w:rsidR="00E34C75" w:rsidRPr="00577416" w:rsidRDefault="00E34C75" w:rsidP="00E34C75">
            <w:pPr>
              <w:pStyle w:val="ListParagraph"/>
              <w:numPr>
                <w:ilvl w:val="0"/>
                <w:numId w:val="43"/>
              </w:numPr>
              <w:adjustRightInd w:val="0"/>
              <w:spacing w:before="0"/>
              <w:ind w:left="404" w:right="26"/>
              <w:contextualSpacing/>
              <w:jc w:val="both"/>
              <w:rPr>
                <w:sz w:val="22"/>
                <w:szCs w:val="22"/>
                <w:lang w:bidi="ta-IN"/>
              </w:rPr>
            </w:pPr>
            <w:r w:rsidRPr="00577416">
              <w:rPr>
                <w:iCs/>
                <w:spacing w:val="1"/>
                <w:sz w:val="22"/>
                <w:szCs w:val="22"/>
                <w:lang w:bidi="ta-IN"/>
              </w:rPr>
              <w:t>Inorganic Chemistry</w:t>
            </w:r>
            <w:r w:rsidRPr="00577416">
              <w:rPr>
                <w:spacing w:val="1"/>
                <w:sz w:val="22"/>
                <w:szCs w:val="22"/>
                <w:lang w:bidi="ta-IN"/>
              </w:rPr>
              <w:t>, D. F. Shriver, P. W. Atkins, W. H. Freeman and Co, London, 2010.</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 xml:space="preserve">Website and </w:t>
            </w:r>
          </w:p>
          <w:p w:rsidR="00E34C75" w:rsidRPr="00577416" w:rsidRDefault="00E34C75" w:rsidP="00501A11">
            <w:pPr>
              <w:spacing w:after="3"/>
              <w:rPr>
                <w:b/>
                <w:bCs/>
                <w:sz w:val="22"/>
                <w:szCs w:val="22"/>
                <w:lang w:bidi="ta-IN"/>
              </w:rPr>
            </w:pPr>
            <w:r w:rsidRPr="00577416">
              <w:rPr>
                <w:b/>
                <w:bCs/>
                <w:sz w:val="22"/>
                <w:szCs w:val="22"/>
                <w:lang w:bidi="ta-IN"/>
              </w:rPr>
              <w:t>e-learning source</w:t>
            </w:r>
          </w:p>
        </w:tc>
        <w:tc>
          <w:tcPr>
            <w:tcW w:w="7860" w:type="dxa"/>
          </w:tcPr>
          <w:p w:rsidR="00E34C75" w:rsidRPr="00577416" w:rsidRDefault="009C4755" w:rsidP="00501A11">
            <w:pPr>
              <w:spacing w:after="3"/>
              <w:rPr>
                <w:sz w:val="22"/>
                <w:szCs w:val="22"/>
                <w:lang w:bidi="ta-IN"/>
              </w:rPr>
            </w:pPr>
            <w:hyperlink r:id="rId36" w:history="1">
              <w:r w:rsidR="00E34C75" w:rsidRPr="00577416">
                <w:rPr>
                  <w:rStyle w:val="Hyperlink"/>
                  <w:sz w:val="22"/>
                  <w:szCs w:val="22"/>
                  <w:lang w:bidi="ta-IN"/>
                </w:rPr>
                <w:t>https://ocw.mit.edu/courses/5-04-principles-of-inorganic-chemistry-ii-fall-2008/pages/syllabus/</w:t>
              </w:r>
            </w:hyperlink>
          </w:p>
        </w:tc>
      </w:tr>
    </w:tbl>
    <w:p w:rsidR="00E34C75" w:rsidRPr="00577416" w:rsidRDefault="00E34C75" w:rsidP="00E34C75">
      <w:pPr>
        <w:widowControl w:val="0"/>
        <w:autoSpaceDE w:val="0"/>
        <w:autoSpaceDN w:val="0"/>
        <w:spacing w:line="268" w:lineRule="exact"/>
        <w:jc w:val="center"/>
        <w:rPr>
          <w:rFonts w:eastAsia="Times New Roman"/>
          <w:b/>
          <w:sz w:val="22"/>
          <w:szCs w:val="22"/>
        </w:rPr>
      </w:pPr>
    </w:p>
    <w:p w:rsidR="00745056" w:rsidRPr="00577416" w:rsidRDefault="00745056" w:rsidP="00E34C75">
      <w:pPr>
        <w:widowControl w:val="0"/>
        <w:autoSpaceDE w:val="0"/>
        <w:autoSpaceDN w:val="0"/>
        <w:spacing w:line="268" w:lineRule="exact"/>
        <w:jc w:val="center"/>
        <w:rPr>
          <w:rFonts w:eastAsia="Times New Roman"/>
          <w:b/>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E34C75" w:rsidRPr="00577416" w:rsidTr="00501A11">
        <w:trPr>
          <w:trHeight w:val="256"/>
        </w:trPr>
        <w:tc>
          <w:tcPr>
            <w:tcW w:w="9220" w:type="dxa"/>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spacing w:line="276" w:lineRule="auto"/>
              <w:rPr>
                <w:bCs/>
                <w:sz w:val="22"/>
                <w:szCs w:val="22"/>
              </w:rPr>
            </w:pPr>
            <w:r w:rsidRPr="00577416">
              <w:rPr>
                <w:b/>
                <w:bCs/>
                <w:sz w:val="22"/>
                <w:szCs w:val="22"/>
              </w:rPr>
              <w:t>CO1:</w:t>
            </w:r>
            <w:r w:rsidRPr="00577416">
              <w:rPr>
                <w:sz w:val="22"/>
                <w:szCs w:val="22"/>
              </w:rPr>
              <w:t xml:space="preserve"> Understand and comprehend various theories of coordination compounds.</w:t>
            </w:r>
          </w:p>
          <w:p w:rsidR="00E34C75" w:rsidRPr="00577416" w:rsidRDefault="00E34C75" w:rsidP="00501A11">
            <w:pPr>
              <w:tabs>
                <w:tab w:val="left" w:pos="280"/>
              </w:tabs>
              <w:adjustRightInd w:val="0"/>
              <w:ind w:right="26" w:firstLine="14"/>
              <w:contextualSpacing/>
              <w:jc w:val="both"/>
              <w:rPr>
                <w:bCs/>
                <w:sz w:val="22"/>
                <w:szCs w:val="22"/>
              </w:rPr>
            </w:pPr>
            <w:r w:rsidRPr="00577416">
              <w:rPr>
                <w:b/>
                <w:bCs/>
                <w:sz w:val="22"/>
                <w:szCs w:val="22"/>
              </w:rPr>
              <w:t>CO2:</w:t>
            </w:r>
            <w:r w:rsidRPr="00577416">
              <w:rPr>
                <w:sz w:val="22"/>
                <w:szCs w:val="22"/>
              </w:rPr>
              <w:t xml:space="preserve"> Understand the spectroscopic and magnetic properties of coordination complexes.</w:t>
            </w:r>
          </w:p>
          <w:p w:rsidR="00E34C75" w:rsidRPr="00577416" w:rsidRDefault="00E34C75" w:rsidP="00501A11">
            <w:pPr>
              <w:tabs>
                <w:tab w:val="left" w:pos="280"/>
              </w:tabs>
              <w:adjustRightInd w:val="0"/>
              <w:ind w:right="26" w:firstLine="14"/>
              <w:contextualSpacing/>
              <w:jc w:val="both"/>
              <w:rPr>
                <w:bCs/>
                <w:sz w:val="22"/>
                <w:szCs w:val="22"/>
              </w:rPr>
            </w:pPr>
            <w:r w:rsidRPr="00577416">
              <w:rPr>
                <w:b/>
                <w:bCs/>
                <w:sz w:val="22"/>
                <w:szCs w:val="22"/>
              </w:rPr>
              <w:t>CO3:</w:t>
            </w:r>
            <w:r w:rsidRPr="00577416">
              <w:rPr>
                <w:sz w:val="22"/>
                <w:szCs w:val="22"/>
              </w:rPr>
              <w:t xml:space="preserve"> Explain the stability of complexes and various experimental methods to determine the stability of complexes.</w:t>
            </w:r>
          </w:p>
          <w:p w:rsidR="00E34C75" w:rsidRPr="00577416" w:rsidRDefault="00E34C75" w:rsidP="00501A11">
            <w:pPr>
              <w:tabs>
                <w:tab w:val="left" w:pos="280"/>
              </w:tabs>
              <w:adjustRightInd w:val="0"/>
              <w:ind w:right="26" w:firstLine="14"/>
              <w:contextualSpacing/>
              <w:jc w:val="both"/>
              <w:rPr>
                <w:bCs/>
                <w:sz w:val="22"/>
                <w:szCs w:val="22"/>
              </w:rPr>
            </w:pPr>
            <w:r w:rsidRPr="00577416">
              <w:rPr>
                <w:b/>
                <w:bCs/>
                <w:sz w:val="22"/>
                <w:szCs w:val="22"/>
              </w:rPr>
              <w:t>CO4:</w:t>
            </w:r>
            <w:r w:rsidRPr="00577416">
              <w:rPr>
                <w:sz w:val="22"/>
                <w:szCs w:val="22"/>
              </w:rPr>
              <w:t xml:space="preserve"> Predict the electronic transitions in a complex based on correlation diagrams and UV-visible spectral details.    </w:t>
            </w:r>
          </w:p>
          <w:p w:rsidR="00E34C75" w:rsidRPr="00577416" w:rsidRDefault="00E34C75" w:rsidP="00501A11">
            <w:pPr>
              <w:ind w:right="249"/>
              <w:jc w:val="both"/>
              <w:rPr>
                <w:sz w:val="22"/>
                <w:szCs w:val="22"/>
              </w:rPr>
            </w:pPr>
            <w:r w:rsidRPr="00577416">
              <w:rPr>
                <w:b/>
                <w:bCs/>
                <w:sz w:val="22"/>
                <w:szCs w:val="22"/>
              </w:rPr>
              <w:t>CO5:</w:t>
            </w:r>
            <w:r w:rsidRPr="00577416">
              <w:rPr>
                <w:sz w:val="22"/>
                <w:szCs w:val="22"/>
              </w:rPr>
              <w:t xml:space="preserve"> Comprehend the kinetics and mechanism of substitution reactions in octahedral and square planar complexes.  </w:t>
            </w:r>
          </w:p>
        </w:tc>
      </w:tr>
    </w:tbl>
    <w:p w:rsidR="00745056" w:rsidRPr="00577416" w:rsidRDefault="00745056" w:rsidP="00E34C75">
      <w:pPr>
        <w:jc w:val="center"/>
        <w:rPr>
          <w:b/>
          <w:bCs/>
          <w:sz w:val="22"/>
          <w:szCs w:val="22"/>
        </w:rPr>
      </w:pPr>
    </w:p>
    <w:p w:rsidR="00E34C75" w:rsidRDefault="00E34C75" w:rsidP="00E34C75">
      <w:pPr>
        <w:jc w:val="center"/>
        <w:rPr>
          <w:b/>
          <w:bCs/>
          <w:sz w:val="22"/>
          <w:szCs w:val="22"/>
        </w:rPr>
      </w:pPr>
      <w:r w:rsidRPr="00577416">
        <w:rPr>
          <w:b/>
          <w:bCs/>
          <w:sz w:val="22"/>
          <w:szCs w:val="22"/>
        </w:rPr>
        <w:t>CO-PO Mapping (Course Articulation Matrix)</w:t>
      </w:r>
    </w:p>
    <w:p w:rsidR="00130FC9" w:rsidRPr="00577416" w:rsidRDefault="00130FC9" w:rsidP="00E34C75">
      <w:pPr>
        <w:jc w:val="center"/>
        <w:rPr>
          <w:b/>
          <w:bCs/>
          <w:sz w:val="22"/>
          <w:szCs w:val="22"/>
        </w:rPr>
      </w:pP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71"/>
        <w:gridCol w:w="793"/>
        <w:gridCol w:w="771"/>
        <w:gridCol w:w="771"/>
        <w:gridCol w:w="771"/>
        <w:gridCol w:w="771"/>
        <w:gridCol w:w="771"/>
        <w:gridCol w:w="851"/>
        <w:gridCol w:w="893"/>
        <w:gridCol w:w="1190"/>
      </w:tblGrid>
      <w:tr w:rsidR="00E34C75" w:rsidRPr="00577416" w:rsidTr="00130FC9">
        <w:trPr>
          <w:trHeight w:val="680"/>
        </w:trPr>
        <w:tc>
          <w:tcPr>
            <w:tcW w:w="870" w:type="dxa"/>
          </w:tcPr>
          <w:p w:rsidR="00E34C75" w:rsidRPr="00577416" w:rsidRDefault="00E34C75" w:rsidP="00501A11">
            <w:pPr>
              <w:adjustRightInd w:val="0"/>
              <w:spacing w:line="360" w:lineRule="auto"/>
              <w:ind w:right="26"/>
              <w:jc w:val="center"/>
              <w:rPr>
                <w:b/>
                <w:bCs/>
                <w:sz w:val="22"/>
                <w:szCs w:val="22"/>
              </w:rPr>
            </w:pP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PO1</w:t>
            </w:r>
          </w:p>
        </w:tc>
        <w:tc>
          <w:tcPr>
            <w:tcW w:w="793"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PO2</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PO3</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PO4</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PO5</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PO6</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PO7</w:t>
            </w:r>
          </w:p>
        </w:tc>
        <w:tc>
          <w:tcPr>
            <w:tcW w:w="85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PO8</w:t>
            </w:r>
          </w:p>
        </w:tc>
        <w:tc>
          <w:tcPr>
            <w:tcW w:w="893"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PO9</w:t>
            </w:r>
          </w:p>
        </w:tc>
        <w:tc>
          <w:tcPr>
            <w:tcW w:w="1190"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PO10</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1</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2</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544"/>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3</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4</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5</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96261B" w:rsidRPr="00577416" w:rsidRDefault="0096261B" w:rsidP="00E34C75">
      <w:pPr>
        <w:shd w:val="clear" w:color="auto" w:fill="FFFFFF"/>
        <w:ind w:left="720"/>
        <w:jc w:val="center"/>
        <w:rPr>
          <w:b/>
          <w:bCs/>
          <w:color w:val="000000"/>
          <w:sz w:val="22"/>
          <w:szCs w:val="22"/>
        </w:rPr>
      </w:pPr>
    </w:p>
    <w:p w:rsidR="00130FC9" w:rsidRDefault="00130FC9" w:rsidP="00E34C75">
      <w:pPr>
        <w:shd w:val="clear" w:color="auto" w:fill="FFFFFF"/>
        <w:ind w:left="720"/>
        <w:jc w:val="center"/>
        <w:rPr>
          <w:b/>
          <w:bCs/>
          <w:color w:val="000000"/>
          <w:sz w:val="22"/>
          <w:szCs w:val="22"/>
        </w:rPr>
      </w:pPr>
    </w:p>
    <w:p w:rsidR="00E34C75" w:rsidRDefault="00E34C75" w:rsidP="00E34C75">
      <w:pPr>
        <w:shd w:val="clear" w:color="auto" w:fill="FFFFFF"/>
        <w:ind w:left="720"/>
        <w:jc w:val="center"/>
        <w:rPr>
          <w:b/>
          <w:bCs/>
          <w:color w:val="000000"/>
          <w:sz w:val="22"/>
          <w:szCs w:val="22"/>
        </w:rPr>
      </w:pPr>
      <w:r w:rsidRPr="00577416">
        <w:rPr>
          <w:b/>
          <w:bCs/>
          <w:color w:val="000000"/>
          <w:sz w:val="22"/>
          <w:szCs w:val="22"/>
        </w:rPr>
        <w:t>Level of Correlation between PSO’s and CO’s</w:t>
      </w:r>
    </w:p>
    <w:p w:rsidR="00130FC9" w:rsidRPr="00577416" w:rsidRDefault="00130FC9" w:rsidP="00E34C75">
      <w:pPr>
        <w:shd w:val="clear" w:color="auto" w:fill="FFFFFF"/>
        <w:ind w:left="720"/>
        <w:jc w:val="center"/>
        <w:rPr>
          <w:color w:val="000000"/>
          <w:sz w:val="22"/>
          <w:szCs w:val="22"/>
        </w:rPr>
      </w:pPr>
    </w:p>
    <w:tbl>
      <w:tblPr>
        <w:tblW w:w="9197" w:type="dxa"/>
        <w:tblCellMar>
          <w:left w:w="0" w:type="dxa"/>
          <w:right w:w="0" w:type="dxa"/>
        </w:tblCellMar>
        <w:tblLook w:val="04A0" w:firstRow="1" w:lastRow="0" w:firstColumn="1" w:lastColumn="0" w:noHBand="0" w:noVBand="1"/>
      </w:tblPr>
      <w:tblGrid>
        <w:gridCol w:w="3589"/>
        <w:gridCol w:w="924"/>
        <w:gridCol w:w="1132"/>
        <w:gridCol w:w="968"/>
        <w:gridCol w:w="1131"/>
        <w:gridCol w:w="1453"/>
      </w:tblGrid>
      <w:tr w:rsidR="00E34C75" w:rsidRPr="00577416" w:rsidTr="00501A11">
        <w:trPr>
          <w:trHeight w:val="501"/>
        </w:trPr>
        <w:tc>
          <w:tcPr>
            <w:tcW w:w="3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 /PO</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PSO1</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PSO2</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PSO4</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PSO5</w:t>
            </w:r>
          </w:p>
        </w:tc>
      </w:tr>
      <w:tr w:rsidR="00E34C75" w:rsidRPr="00577416" w:rsidTr="00501A11">
        <w:trPr>
          <w:trHeight w:val="484"/>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501"/>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CO2</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484"/>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CO3</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501"/>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CO4</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501"/>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CO5</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484"/>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Weightage</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130FC9">
        <w:trPr>
          <w:trHeight w:val="719"/>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745056" w:rsidRPr="00577416" w:rsidRDefault="00745056">
      <w:pPr>
        <w:rPr>
          <w:b/>
          <w:sz w:val="22"/>
          <w:szCs w:val="22"/>
        </w:rPr>
      </w:pPr>
      <w:r w:rsidRPr="00577416">
        <w:rPr>
          <w:b/>
          <w:sz w:val="22"/>
          <w:szCs w:val="22"/>
        </w:rPr>
        <w:br w:type="page"/>
      </w:r>
    </w:p>
    <w:p w:rsidR="00E34C75" w:rsidRPr="00577416" w:rsidRDefault="00E34C75" w:rsidP="00E34C75">
      <w:pPr>
        <w:spacing w:line="268" w:lineRule="exact"/>
        <w:jc w:val="center"/>
        <w:rPr>
          <w:b/>
          <w:sz w:val="22"/>
          <w:szCs w:val="22"/>
        </w:rPr>
      </w:pPr>
    </w:p>
    <w:p w:rsidR="00745056" w:rsidRPr="00577416" w:rsidRDefault="00745056" w:rsidP="00E34C75">
      <w:pPr>
        <w:spacing w:line="268" w:lineRule="exact"/>
        <w:jc w:val="center"/>
        <w:rPr>
          <w:b/>
          <w:sz w:val="22"/>
          <w:szCs w:val="22"/>
        </w:rPr>
      </w:pPr>
    </w:p>
    <w:tbl>
      <w:tblPr>
        <w:tblStyle w:val="TableGrid"/>
        <w:tblW w:w="9464" w:type="dxa"/>
        <w:tblLayout w:type="fixed"/>
        <w:tblLook w:val="04A0" w:firstRow="1" w:lastRow="0" w:firstColumn="1" w:lastColumn="0" w:noHBand="0" w:noVBand="1"/>
      </w:tblPr>
      <w:tblGrid>
        <w:gridCol w:w="2235"/>
        <w:gridCol w:w="4961"/>
        <w:gridCol w:w="1559"/>
        <w:gridCol w:w="709"/>
      </w:tblGrid>
      <w:tr w:rsidR="000E0304" w:rsidRPr="00577416" w:rsidTr="00130FC9">
        <w:tc>
          <w:tcPr>
            <w:tcW w:w="2235" w:type="dxa"/>
          </w:tcPr>
          <w:p w:rsidR="000E0304" w:rsidRPr="00577416" w:rsidRDefault="00162A7C" w:rsidP="00162A7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4961" w:type="dxa"/>
            <w:vMerge w:val="restart"/>
          </w:tcPr>
          <w:p w:rsidR="000E0304" w:rsidRPr="00577416" w:rsidRDefault="000E0304" w:rsidP="00E127DC">
            <w:pPr>
              <w:pStyle w:val="Normal1"/>
              <w:jc w:val="both"/>
              <w:rPr>
                <w:rFonts w:ascii="Times New Roman" w:eastAsia="Arial" w:hAnsi="Times New Roman" w:cs="Times New Roman"/>
                <w:b/>
              </w:rPr>
            </w:pPr>
          </w:p>
          <w:p w:rsidR="000E0304" w:rsidRPr="00577416" w:rsidRDefault="000E0304" w:rsidP="00E127DC">
            <w:pPr>
              <w:pStyle w:val="F4"/>
              <w:rPr>
                <w:rFonts w:ascii="Times New Roman" w:hAnsi="Times New Roman"/>
                <w:sz w:val="22"/>
                <w:szCs w:val="22"/>
                <w:lang w:bidi="ta-IN"/>
              </w:rPr>
            </w:pPr>
            <w:r w:rsidRPr="00577416">
              <w:rPr>
                <w:rFonts w:ascii="Times New Roman" w:hAnsi="Times New Roman"/>
                <w:sz w:val="22"/>
                <w:szCs w:val="22"/>
              </w:rPr>
              <w:t>23PCHEP33:  PHYSICAL CHEMISTRY PRACTICAL</w:t>
            </w:r>
          </w:p>
          <w:p w:rsidR="000E0304" w:rsidRPr="00577416" w:rsidRDefault="000E0304" w:rsidP="00E127DC">
            <w:pPr>
              <w:pStyle w:val="Normal1"/>
              <w:jc w:val="center"/>
              <w:rPr>
                <w:rFonts w:ascii="Times New Roman" w:eastAsia="Arial" w:hAnsi="Times New Roman" w:cs="Times New Roman"/>
                <w:b/>
              </w:rPr>
            </w:pPr>
          </w:p>
        </w:tc>
        <w:tc>
          <w:tcPr>
            <w:tcW w:w="1559" w:type="dxa"/>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0E0304" w:rsidRPr="00577416" w:rsidTr="00130FC9">
        <w:trPr>
          <w:trHeight w:val="204"/>
        </w:trPr>
        <w:tc>
          <w:tcPr>
            <w:tcW w:w="2235" w:type="dxa"/>
          </w:tcPr>
          <w:p w:rsidR="000E0304" w:rsidRPr="00577416" w:rsidRDefault="00162A7C"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CORE</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IX</w:t>
            </w:r>
          </w:p>
        </w:tc>
        <w:tc>
          <w:tcPr>
            <w:tcW w:w="4961" w:type="dxa"/>
            <w:vMerge/>
          </w:tcPr>
          <w:p w:rsidR="000E0304" w:rsidRPr="00577416" w:rsidRDefault="000E0304" w:rsidP="00E127DC">
            <w:pPr>
              <w:pStyle w:val="Normal1"/>
              <w:jc w:val="both"/>
              <w:rPr>
                <w:rFonts w:ascii="Times New Roman" w:eastAsia="Arial" w:hAnsi="Times New Roman" w:cs="Times New Roman"/>
                <w:b/>
              </w:rPr>
            </w:pPr>
          </w:p>
        </w:tc>
        <w:tc>
          <w:tcPr>
            <w:tcW w:w="1559" w:type="dxa"/>
            <w:vMerge w:val="restart"/>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0E0304" w:rsidRPr="00577416" w:rsidTr="00130FC9">
        <w:trPr>
          <w:trHeight w:val="154"/>
        </w:trPr>
        <w:tc>
          <w:tcPr>
            <w:tcW w:w="2235" w:type="dxa"/>
          </w:tcPr>
          <w:p w:rsidR="000E0304" w:rsidRPr="00577416" w:rsidRDefault="00162A7C"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4961" w:type="dxa"/>
            <w:vMerge/>
          </w:tcPr>
          <w:p w:rsidR="000E0304" w:rsidRPr="00577416" w:rsidRDefault="000E0304" w:rsidP="00E127DC">
            <w:pPr>
              <w:pStyle w:val="Normal1"/>
              <w:jc w:val="both"/>
              <w:rPr>
                <w:rFonts w:ascii="Times New Roman" w:eastAsia="Arial" w:hAnsi="Times New Roman" w:cs="Times New Roman"/>
                <w:b/>
              </w:rPr>
            </w:pPr>
          </w:p>
        </w:tc>
        <w:tc>
          <w:tcPr>
            <w:tcW w:w="1559" w:type="dxa"/>
            <w:vMerge/>
          </w:tcPr>
          <w:p w:rsidR="000E0304" w:rsidRPr="00577416" w:rsidRDefault="000E0304" w:rsidP="00E127DC">
            <w:pPr>
              <w:pStyle w:val="Normal1"/>
              <w:jc w:val="both"/>
              <w:rPr>
                <w:rFonts w:ascii="Times New Roman" w:eastAsia="Arial" w:hAnsi="Times New Roman" w:cs="Times New Roman"/>
                <w:b/>
              </w:rPr>
            </w:pPr>
          </w:p>
        </w:tc>
        <w:tc>
          <w:tcPr>
            <w:tcW w:w="709" w:type="dxa"/>
            <w:vMerge/>
          </w:tcPr>
          <w:p w:rsidR="000E0304" w:rsidRPr="00577416" w:rsidRDefault="000E0304" w:rsidP="00E127DC">
            <w:pPr>
              <w:pStyle w:val="Normal1"/>
              <w:jc w:val="both"/>
              <w:rPr>
                <w:rFonts w:ascii="Times New Roman" w:eastAsia="Arial" w:hAnsi="Times New Roman" w:cs="Times New Roman"/>
                <w:b/>
              </w:rPr>
            </w:pPr>
          </w:p>
        </w:tc>
      </w:tr>
    </w:tbl>
    <w:p w:rsidR="00745056" w:rsidRPr="00577416" w:rsidRDefault="00745056" w:rsidP="00E34C75">
      <w:pPr>
        <w:spacing w:line="268" w:lineRule="exact"/>
        <w:jc w:val="center"/>
        <w:rPr>
          <w:b/>
          <w:sz w:val="22"/>
          <w:szCs w:val="22"/>
        </w:rPr>
      </w:pPr>
    </w:p>
    <w:p w:rsidR="00745056" w:rsidRPr="00577416" w:rsidRDefault="00745056" w:rsidP="00E34C75">
      <w:pPr>
        <w:spacing w:line="268" w:lineRule="exact"/>
        <w:jc w:val="center"/>
        <w:rPr>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16"/>
        <w:gridCol w:w="1152"/>
        <w:gridCol w:w="1977"/>
        <w:gridCol w:w="3291"/>
      </w:tblGrid>
      <w:tr w:rsidR="00E34C75" w:rsidRPr="00577416" w:rsidTr="00501A11">
        <w:trPr>
          <w:trHeight w:val="256"/>
        </w:trPr>
        <w:tc>
          <w:tcPr>
            <w:tcW w:w="2032" w:type="dxa"/>
          </w:tcPr>
          <w:p w:rsidR="00E34C75" w:rsidRPr="00577416" w:rsidRDefault="00E34C75" w:rsidP="00501A11">
            <w:pPr>
              <w:spacing w:after="3"/>
              <w:rPr>
                <w:b/>
                <w:bCs/>
                <w:sz w:val="22"/>
                <w:szCs w:val="22"/>
              </w:rPr>
            </w:pPr>
          </w:p>
        </w:tc>
        <w:tc>
          <w:tcPr>
            <w:tcW w:w="1016" w:type="dxa"/>
          </w:tcPr>
          <w:p w:rsidR="00E34C75" w:rsidRPr="00577416" w:rsidRDefault="00E34C75" w:rsidP="00501A11">
            <w:pPr>
              <w:spacing w:after="3"/>
              <w:jc w:val="center"/>
              <w:rPr>
                <w:b/>
                <w:sz w:val="22"/>
                <w:szCs w:val="22"/>
              </w:rPr>
            </w:pPr>
            <w:r w:rsidRPr="00577416">
              <w:rPr>
                <w:b/>
                <w:sz w:val="22"/>
                <w:szCs w:val="22"/>
              </w:rPr>
              <w:t>-</w:t>
            </w:r>
          </w:p>
        </w:tc>
        <w:tc>
          <w:tcPr>
            <w:tcW w:w="1152" w:type="dxa"/>
          </w:tcPr>
          <w:p w:rsidR="00E34C75" w:rsidRPr="00577416" w:rsidRDefault="00E34C75" w:rsidP="00501A11">
            <w:pPr>
              <w:spacing w:after="3"/>
              <w:jc w:val="center"/>
              <w:rPr>
                <w:b/>
                <w:sz w:val="22"/>
                <w:szCs w:val="22"/>
              </w:rPr>
            </w:pPr>
            <w:r w:rsidRPr="00577416">
              <w:rPr>
                <w:b/>
                <w:sz w:val="22"/>
                <w:szCs w:val="22"/>
              </w:rPr>
              <w:t>1</w:t>
            </w:r>
          </w:p>
        </w:tc>
        <w:tc>
          <w:tcPr>
            <w:tcW w:w="1977" w:type="dxa"/>
          </w:tcPr>
          <w:p w:rsidR="00E34C75" w:rsidRPr="00577416" w:rsidRDefault="00E34C75" w:rsidP="00501A11">
            <w:pPr>
              <w:spacing w:after="3"/>
              <w:jc w:val="center"/>
              <w:rPr>
                <w:b/>
                <w:sz w:val="22"/>
                <w:szCs w:val="22"/>
              </w:rPr>
            </w:pPr>
            <w:r w:rsidRPr="00577416">
              <w:rPr>
                <w:b/>
                <w:sz w:val="22"/>
                <w:szCs w:val="22"/>
              </w:rPr>
              <w:t>5</w:t>
            </w:r>
          </w:p>
        </w:tc>
        <w:tc>
          <w:tcPr>
            <w:tcW w:w="3291" w:type="dxa"/>
          </w:tcPr>
          <w:p w:rsidR="00E34C75" w:rsidRPr="00577416" w:rsidRDefault="00E34C75" w:rsidP="00501A11">
            <w:pPr>
              <w:spacing w:after="3"/>
              <w:jc w:val="center"/>
              <w:rPr>
                <w:b/>
                <w:sz w:val="22"/>
                <w:szCs w:val="22"/>
              </w:rPr>
            </w:pPr>
            <w:r w:rsidRPr="00577416">
              <w:rPr>
                <w:b/>
                <w:sz w:val="22"/>
                <w:szCs w:val="22"/>
              </w:rPr>
              <w:t>6</w:t>
            </w:r>
          </w:p>
        </w:tc>
      </w:tr>
      <w:tr w:rsidR="00E34C75" w:rsidRPr="00577416" w:rsidTr="00501A11">
        <w:trPr>
          <w:trHeight w:val="268"/>
        </w:trPr>
        <w:tc>
          <w:tcPr>
            <w:tcW w:w="2032" w:type="dxa"/>
          </w:tcPr>
          <w:p w:rsidR="00E34C75" w:rsidRPr="00577416" w:rsidRDefault="00E34C75" w:rsidP="00501A11">
            <w:pPr>
              <w:spacing w:after="3"/>
              <w:rPr>
                <w:b/>
                <w:bCs/>
                <w:sz w:val="22"/>
                <w:szCs w:val="22"/>
              </w:rPr>
            </w:pPr>
            <w:r w:rsidRPr="00577416">
              <w:rPr>
                <w:b/>
                <w:bCs/>
                <w:sz w:val="22"/>
                <w:szCs w:val="22"/>
              </w:rPr>
              <w:t>Prerequisites</w:t>
            </w:r>
          </w:p>
        </w:tc>
        <w:tc>
          <w:tcPr>
            <w:tcW w:w="7436" w:type="dxa"/>
            <w:gridSpan w:val="4"/>
          </w:tcPr>
          <w:p w:rsidR="00E34C75" w:rsidRPr="00577416" w:rsidRDefault="00E34C75" w:rsidP="00501A11">
            <w:pPr>
              <w:spacing w:after="3"/>
              <w:rPr>
                <w:sz w:val="22"/>
                <w:szCs w:val="22"/>
              </w:rPr>
            </w:pPr>
            <w:r w:rsidRPr="00577416">
              <w:rPr>
                <w:sz w:val="22"/>
                <w:szCs w:val="22"/>
              </w:rPr>
              <w:t>Basic knowledge of physical chemistry</w:t>
            </w:r>
          </w:p>
        </w:tc>
      </w:tr>
      <w:tr w:rsidR="00E34C75" w:rsidRPr="00577416" w:rsidTr="00501A11">
        <w:trPr>
          <w:trHeight w:val="256"/>
        </w:trPr>
        <w:tc>
          <w:tcPr>
            <w:tcW w:w="2032" w:type="dxa"/>
          </w:tcPr>
          <w:p w:rsidR="00E34C75" w:rsidRPr="00577416" w:rsidRDefault="00E34C75" w:rsidP="00501A11">
            <w:pPr>
              <w:spacing w:after="3"/>
              <w:rPr>
                <w:b/>
                <w:bCs/>
                <w:sz w:val="22"/>
                <w:szCs w:val="22"/>
              </w:rPr>
            </w:pPr>
            <w:r w:rsidRPr="00577416">
              <w:rPr>
                <w:b/>
                <w:bCs/>
                <w:sz w:val="22"/>
                <w:szCs w:val="22"/>
              </w:rPr>
              <w:t>Objectives of the course</w:t>
            </w:r>
          </w:p>
        </w:tc>
        <w:tc>
          <w:tcPr>
            <w:tcW w:w="7436" w:type="dxa"/>
            <w:gridSpan w:val="4"/>
          </w:tcPr>
          <w:p w:rsidR="00E34C75" w:rsidRPr="00577416" w:rsidRDefault="00E34C75" w:rsidP="00501A11">
            <w:pPr>
              <w:adjustRightInd w:val="0"/>
              <w:ind w:left="34" w:right="26"/>
              <w:contextualSpacing/>
              <w:jc w:val="both"/>
              <w:rPr>
                <w:b/>
                <w:sz w:val="22"/>
                <w:szCs w:val="22"/>
              </w:rPr>
            </w:pPr>
            <w:r w:rsidRPr="00577416">
              <w:rPr>
                <w:sz w:val="22"/>
                <w:szCs w:val="22"/>
              </w:rPr>
              <w:t>To understand the principle of conductivity experiments through conductometric titrations.</w:t>
            </w:r>
          </w:p>
          <w:p w:rsidR="00E34C75" w:rsidRPr="00577416" w:rsidRDefault="00E34C75" w:rsidP="00501A11">
            <w:pPr>
              <w:adjustRightInd w:val="0"/>
              <w:ind w:right="26"/>
              <w:contextualSpacing/>
              <w:jc w:val="both"/>
              <w:rPr>
                <w:sz w:val="22"/>
                <w:szCs w:val="22"/>
              </w:rPr>
            </w:pPr>
            <w:r w:rsidRPr="00577416">
              <w:rPr>
                <w:sz w:val="22"/>
                <w:szCs w:val="22"/>
              </w:rPr>
              <w:t xml:space="preserve">To evaluate the order of the reaction, temperature coefficient, and activation energy of the reaction by following pseudo first order kinetics.  </w:t>
            </w:r>
          </w:p>
          <w:p w:rsidR="00E34C75" w:rsidRPr="00577416" w:rsidRDefault="00E34C75" w:rsidP="00501A11">
            <w:pPr>
              <w:adjustRightInd w:val="0"/>
              <w:ind w:right="26"/>
              <w:contextualSpacing/>
              <w:jc w:val="both"/>
              <w:rPr>
                <w:b/>
                <w:sz w:val="22"/>
                <w:szCs w:val="22"/>
              </w:rPr>
            </w:pPr>
            <w:r w:rsidRPr="00577416">
              <w:rPr>
                <w:sz w:val="22"/>
                <w:szCs w:val="22"/>
              </w:rPr>
              <w:t>To construct the phase diagram of two component system forming congruent melting solid and find its eutectic temperatures and compositions.</w:t>
            </w:r>
          </w:p>
          <w:p w:rsidR="00E34C75" w:rsidRPr="00577416" w:rsidRDefault="00E34C75" w:rsidP="00501A11">
            <w:pPr>
              <w:adjustRightInd w:val="0"/>
              <w:ind w:right="26"/>
              <w:contextualSpacing/>
              <w:jc w:val="both"/>
              <w:rPr>
                <w:b/>
                <w:sz w:val="22"/>
                <w:szCs w:val="22"/>
              </w:rPr>
            </w:pPr>
            <w:r w:rsidRPr="00577416">
              <w:rPr>
                <w:sz w:val="22"/>
                <w:szCs w:val="22"/>
              </w:rPr>
              <w:t>To determine the kinetics of adsorption of oxalic acid on charcoal.</w:t>
            </w:r>
          </w:p>
          <w:p w:rsidR="00E34C75" w:rsidRPr="00577416" w:rsidRDefault="00E34C75" w:rsidP="00501A11">
            <w:pPr>
              <w:ind w:firstLine="22"/>
              <w:jc w:val="both"/>
              <w:rPr>
                <w:sz w:val="22"/>
                <w:szCs w:val="22"/>
              </w:rPr>
            </w:pPr>
            <w:r w:rsidRPr="00577416">
              <w:rPr>
                <w:sz w:val="22"/>
                <w:szCs w:val="22"/>
              </w:rPr>
              <w:t>To develop the potential energy diagram of hydrogen ion, charge density distribution and Maxwell’s speed distribution by computational calculation.</w:t>
            </w:r>
          </w:p>
        </w:tc>
      </w:tr>
      <w:tr w:rsidR="00E34C75" w:rsidRPr="00577416" w:rsidTr="00501A11">
        <w:trPr>
          <w:trHeight w:val="256"/>
        </w:trPr>
        <w:tc>
          <w:tcPr>
            <w:tcW w:w="2032"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436" w:type="dxa"/>
            <w:gridSpan w:val="4"/>
          </w:tcPr>
          <w:p w:rsidR="00E34C75" w:rsidRPr="00577416" w:rsidRDefault="00E34C75" w:rsidP="00501A11">
            <w:pPr>
              <w:ind w:right="26"/>
              <w:rPr>
                <w:b/>
                <w:bCs/>
                <w:sz w:val="22"/>
                <w:szCs w:val="22"/>
              </w:rPr>
            </w:pPr>
            <w:r w:rsidRPr="00577416">
              <w:rPr>
                <w:b/>
                <w:bCs/>
                <w:sz w:val="22"/>
                <w:szCs w:val="22"/>
              </w:rPr>
              <w:t>UNIT-I:Conductivity Experiments</w:t>
            </w:r>
          </w:p>
          <w:p w:rsidR="00E34C75" w:rsidRPr="00577416" w:rsidRDefault="00E34C75" w:rsidP="00501A11">
            <w:pPr>
              <w:ind w:left="38" w:right="28"/>
              <w:rPr>
                <w:sz w:val="22"/>
                <w:szCs w:val="22"/>
              </w:rPr>
            </w:pPr>
            <w:r w:rsidRPr="00577416">
              <w:rPr>
                <w:sz w:val="22"/>
                <w:szCs w:val="22"/>
              </w:rPr>
              <w:t xml:space="preserve">1.Determination of equivalent conductance of a strong electrolyte &amp; the verification of DHO equation. </w:t>
            </w:r>
          </w:p>
          <w:p w:rsidR="00E34C75" w:rsidRPr="00577416" w:rsidRDefault="00E34C75" w:rsidP="00501A11">
            <w:pPr>
              <w:ind w:left="38" w:right="28"/>
              <w:rPr>
                <w:sz w:val="22"/>
                <w:szCs w:val="22"/>
              </w:rPr>
            </w:pPr>
            <w:r w:rsidRPr="00577416">
              <w:rPr>
                <w:sz w:val="22"/>
                <w:szCs w:val="22"/>
              </w:rPr>
              <w:t>2.Verification of Ostwald’s Dilution Law &amp; Determination of pKa of a weak acid.</w:t>
            </w:r>
          </w:p>
          <w:p w:rsidR="00E34C75" w:rsidRPr="00577416" w:rsidRDefault="00E34C75" w:rsidP="00501A11">
            <w:pPr>
              <w:ind w:left="38" w:right="28"/>
              <w:rPr>
                <w:sz w:val="22"/>
                <w:szCs w:val="22"/>
              </w:rPr>
            </w:pPr>
            <w:r w:rsidRPr="00577416">
              <w:rPr>
                <w:sz w:val="22"/>
                <w:szCs w:val="22"/>
              </w:rPr>
              <w:t xml:space="preserve">3. Verification of Kohlrausch’s Law for weak electrolytes. </w:t>
            </w:r>
          </w:p>
          <w:p w:rsidR="00E34C75" w:rsidRPr="00577416" w:rsidRDefault="00E34C75" w:rsidP="00501A11">
            <w:pPr>
              <w:ind w:left="38" w:right="28"/>
              <w:rPr>
                <w:sz w:val="22"/>
                <w:szCs w:val="22"/>
              </w:rPr>
            </w:pPr>
            <w:r w:rsidRPr="00577416">
              <w:rPr>
                <w:sz w:val="22"/>
                <w:szCs w:val="22"/>
              </w:rPr>
              <w:t xml:space="preserve">4. Determination of solubility of a sparingly soluble salt. </w:t>
            </w:r>
          </w:p>
          <w:p w:rsidR="00E34C75" w:rsidRPr="00577416" w:rsidRDefault="00E34C75" w:rsidP="00501A11">
            <w:pPr>
              <w:ind w:left="38" w:right="28"/>
              <w:rPr>
                <w:sz w:val="22"/>
                <w:szCs w:val="22"/>
              </w:rPr>
            </w:pPr>
            <w:r w:rsidRPr="00577416">
              <w:rPr>
                <w:sz w:val="22"/>
                <w:szCs w:val="22"/>
              </w:rPr>
              <w:t>5. Acid-base titration (strong acid and weak acid vs NaOH).</w:t>
            </w:r>
          </w:p>
          <w:p w:rsidR="00E34C75" w:rsidRPr="00577416" w:rsidRDefault="00E34C75" w:rsidP="00501A11">
            <w:pPr>
              <w:ind w:left="38" w:right="28"/>
              <w:rPr>
                <w:sz w:val="22"/>
                <w:szCs w:val="22"/>
              </w:rPr>
            </w:pPr>
            <w:r w:rsidRPr="00577416">
              <w:rPr>
                <w:sz w:val="22"/>
                <w:szCs w:val="22"/>
              </w:rPr>
              <w:t>6. Precipitation titrations (mixture of halides only).</w:t>
            </w:r>
          </w:p>
        </w:tc>
      </w:tr>
      <w:tr w:rsidR="00E34C75" w:rsidRPr="00577416" w:rsidTr="00501A11">
        <w:trPr>
          <w:trHeight w:val="256"/>
        </w:trPr>
        <w:tc>
          <w:tcPr>
            <w:tcW w:w="2032" w:type="dxa"/>
            <w:vMerge/>
          </w:tcPr>
          <w:p w:rsidR="00E34C75" w:rsidRPr="00577416" w:rsidRDefault="00E34C75" w:rsidP="00501A11">
            <w:pPr>
              <w:rPr>
                <w:sz w:val="22"/>
                <w:szCs w:val="22"/>
              </w:rPr>
            </w:pPr>
          </w:p>
        </w:tc>
        <w:tc>
          <w:tcPr>
            <w:tcW w:w="7436" w:type="dxa"/>
            <w:gridSpan w:val="4"/>
          </w:tcPr>
          <w:p w:rsidR="00E34C75" w:rsidRPr="00577416" w:rsidRDefault="00E34C75" w:rsidP="00501A11">
            <w:pPr>
              <w:spacing w:line="276" w:lineRule="auto"/>
              <w:ind w:right="26"/>
              <w:rPr>
                <w:sz w:val="22"/>
                <w:szCs w:val="22"/>
              </w:rPr>
            </w:pPr>
            <w:r w:rsidRPr="00577416">
              <w:rPr>
                <w:b/>
                <w:bCs/>
                <w:sz w:val="22"/>
                <w:szCs w:val="22"/>
              </w:rPr>
              <w:t xml:space="preserve">UNIT-II: </w:t>
            </w:r>
            <w:r w:rsidRPr="00577416">
              <w:rPr>
                <w:b/>
                <w:sz w:val="22"/>
                <w:szCs w:val="22"/>
              </w:rPr>
              <w:t>Kinetics</w:t>
            </w:r>
          </w:p>
          <w:p w:rsidR="00E34C75" w:rsidRPr="00577416" w:rsidRDefault="00E34C75" w:rsidP="00501A11">
            <w:pPr>
              <w:ind w:left="218" w:right="28" w:hanging="180"/>
              <w:jc w:val="both"/>
              <w:rPr>
                <w:sz w:val="22"/>
                <w:szCs w:val="22"/>
              </w:rPr>
            </w:pPr>
            <w:r w:rsidRPr="00577416">
              <w:rPr>
                <w:sz w:val="22"/>
                <w:szCs w:val="22"/>
              </w:rPr>
              <w:t>1.Study the kinetics of acid hydrolysis of an ester, determine the temperature coefficient and also the activation energy of the reaction.</w:t>
            </w:r>
          </w:p>
          <w:p w:rsidR="00E34C75" w:rsidRPr="00577416" w:rsidRDefault="00E34C75" w:rsidP="00501A11">
            <w:pPr>
              <w:ind w:left="218" w:right="28" w:hanging="180"/>
              <w:jc w:val="both"/>
              <w:rPr>
                <w:sz w:val="22"/>
                <w:szCs w:val="22"/>
              </w:rPr>
            </w:pPr>
            <w:r w:rsidRPr="00577416">
              <w:rPr>
                <w:sz w:val="22"/>
                <w:szCs w:val="22"/>
              </w:rPr>
              <w:t>2.Study the kinetics of the reaction between acetone and iodine in acidic medium by half-life method and determine the order with respect to iodine and acetone.</w:t>
            </w:r>
          </w:p>
        </w:tc>
      </w:tr>
      <w:tr w:rsidR="00E34C75" w:rsidRPr="00577416" w:rsidTr="00501A11">
        <w:trPr>
          <w:trHeight w:val="1975"/>
        </w:trPr>
        <w:tc>
          <w:tcPr>
            <w:tcW w:w="2032" w:type="dxa"/>
            <w:vMerge/>
          </w:tcPr>
          <w:p w:rsidR="00E34C75" w:rsidRPr="00577416" w:rsidRDefault="00E34C75" w:rsidP="00501A11">
            <w:pPr>
              <w:rPr>
                <w:sz w:val="22"/>
                <w:szCs w:val="22"/>
              </w:rPr>
            </w:pPr>
          </w:p>
        </w:tc>
        <w:tc>
          <w:tcPr>
            <w:tcW w:w="7436" w:type="dxa"/>
            <w:gridSpan w:val="4"/>
          </w:tcPr>
          <w:p w:rsidR="00E34C75" w:rsidRPr="00577416" w:rsidRDefault="00E34C75" w:rsidP="00501A11">
            <w:pPr>
              <w:tabs>
                <w:tab w:val="left" w:pos="1180"/>
              </w:tabs>
              <w:rPr>
                <w:sz w:val="22"/>
                <w:szCs w:val="22"/>
              </w:rPr>
            </w:pPr>
            <w:r w:rsidRPr="00577416">
              <w:rPr>
                <w:b/>
                <w:bCs/>
                <w:sz w:val="22"/>
                <w:szCs w:val="22"/>
              </w:rPr>
              <w:t>UNIT-III: Phase diagram</w:t>
            </w:r>
          </w:p>
          <w:p w:rsidR="00E34C75" w:rsidRPr="00577416" w:rsidRDefault="00E34C75" w:rsidP="00501A11">
            <w:pPr>
              <w:ind w:right="28"/>
              <w:jc w:val="both"/>
              <w:rPr>
                <w:sz w:val="22"/>
                <w:szCs w:val="22"/>
              </w:rPr>
            </w:pPr>
            <w:r w:rsidRPr="00577416">
              <w:rPr>
                <w:sz w:val="22"/>
                <w:szCs w:val="22"/>
              </w:rPr>
              <w:t xml:space="preserve">Construction of phase diagram for a simple binary system </w:t>
            </w:r>
          </w:p>
          <w:p w:rsidR="00E34C75" w:rsidRPr="00577416" w:rsidRDefault="00E34C75" w:rsidP="00501A11">
            <w:pPr>
              <w:ind w:right="28"/>
              <w:jc w:val="both"/>
              <w:rPr>
                <w:sz w:val="22"/>
                <w:szCs w:val="22"/>
              </w:rPr>
            </w:pPr>
            <w:r w:rsidRPr="00577416">
              <w:rPr>
                <w:sz w:val="22"/>
                <w:szCs w:val="22"/>
              </w:rPr>
              <w:t>1. Naphthalene-phenanthrene</w:t>
            </w:r>
          </w:p>
          <w:p w:rsidR="00E34C75" w:rsidRPr="00577416" w:rsidRDefault="00E34C75" w:rsidP="00501A11">
            <w:pPr>
              <w:ind w:right="28"/>
              <w:jc w:val="both"/>
              <w:rPr>
                <w:sz w:val="22"/>
                <w:szCs w:val="22"/>
              </w:rPr>
            </w:pPr>
            <w:r w:rsidRPr="00577416">
              <w:rPr>
                <w:sz w:val="22"/>
                <w:szCs w:val="22"/>
              </w:rPr>
              <w:t>2. Benzophenone- diphenyl amine</w:t>
            </w:r>
          </w:p>
          <w:p w:rsidR="00E34C75" w:rsidRPr="00577416" w:rsidRDefault="00E34C75" w:rsidP="00501A11">
            <w:pPr>
              <w:tabs>
                <w:tab w:val="left" w:pos="1180"/>
              </w:tabs>
              <w:rPr>
                <w:b/>
                <w:bCs/>
                <w:sz w:val="22"/>
                <w:szCs w:val="22"/>
              </w:rPr>
            </w:pPr>
            <w:r w:rsidRPr="00577416">
              <w:rPr>
                <w:b/>
                <w:bCs/>
                <w:sz w:val="22"/>
                <w:szCs w:val="22"/>
              </w:rPr>
              <w:t>Adsorption</w:t>
            </w:r>
          </w:p>
          <w:p w:rsidR="00E34C75" w:rsidRPr="00577416" w:rsidRDefault="00E34C75" w:rsidP="00501A11">
            <w:pPr>
              <w:ind w:right="26"/>
              <w:jc w:val="both"/>
              <w:rPr>
                <w:b/>
                <w:bCs/>
                <w:sz w:val="22"/>
                <w:szCs w:val="22"/>
              </w:rPr>
            </w:pPr>
            <w:r w:rsidRPr="00577416">
              <w:rPr>
                <w:sz w:val="22"/>
                <w:szCs w:val="22"/>
              </w:rPr>
              <w:t>Adsorption of oxalic acid on charcoal &amp; determination of surface area (Freundlich isotherm only).</w:t>
            </w:r>
          </w:p>
        </w:tc>
      </w:tr>
      <w:tr w:rsidR="00E34C75" w:rsidRPr="00577416" w:rsidTr="00501A11">
        <w:trPr>
          <w:trHeight w:val="256"/>
        </w:trPr>
        <w:tc>
          <w:tcPr>
            <w:tcW w:w="2032" w:type="dxa"/>
          </w:tcPr>
          <w:p w:rsidR="00E34C75" w:rsidRPr="00577416"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tc>
        <w:tc>
          <w:tcPr>
            <w:tcW w:w="7436" w:type="dxa"/>
            <w:gridSpan w:val="4"/>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501A11">
        <w:trPr>
          <w:trHeight w:val="256"/>
        </w:trPr>
        <w:tc>
          <w:tcPr>
            <w:tcW w:w="2032" w:type="dxa"/>
          </w:tcPr>
          <w:p w:rsidR="00E34C75" w:rsidRPr="00577416" w:rsidRDefault="00E34C75" w:rsidP="00501A11">
            <w:pPr>
              <w:rPr>
                <w:sz w:val="22"/>
                <w:szCs w:val="22"/>
              </w:rPr>
            </w:pPr>
            <w:r w:rsidRPr="00577416">
              <w:rPr>
                <w:sz w:val="22"/>
                <w:szCs w:val="22"/>
              </w:rPr>
              <w:t>Skills acquired from this course</w:t>
            </w:r>
          </w:p>
        </w:tc>
        <w:tc>
          <w:tcPr>
            <w:tcW w:w="7436" w:type="dxa"/>
            <w:gridSpan w:val="4"/>
          </w:tcPr>
          <w:p w:rsidR="00E34C75"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p w:rsidR="0005773B" w:rsidRDefault="0005773B" w:rsidP="00501A11">
            <w:pPr>
              <w:rPr>
                <w:sz w:val="22"/>
                <w:szCs w:val="22"/>
              </w:rPr>
            </w:pPr>
          </w:p>
          <w:p w:rsidR="00130FC9" w:rsidRDefault="00130FC9" w:rsidP="00501A11">
            <w:pPr>
              <w:rPr>
                <w:sz w:val="22"/>
                <w:szCs w:val="22"/>
              </w:rPr>
            </w:pPr>
          </w:p>
          <w:p w:rsidR="00130FC9" w:rsidRDefault="00130FC9" w:rsidP="00501A11">
            <w:pPr>
              <w:rPr>
                <w:sz w:val="22"/>
                <w:szCs w:val="22"/>
              </w:rPr>
            </w:pPr>
          </w:p>
          <w:p w:rsidR="00130FC9" w:rsidRPr="00577416" w:rsidRDefault="00130FC9" w:rsidP="00501A11">
            <w:pPr>
              <w:rPr>
                <w:sz w:val="22"/>
                <w:szCs w:val="22"/>
              </w:rPr>
            </w:pPr>
          </w:p>
        </w:tc>
      </w:tr>
      <w:tr w:rsidR="00E34C75" w:rsidRPr="00577416" w:rsidTr="00501A11">
        <w:trPr>
          <w:trHeight w:val="256"/>
        </w:trPr>
        <w:tc>
          <w:tcPr>
            <w:tcW w:w="2032" w:type="dxa"/>
          </w:tcPr>
          <w:p w:rsidR="00E34C75" w:rsidRPr="00577416" w:rsidRDefault="00E34C75" w:rsidP="00501A11">
            <w:pPr>
              <w:rPr>
                <w:b/>
                <w:bCs/>
                <w:sz w:val="22"/>
                <w:szCs w:val="22"/>
              </w:rPr>
            </w:pPr>
            <w:r w:rsidRPr="00577416">
              <w:rPr>
                <w:b/>
                <w:bCs/>
                <w:sz w:val="22"/>
                <w:szCs w:val="22"/>
              </w:rPr>
              <w:lastRenderedPageBreak/>
              <w:t xml:space="preserve">Recommended Text </w:t>
            </w:r>
          </w:p>
        </w:tc>
        <w:tc>
          <w:tcPr>
            <w:tcW w:w="7436" w:type="dxa"/>
            <w:gridSpan w:val="4"/>
          </w:tcPr>
          <w:p w:rsidR="00E34C75" w:rsidRPr="00577416" w:rsidRDefault="00E34C75" w:rsidP="00501A11">
            <w:pPr>
              <w:adjustRightInd w:val="0"/>
              <w:ind w:left="317" w:right="26" w:hanging="279"/>
              <w:rPr>
                <w:color w:val="000000"/>
                <w:sz w:val="22"/>
                <w:szCs w:val="22"/>
              </w:rPr>
            </w:pPr>
            <w:r w:rsidRPr="00577416">
              <w:rPr>
                <w:color w:val="000000"/>
                <w:sz w:val="22"/>
                <w:szCs w:val="22"/>
              </w:rPr>
              <w:t xml:space="preserve">1.  B. Viswanathan and P.S.Raghavan, Practical Physical Chemistry, Viva Books, New Delhi, 2009. </w:t>
            </w:r>
          </w:p>
          <w:p w:rsidR="00E34C75" w:rsidRPr="00577416" w:rsidRDefault="00E34C75" w:rsidP="00501A11">
            <w:pPr>
              <w:adjustRightInd w:val="0"/>
              <w:ind w:left="317" w:right="26" w:hanging="279"/>
              <w:rPr>
                <w:color w:val="000000"/>
                <w:sz w:val="22"/>
                <w:szCs w:val="22"/>
              </w:rPr>
            </w:pPr>
            <w:r w:rsidRPr="00577416">
              <w:rPr>
                <w:color w:val="000000"/>
                <w:sz w:val="22"/>
                <w:szCs w:val="22"/>
              </w:rPr>
              <w:t>2.  Sundaram, Krishnan, Raghavan, Practical Chemistry (Part II), S. Viswanathan Co. Pvt., 1996.</w:t>
            </w:r>
          </w:p>
          <w:p w:rsidR="00E34C75" w:rsidRPr="00577416" w:rsidRDefault="00E34C75" w:rsidP="00501A11">
            <w:pPr>
              <w:tabs>
                <w:tab w:val="left" w:pos="178"/>
              </w:tabs>
              <w:adjustRightInd w:val="0"/>
              <w:ind w:left="317" w:hanging="279"/>
              <w:contextualSpacing/>
              <w:jc w:val="both"/>
              <w:rPr>
                <w:color w:val="000000"/>
                <w:sz w:val="22"/>
                <w:szCs w:val="22"/>
              </w:rPr>
            </w:pPr>
            <w:r w:rsidRPr="00577416">
              <w:rPr>
                <w:color w:val="000000"/>
                <w:sz w:val="22"/>
                <w:szCs w:val="22"/>
              </w:rPr>
              <w:t xml:space="preserve">3.  </w:t>
            </w:r>
            <w:r w:rsidRPr="00577416">
              <w:rPr>
                <w:sz w:val="22"/>
                <w:szCs w:val="22"/>
              </w:rPr>
              <w:t xml:space="preserve">V.D. Athawale and Parul Mathur, Experimental Physical Chemistry, </w:t>
            </w:r>
            <w:r w:rsidRPr="00577416">
              <w:rPr>
                <w:color w:val="000000"/>
                <w:sz w:val="22"/>
                <w:szCs w:val="22"/>
              </w:rPr>
              <w:t>New Age International (P) Ltd., New Delhi, 2008.</w:t>
            </w:r>
          </w:p>
          <w:p w:rsidR="00E34C75" w:rsidRPr="00577416" w:rsidRDefault="00E34C75" w:rsidP="00501A11">
            <w:pPr>
              <w:ind w:left="317" w:hanging="279"/>
              <w:jc w:val="both"/>
              <w:rPr>
                <w:sz w:val="22"/>
                <w:szCs w:val="22"/>
              </w:rPr>
            </w:pPr>
            <w:r w:rsidRPr="00577416">
              <w:rPr>
                <w:sz w:val="22"/>
                <w:szCs w:val="22"/>
              </w:rPr>
              <w:t xml:space="preserve">4. E.G. Lewers, Computational Chemistry: Introduction to the Theory   </w:t>
            </w:r>
          </w:p>
          <w:p w:rsidR="00E34C75" w:rsidRPr="00577416" w:rsidRDefault="00E34C75" w:rsidP="00501A11">
            <w:pPr>
              <w:ind w:left="317" w:hanging="279"/>
              <w:jc w:val="both"/>
              <w:rPr>
                <w:sz w:val="22"/>
                <w:szCs w:val="22"/>
              </w:rPr>
            </w:pPr>
            <w:r w:rsidRPr="00577416">
              <w:rPr>
                <w:sz w:val="22"/>
                <w:szCs w:val="22"/>
              </w:rPr>
              <w:t xml:space="preserve">    and Applications of Molecular and Quantum Mechanics, 2</w:t>
            </w:r>
            <w:r w:rsidRPr="00577416">
              <w:rPr>
                <w:sz w:val="22"/>
                <w:szCs w:val="22"/>
                <w:vertAlign w:val="superscript"/>
              </w:rPr>
              <w:t>nd</w:t>
            </w:r>
            <w:r w:rsidRPr="00577416">
              <w:rPr>
                <w:sz w:val="22"/>
                <w:szCs w:val="22"/>
              </w:rPr>
              <w:t xml:space="preserve"> Ed., </w:t>
            </w:r>
          </w:p>
          <w:p w:rsidR="00E34C75" w:rsidRPr="00577416" w:rsidRDefault="00E34C75" w:rsidP="00501A11">
            <w:pPr>
              <w:ind w:left="317" w:hanging="279"/>
              <w:jc w:val="both"/>
              <w:rPr>
                <w:sz w:val="22"/>
                <w:szCs w:val="22"/>
              </w:rPr>
            </w:pPr>
            <w:r w:rsidRPr="00577416">
              <w:rPr>
                <w:sz w:val="22"/>
                <w:szCs w:val="22"/>
              </w:rPr>
              <w:t xml:space="preserve">    Springer, New York, 2011.</w:t>
            </w:r>
          </w:p>
        </w:tc>
      </w:tr>
      <w:tr w:rsidR="00E34C75" w:rsidRPr="00577416" w:rsidTr="00501A11">
        <w:trPr>
          <w:trHeight w:val="256"/>
        </w:trPr>
        <w:tc>
          <w:tcPr>
            <w:tcW w:w="2032" w:type="dxa"/>
          </w:tcPr>
          <w:p w:rsidR="00E34C75" w:rsidRPr="00577416" w:rsidRDefault="00E34C75" w:rsidP="00501A11">
            <w:pPr>
              <w:rPr>
                <w:b/>
                <w:bCs/>
                <w:sz w:val="22"/>
                <w:szCs w:val="22"/>
              </w:rPr>
            </w:pPr>
            <w:r w:rsidRPr="00577416">
              <w:rPr>
                <w:b/>
                <w:bCs/>
                <w:sz w:val="22"/>
                <w:szCs w:val="22"/>
              </w:rPr>
              <w:t>Reference Books</w:t>
            </w:r>
          </w:p>
        </w:tc>
        <w:tc>
          <w:tcPr>
            <w:tcW w:w="7436" w:type="dxa"/>
            <w:gridSpan w:val="4"/>
          </w:tcPr>
          <w:p w:rsidR="00E34C75" w:rsidRPr="00577416" w:rsidRDefault="00E34C75" w:rsidP="00501A11">
            <w:pPr>
              <w:ind w:left="317" w:hanging="274"/>
              <w:jc w:val="both"/>
              <w:rPr>
                <w:sz w:val="22"/>
                <w:szCs w:val="22"/>
              </w:rPr>
            </w:pPr>
            <w:r w:rsidRPr="00577416">
              <w:rPr>
                <w:sz w:val="22"/>
                <w:szCs w:val="22"/>
              </w:rPr>
              <w:t xml:space="preserve">1.  J. B. Yadav, Advanced Practical Physical Chemistry, Goel Publishing House, 2001. </w:t>
            </w:r>
          </w:p>
          <w:p w:rsidR="00E34C75" w:rsidRPr="00577416" w:rsidRDefault="00E34C75" w:rsidP="00501A11">
            <w:pPr>
              <w:ind w:left="317" w:hanging="274"/>
              <w:jc w:val="both"/>
              <w:rPr>
                <w:sz w:val="22"/>
                <w:szCs w:val="22"/>
              </w:rPr>
            </w:pPr>
            <w:r w:rsidRPr="00577416">
              <w:rPr>
                <w:sz w:val="22"/>
                <w:szCs w:val="22"/>
              </w:rPr>
              <w:t xml:space="preserve">2.  G.W. Garland, J.W. Nibler, D.P. Shoemaker, Experiments in Physical Chemistry, 8th edition, McGraw Hill, 2009. </w:t>
            </w:r>
          </w:p>
          <w:p w:rsidR="00E34C75" w:rsidRPr="00577416" w:rsidRDefault="00E34C75" w:rsidP="00501A11">
            <w:pPr>
              <w:ind w:left="317" w:hanging="274"/>
              <w:jc w:val="both"/>
              <w:rPr>
                <w:sz w:val="22"/>
                <w:szCs w:val="22"/>
              </w:rPr>
            </w:pPr>
            <w:r w:rsidRPr="00577416">
              <w:rPr>
                <w:sz w:val="22"/>
                <w:szCs w:val="22"/>
              </w:rPr>
              <w:t xml:space="preserve">3.  J. N. Gurthu and R. Kapoor, Advanced Experimental Chemistry, S. Chand and Co., 1987. </w:t>
            </w:r>
          </w:p>
          <w:p w:rsidR="00E34C75" w:rsidRPr="00577416" w:rsidRDefault="00E34C75" w:rsidP="00501A11">
            <w:pPr>
              <w:adjustRightInd w:val="0"/>
              <w:ind w:left="317" w:right="26" w:hanging="274"/>
              <w:contextualSpacing/>
              <w:rPr>
                <w:bCs/>
                <w:sz w:val="22"/>
                <w:szCs w:val="22"/>
              </w:rPr>
            </w:pPr>
            <w:r w:rsidRPr="00577416">
              <w:rPr>
                <w:sz w:val="22"/>
                <w:szCs w:val="22"/>
              </w:rPr>
              <w:t>4.  Shailendra K Sinha, Physical Chemistry: A laboratory Manual, Narosa Publishing House Pvt, Ltd., New Delhi, 2014.</w:t>
            </w:r>
          </w:p>
          <w:p w:rsidR="00E34C75" w:rsidRPr="00577416" w:rsidRDefault="00E34C75" w:rsidP="00501A11">
            <w:pPr>
              <w:ind w:left="317" w:right="26" w:hanging="274"/>
              <w:jc w:val="both"/>
              <w:rPr>
                <w:sz w:val="22"/>
                <w:szCs w:val="22"/>
              </w:rPr>
            </w:pPr>
            <w:r w:rsidRPr="00577416">
              <w:rPr>
                <w:sz w:val="22"/>
                <w:szCs w:val="22"/>
              </w:rPr>
              <w:t>5. F. Jensen, Introduction to Computational Chemistry, 3</w:t>
            </w:r>
            <w:r w:rsidRPr="00577416">
              <w:rPr>
                <w:sz w:val="22"/>
                <w:szCs w:val="22"/>
                <w:vertAlign w:val="superscript"/>
              </w:rPr>
              <w:t>rd</w:t>
            </w:r>
            <w:r w:rsidRPr="00577416">
              <w:rPr>
                <w:sz w:val="22"/>
                <w:szCs w:val="22"/>
              </w:rPr>
              <w:t xml:space="preserve"> Ed., Wiley-Blackwell.</w:t>
            </w:r>
          </w:p>
        </w:tc>
      </w:tr>
      <w:tr w:rsidR="00E34C75" w:rsidRPr="00577416" w:rsidTr="00501A11">
        <w:trPr>
          <w:trHeight w:val="256"/>
        </w:trPr>
        <w:tc>
          <w:tcPr>
            <w:tcW w:w="2032" w:type="dxa"/>
          </w:tcPr>
          <w:p w:rsidR="00E34C75" w:rsidRPr="00577416" w:rsidRDefault="00E34C75" w:rsidP="00501A11">
            <w:pPr>
              <w:spacing w:after="3"/>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436" w:type="dxa"/>
            <w:gridSpan w:val="4"/>
          </w:tcPr>
          <w:p w:rsidR="00E34C75" w:rsidRPr="00577416" w:rsidRDefault="009C4755" w:rsidP="00501A11">
            <w:pPr>
              <w:spacing w:after="3"/>
              <w:rPr>
                <w:sz w:val="22"/>
                <w:szCs w:val="22"/>
              </w:rPr>
            </w:pPr>
            <w:hyperlink r:id="rId37" w:history="1">
              <w:r w:rsidR="00E34C75" w:rsidRPr="00577416">
                <w:rPr>
                  <w:rStyle w:val="Hyperlink"/>
                  <w:sz w:val="22"/>
                  <w:szCs w:val="22"/>
                </w:rPr>
                <w:t>https://web.iitd.ac.in/~nkurur/2015-16/Isem/cmp511/lab_handout_new.pdf</w:t>
              </w:r>
            </w:hyperlink>
          </w:p>
        </w:tc>
      </w:tr>
      <w:tr w:rsidR="00E34C75" w:rsidRPr="00577416" w:rsidTr="00501A11">
        <w:trPr>
          <w:trHeight w:val="256"/>
        </w:trPr>
        <w:tc>
          <w:tcPr>
            <w:tcW w:w="9468" w:type="dxa"/>
            <w:gridSpan w:val="5"/>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rPr>
                <w:color w:val="000000"/>
                <w:sz w:val="22"/>
                <w:szCs w:val="22"/>
              </w:rPr>
            </w:pPr>
            <w:r w:rsidRPr="00577416">
              <w:rPr>
                <w:sz w:val="22"/>
                <w:szCs w:val="22"/>
              </w:rPr>
              <w:t>CO1: To recall the principles associated with various physical chemistry experiments.</w:t>
            </w:r>
          </w:p>
          <w:p w:rsidR="00E34C75" w:rsidRPr="00577416" w:rsidRDefault="00E34C75" w:rsidP="00501A11">
            <w:pPr>
              <w:jc w:val="both"/>
              <w:rPr>
                <w:color w:val="000000"/>
                <w:sz w:val="22"/>
                <w:szCs w:val="22"/>
              </w:rPr>
            </w:pPr>
            <w:r w:rsidRPr="00577416">
              <w:rPr>
                <w:sz w:val="22"/>
                <w:szCs w:val="22"/>
              </w:rPr>
              <w:t>CO2: To scientifically plan and perform all the experiments.</w:t>
            </w:r>
          </w:p>
          <w:p w:rsidR="00E34C75" w:rsidRPr="00577416" w:rsidRDefault="00E34C75" w:rsidP="00501A11">
            <w:pPr>
              <w:jc w:val="both"/>
              <w:rPr>
                <w:color w:val="000000"/>
                <w:sz w:val="22"/>
                <w:szCs w:val="22"/>
              </w:rPr>
            </w:pPr>
            <w:r w:rsidRPr="00577416">
              <w:rPr>
                <w:sz w:val="22"/>
                <w:szCs w:val="22"/>
              </w:rPr>
              <w:t>CO3: To observe and record systematically the readings in all the experiments.</w:t>
            </w:r>
          </w:p>
          <w:p w:rsidR="00E34C75" w:rsidRPr="00577416" w:rsidRDefault="00E34C75" w:rsidP="00501A11">
            <w:pPr>
              <w:rPr>
                <w:color w:val="000000"/>
                <w:sz w:val="22"/>
                <w:szCs w:val="22"/>
              </w:rPr>
            </w:pPr>
            <w:r w:rsidRPr="00577416">
              <w:rPr>
                <w:sz w:val="22"/>
                <w:szCs w:val="22"/>
              </w:rPr>
              <w:t>CO4: To calculate and process the experimentally measured values and compare with graphical data.</w:t>
            </w:r>
          </w:p>
          <w:p w:rsidR="00E34C75" w:rsidRPr="00577416" w:rsidRDefault="00E34C75" w:rsidP="00501A11">
            <w:pPr>
              <w:ind w:right="249"/>
              <w:jc w:val="both"/>
              <w:rPr>
                <w:sz w:val="22"/>
                <w:szCs w:val="22"/>
              </w:rPr>
            </w:pPr>
            <w:r w:rsidRPr="00577416">
              <w:rPr>
                <w:sz w:val="22"/>
                <w:szCs w:val="22"/>
              </w:rPr>
              <w:t>CO5: To interpret the experimental data scientifically to improve students’ efficiency for societal developments.</w:t>
            </w:r>
          </w:p>
        </w:tc>
      </w:tr>
    </w:tbl>
    <w:p w:rsidR="00E34C75" w:rsidRPr="00577416" w:rsidRDefault="00E34C75" w:rsidP="00E34C75">
      <w:pPr>
        <w:jc w:val="center"/>
        <w:rPr>
          <w:b/>
          <w:bCs/>
          <w:sz w:val="22"/>
          <w:szCs w:val="22"/>
        </w:rPr>
      </w:pPr>
    </w:p>
    <w:p w:rsidR="00E34C75" w:rsidRPr="00577416" w:rsidRDefault="00E34C75"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rsidP="00E34C75">
      <w:pPr>
        <w:shd w:val="clear" w:color="auto" w:fill="FFFFFF"/>
        <w:ind w:left="720"/>
        <w:jc w:val="center"/>
        <w:rPr>
          <w:b/>
          <w:bCs/>
          <w:color w:val="000000"/>
          <w:sz w:val="22"/>
          <w:szCs w:val="22"/>
        </w:rPr>
      </w:pPr>
    </w:p>
    <w:p w:rsidR="00E34C75" w:rsidRPr="00577416" w:rsidRDefault="00E34C75" w:rsidP="00E34C75">
      <w:pPr>
        <w:shd w:val="clear" w:color="auto" w:fill="FFFFFF"/>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05773B" w:rsidRPr="00577416" w:rsidRDefault="0005773B" w:rsidP="00E34C75">
      <w:pPr>
        <w:spacing w:line="268" w:lineRule="exact"/>
        <w:jc w:val="center"/>
        <w:rPr>
          <w:sz w:val="22"/>
          <w:szCs w:val="22"/>
        </w:rPr>
      </w:pPr>
    </w:p>
    <w:p w:rsidR="0005773B" w:rsidRPr="00577416" w:rsidRDefault="0005773B" w:rsidP="00E34C75">
      <w:pPr>
        <w:spacing w:line="268" w:lineRule="exact"/>
        <w:jc w:val="center"/>
        <w:rPr>
          <w:sz w:val="22"/>
          <w:szCs w:val="22"/>
        </w:rPr>
      </w:pPr>
    </w:p>
    <w:p w:rsidR="00130FC9" w:rsidRDefault="00130FC9" w:rsidP="00E34C75">
      <w:pPr>
        <w:spacing w:line="268" w:lineRule="exact"/>
        <w:jc w:val="center"/>
        <w:rPr>
          <w:sz w:val="22"/>
          <w:szCs w:val="22"/>
        </w:rPr>
      </w:pPr>
    </w:p>
    <w:p w:rsidR="00130FC9" w:rsidRDefault="00130FC9" w:rsidP="00E34C75">
      <w:pPr>
        <w:spacing w:line="268" w:lineRule="exact"/>
        <w:jc w:val="center"/>
        <w:rPr>
          <w:sz w:val="22"/>
          <w:szCs w:val="22"/>
        </w:rPr>
      </w:pPr>
    </w:p>
    <w:p w:rsidR="00130FC9" w:rsidRDefault="00130FC9" w:rsidP="00E34C75">
      <w:pPr>
        <w:spacing w:line="268" w:lineRule="exact"/>
        <w:jc w:val="center"/>
        <w:rPr>
          <w:b/>
          <w:bCs/>
          <w:sz w:val="22"/>
          <w:szCs w:val="22"/>
        </w:rPr>
      </w:pPr>
    </w:p>
    <w:p w:rsidR="00E34C75" w:rsidRPr="00130FC9" w:rsidRDefault="00E34C75" w:rsidP="00E34C75">
      <w:pPr>
        <w:spacing w:line="268" w:lineRule="exact"/>
        <w:jc w:val="center"/>
        <w:rPr>
          <w:b/>
          <w:bCs/>
          <w:sz w:val="22"/>
          <w:szCs w:val="22"/>
        </w:rPr>
      </w:pPr>
      <w:r w:rsidRPr="00130FC9">
        <w:rPr>
          <w:b/>
          <w:bCs/>
          <w:sz w:val="22"/>
          <w:szCs w:val="22"/>
        </w:rPr>
        <w:t>Scheme for Evaluation</w:t>
      </w:r>
    </w:p>
    <w:p w:rsidR="00E34C75" w:rsidRPr="00130FC9" w:rsidRDefault="00E34C75" w:rsidP="00E34C75">
      <w:pPr>
        <w:spacing w:line="268" w:lineRule="exact"/>
        <w:jc w:val="center"/>
        <w:rPr>
          <w:b/>
          <w:bCs/>
          <w:sz w:val="22"/>
          <w:szCs w:val="22"/>
        </w:rPr>
      </w:pPr>
      <w:r w:rsidRPr="00130FC9">
        <w:rPr>
          <w:b/>
          <w:bCs/>
          <w:sz w:val="22"/>
          <w:szCs w:val="22"/>
        </w:rPr>
        <w:t>Marks distribution</w:t>
      </w:r>
    </w:p>
    <w:p w:rsidR="00E34C75" w:rsidRPr="00577416" w:rsidRDefault="00E34C75" w:rsidP="00E34C75">
      <w:pPr>
        <w:spacing w:line="268" w:lineRule="exact"/>
        <w:jc w:val="center"/>
        <w:rPr>
          <w:b/>
          <w:sz w:val="22"/>
          <w:szCs w:val="22"/>
        </w:rPr>
      </w:pP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Manipulation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20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i/>
                <w:iCs/>
                <w:color w:val="000000"/>
                <w:sz w:val="22"/>
                <w:szCs w:val="22"/>
                <w:lang w:val="en-IN"/>
              </w:rPr>
              <w:t xml:space="preserve">Viva voce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69"/>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spacing w:line="268" w:lineRule="exact"/>
        <w:jc w:val="center"/>
        <w:rPr>
          <w:b/>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05773B" w:rsidRPr="00577416" w:rsidRDefault="0005773B">
      <w:pPr>
        <w:rPr>
          <w:sz w:val="22"/>
          <w:szCs w:val="22"/>
        </w:rPr>
      </w:pPr>
      <w:r w:rsidRPr="00577416">
        <w:rPr>
          <w:sz w:val="22"/>
          <w:szCs w:val="22"/>
        </w:rPr>
        <w:br w:type="page"/>
      </w:r>
    </w:p>
    <w:p w:rsidR="0005773B" w:rsidRPr="00577416" w:rsidRDefault="0005773B">
      <w:pPr>
        <w:rPr>
          <w:sz w:val="22"/>
          <w:szCs w:val="22"/>
        </w:rPr>
      </w:pPr>
    </w:p>
    <w:p w:rsidR="0005773B" w:rsidRPr="00577416" w:rsidRDefault="0005773B">
      <w:pPr>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05773B" w:rsidRPr="00577416" w:rsidTr="0077436C">
        <w:tc>
          <w:tcPr>
            <w:tcW w:w="1951" w:type="dxa"/>
          </w:tcPr>
          <w:p w:rsidR="0005773B" w:rsidRPr="00577416" w:rsidRDefault="002C613E" w:rsidP="00E56A24">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5387" w:type="dxa"/>
            <w:vMerge w:val="restart"/>
            <w:vAlign w:val="center"/>
          </w:tcPr>
          <w:p w:rsidR="0005773B" w:rsidRPr="00577416" w:rsidRDefault="0005773B" w:rsidP="002C613E">
            <w:pPr>
              <w:pStyle w:val="F4"/>
              <w:rPr>
                <w:rFonts w:ascii="Times New Roman" w:hAnsi="Times New Roman"/>
                <w:sz w:val="22"/>
                <w:szCs w:val="22"/>
                <w:lang w:bidi="ta-IN"/>
              </w:rPr>
            </w:pPr>
            <w:r w:rsidRPr="00577416">
              <w:rPr>
                <w:rFonts w:ascii="Times New Roman" w:hAnsi="Times New Roman"/>
                <w:sz w:val="22"/>
                <w:szCs w:val="22"/>
              </w:rPr>
              <w:t>23PCHEP34:  ANALYTICAL INSTRUMENTATION TECHNIQUES</w:t>
            </w:r>
            <w:r w:rsidR="00D1765F" w:rsidRPr="00577416">
              <w:rPr>
                <w:rFonts w:ascii="Times New Roman" w:hAnsi="Times New Roman"/>
                <w:sz w:val="22"/>
                <w:szCs w:val="22"/>
              </w:rPr>
              <w:t xml:space="preserve"> PRACTICALS </w:t>
            </w:r>
          </w:p>
        </w:tc>
        <w:tc>
          <w:tcPr>
            <w:tcW w:w="1417" w:type="dxa"/>
            <w:vAlign w:val="center"/>
          </w:tcPr>
          <w:p w:rsidR="0005773B" w:rsidRPr="00577416" w:rsidRDefault="0005773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05773B" w:rsidRPr="00577416" w:rsidRDefault="00E56A2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05773B" w:rsidRPr="00577416" w:rsidTr="0077436C">
        <w:trPr>
          <w:trHeight w:val="204"/>
        </w:trPr>
        <w:tc>
          <w:tcPr>
            <w:tcW w:w="1951" w:type="dxa"/>
          </w:tcPr>
          <w:p w:rsidR="0005773B" w:rsidRPr="00577416" w:rsidRDefault="0076745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X</w:t>
            </w:r>
          </w:p>
        </w:tc>
        <w:tc>
          <w:tcPr>
            <w:tcW w:w="5387" w:type="dxa"/>
            <w:vMerge/>
          </w:tcPr>
          <w:p w:rsidR="0005773B" w:rsidRPr="00577416" w:rsidRDefault="0005773B" w:rsidP="00E127DC">
            <w:pPr>
              <w:pStyle w:val="Normal1"/>
              <w:jc w:val="both"/>
              <w:rPr>
                <w:rFonts w:ascii="Times New Roman" w:eastAsia="Arial" w:hAnsi="Times New Roman" w:cs="Times New Roman"/>
                <w:b/>
              </w:rPr>
            </w:pPr>
          </w:p>
        </w:tc>
        <w:tc>
          <w:tcPr>
            <w:tcW w:w="1417" w:type="dxa"/>
            <w:vMerge w:val="restart"/>
            <w:vAlign w:val="center"/>
          </w:tcPr>
          <w:p w:rsidR="0005773B" w:rsidRPr="00577416" w:rsidRDefault="0005773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05773B" w:rsidRPr="00577416" w:rsidRDefault="0005773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05773B" w:rsidRPr="00577416" w:rsidTr="0077436C">
        <w:trPr>
          <w:trHeight w:val="154"/>
        </w:trPr>
        <w:tc>
          <w:tcPr>
            <w:tcW w:w="1951" w:type="dxa"/>
          </w:tcPr>
          <w:p w:rsidR="00E56A24" w:rsidRPr="00577416" w:rsidRDefault="0076745B" w:rsidP="0076745B">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387" w:type="dxa"/>
            <w:vMerge/>
          </w:tcPr>
          <w:p w:rsidR="0005773B" w:rsidRPr="00577416" w:rsidRDefault="0005773B" w:rsidP="00E127DC">
            <w:pPr>
              <w:pStyle w:val="Normal1"/>
              <w:jc w:val="both"/>
              <w:rPr>
                <w:rFonts w:ascii="Times New Roman" w:eastAsia="Arial" w:hAnsi="Times New Roman" w:cs="Times New Roman"/>
                <w:b/>
              </w:rPr>
            </w:pPr>
          </w:p>
        </w:tc>
        <w:tc>
          <w:tcPr>
            <w:tcW w:w="1417" w:type="dxa"/>
            <w:vMerge/>
          </w:tcPr>
          <w:p w:rsidR="0005773B" w:rsidRPr="00577416" w:rsidRDefault="0005773B" w:rsidP="00E127DC">
            <w:pPr>
              <w:pStyle w:val="Normal1"/>
              <w:jc w:val="both"/>
              <w:rPr>
                <w:rFonts w:ascii="Times New Roman" w:eastAsia="Arial" w:hAnsi="Times New Roman" w:cs="Times New Roman"/>
                <w:b/>
              </w:rPr>
            </w:pPr>
          </w:p>
        </w:tc>
        <w:tc>
          <w:tcPr>
            <w:tcW w:w="709" w:type="dxa"/>
            <w:vMerge/>
          </w:tcPr>
          <w:p w:rsidR="0005773B" w:rsidRPr="00577416" w:rsidRDefault="0005773B" w:rsidP="00E127DC">
            <w:pPr>
              <w:pStyle w:val="Normal1"/>
              <w:jc w:val="both"/>
              <w:rPr>
                <w:rFonts w:ascii="Times New Roman" w:eastAsia="Arial" w:hAnsi="Times New Roman" w:cs="Times New Roman"/>
                <w:b/>
              </w:rPr>
            </w:pPr>
          </w:p>
        </w:tc>
      </w:tr>
    </w:tbl>
    <w:p w:rsidR="0005773B" w:rsidRPr="00577416" w:rsidRDefault="0005773B">
      <w:pPr>
        <w:rPr>
          <w:sz w:val="22"/>
          <w:szCs w:val="22"/>
        </w:rPr>
      </w:pPr>
    </w:p>
    <w:p w:rsidR="0005773B" w:rsidRPr="00577416" w:rsidRDefault="0005773B">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7526"/>
      </w:tblGrid>
      <w:tr w:rsidR="00E34C75" w:rsidRPr="00577416" w:rsidTr="00501A11">
        <w:trPr>
          <w:trHeight w:val="268"/>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Prerequisites</w:t>
            </w:r>
          </w:p>
        </w:tc>
        <w:tc>
          <w:tcPr>
            <w:tcW w:w="7526"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sz w:val="22"/>
                <w:szCs w:val="22"/>
              </w:rPr>
            </w:pP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Objectives of the course</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adjustRightInd w:val="0"/>
              <w:ind w:right="26"/>
              <w:contextualSpacing/>
              <w:jc w:val="both"/>
              <w:rPr>
                <w:b/>
                <w:sz w:val="22"/>
                <w:szCs w:val="22"/>
              </w:rPr>
            </w:pPr>
            <w:r w:rsidRPr="00577416">
              <w:rPr>
                <w:sz w:val="22"/>
                <w:szCs w:val="22"/>
              </w:rPr>
              <w:t xml:space="preserve">To analyze different constituents through instrumental methods of analysis. </w:t>
            </w:r>
          </w:p>
          <w:p w:rsidR="00E34C75" w:rsidRPr="00577416" w:rsidRDefault="00E34C75" w:rsidP="00501A11">
            <w:pPr>
              <w:adjustRightInd w:val="0"/>
              <w:ind w:right="26"/>
              <w:contextualSpacing/>
              <w:jc w:val="both"/>
              <w:rPr>
                <w:b/>
                <w:sz w:val="22"/>
                <w:szCs w:val="22"/>
              </w:rPr>
            </w:pPr>
            <w:r w:rsidRPr="00577416">
              <w:rPr>
                <w:sz w:val="22"/>
                <w:szCs w:val="22"/>
              </w:rPr>
              <w:t xml:space="preserve">To evaluate different contaminants in materials using turbidimetry and conductivity measurements. </w:t>
            </w:r>
          </w:p>
          <w:p w:rsidR="00E34C75" w:rsidRPr="00577416" w:rsidRDefault="00E34C75" w:rsidP="00501A11">
            <w:pPr>
              <w:adjustRightInd w:val="0"/>
              <w:ind w:right="26"/>
              <w:contextualSpacing/>
              <w:jc w:val="both"/>
              <w:rPr>
                <w:bCs/>
                <w:sz w:val="22"/>
                <w:szCs w:val="22"/>
              </w:rPr>
            </w:pPr>
            <w:r w:rsidRPr="00577416">
              <w:rPr>
                <w:sz w:val="22"/>
                <w:szCs w:val="22"/>
              </w:rPr>
              <w:t>To design experiments for analysis of inorganic and organic materials.</w:t>
            </w:r>
          </w:p>
          <w:p w:rsidR="00E34C75" w:rsidRPr="00577416" w:rsidRDefault="00E34C75" w:rsidP="00501A11">
            <w:pPr>
              <w:ind w:firstLine="22"/>
              <w:jc w:val="both"/>
              <w:rPr>
                <w:sz w:val="22"/>
                <w:szCs w:val="22"/>
              </w:rPr>
            </w:pPr>
            <w:r w:rsidRPr="00577416">
              <w:rPr>
                <w:sz w:val="22"/>
                <w:szCs w:val="22"/>
              </w:rPr>
              <w:t xml:space="preserve">To analyze constituents in materials using emission and absorption techniques. </w:t>
            </w:r>
          </w:p>
        </w:tc>
      </w:tr>
      <w:tr w:rsidR="00E34C75" w:rsidRPr="00577416" w:rsidTr="00501A11">
        <w:trPr>
          <w:trHeight w:val="256"/>
        </w:trPr>
        <w:tc>
          <w:tcPr>
            <w:tcW w:w="2032" w:type="dxa"/>
            <w:vMerge w:val="restart"/>
            <w:tcBorders>
              <w:top w:val="nil"/>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Course Outline</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ind w:left="308" w:hanging="308"/>
              <w:rPr>
                <w:sz w:val="22"/>
                <w:szCs w:val="22"/>
              </w:rPr>
            </w:pPr>
            <w:r w:rsidRPr="00577416">
              <w:rPr>
                <w:b/>
                <w:bCs/>
                <w:sz w:val="22"/>
                <w:szCs w:val="22"/>
              </w:rPr>
              <w:t xml:space="preserve">UNIT-I: </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the equivalent conductance of a weak acid at different concentrations and verifying Ostwald dilution law.  Calculation of the dissociation constant of the acid.</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the equivalent conductance of a strong electrolyte at different concentrations and examining the validity of the Onsager’s theory as limiting law at high dilutions.</w:t>
            </w:r>
          </w:p>
          <w:p w:rsidR="00E34C75" w:rsidRPr="00577416" w:rsidRDefault="00E34C75" w:rsidP="00E34C75">
            <w:pPr>
              <w:numPr>
                <w:ilvl w:val="0"/>
                <w:numId w:val="52"/>
              </w:numPr>
              <w:autoSpaceDE w:val="0"/>
              <w:ind w:left="308" w:hanging="308"/>
              <w:rPr>
                <w:sz w:val="22"/>
                <w:szCs w:val="22"/>
              </w:rPr>
            </w:pPr>
            <w:r w:rsidRPr="00577416">
              <w:rPr>
                <w:sz w:val="22"/>
                <w:szCs w:val="22"/>
              </w:rPr>
              <w:t>Conductometric titration of a mixture of HCl and CH</w:t>
            </w:r>
            <w:r w:rsidRPr="00577416">
              <w:rPr>
                <w:sz w:val="22"/>
                <w:szCs w:val="22"/>
                <w:vertAlign w:val="subscript"/>
              </w:rPr>
              <w:t>3</w:t>
            </w:r>
            <w:r w:rsidRPr="00577416">
              <w:rPr>
                <w:sz w:val="22"/>
                <w:szCs w:val="22"/>
              </w:rPr>
              <w:t>COOH Vs NaOH.</w:t>
            </w:r>
          </w:p>
          <w:p w:rsidR="00E34C75" w:rsidRPr="00577416" w:rsidRDefault="00E34C75" w:rsidP="00E34C75">
            <w:pPr>
              <w:numPr>
                <w:ilvl w:val="0"/>
                <w:numId w:val="52"/>
              </w:numPr>
              <w:autoSpaceDE w:val="0"/>
              <w:ind w:left="308" w:hanging="308"/>
              <w:rPr>
                <w:sz w:val="22"/>
                <w:szCs w:val="22"/>
              </w:rPr>
            </w:pPr>
            <w:r w:rsidRPr="00577416">
              <w:rPr>
                <w:sz w:val="22"/>
                <w:szCs w:val="22"/>
              </w:rPr>
              <w:t>Conductometric titration of NH</w:t>
            </w:r>
            <w:r w:rsidRPr="00577416">
              <w:rPr>
                <w:sz w:val="22"/>
                <w:szCs w:val="22"/>
                <w:vertAlign w:val="subscript"/>
              </w:rPr>
              <w:t>4</w:t>
            </w:r>
            <w:r w:rsidRPr="00577416">
              <w:rPr>
                <w:sz w:val="22"/>
                <w:szCs w:val="22"/>
              </w:rPr>
              <w:t xml:space="preserve">Cl Vs NaOH. </w:t>
            </w:r>
          </w:p>
          <w:p w:rsidR="00E34C75" w:rsidRPr="00577416" w:rsidRDefault="00E34C75" w:rsidP="00E34C75">
            <w:pPr>
              <w:numPr>
                <w:ilvl w:val="0"/>
                <w:numId w:val="52"/>
              </w:numPr>
              <w:autoSpaceDE w:val="0"/>
              <w:ind w:left="308" w:hanging="308"/>
              <w:rPr>
                <w:sz w:val="22"/>
                <w:szCs w:val="22"/>
              </w:rPr>
            </w:pPr>
            <w:r w:rsidRPr="00577416">
              <w:rPr>
                <w:sz w:val="22"/>
                <w:szCs w:val="22"/>
              </w:rPr>
              <w:t>Conductometric titration of CH</w:t>
            </w:r>
            <w:r w:rsidRPr="00577416">
              <w:rPr>
                <w:sz w:val="22"/>
                <w:szCs w:val="22"/>
                <w:vertAlign w:val="subscript"/>
              </w:rPr>
              <w:t>3</w:t>
            </w:r>
            <w:r w:rsidRPr="00577416">
              <w:rPr>
                <w:sz w:val="22"/>
                <w:szCs w:val="22"/>
              </w:rPr>
              <w:t>COONa Vs HCl.</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a mixture of HCl and CH</w:t>
            </w:r>
            <w:r w:rsidRPr="00577416">
              <w:rPr>
                <w:sz w:val="22"/>
                <w:szCs w:val="22"/>
                <w:vertAlign w:val="subscript"/>
              </w:rPr>
              <w:t>3</w:t>
            </w:r>
            <w:r w:rsidRPr="00577416">
              <w:rPr>
                <w:sz w:val="22"/>
                <w:szCs w:val="22"/>
              </w:rPr>
              <w:t xml:space="preserve">COOH Vs NaOH </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pK</w:t>
            </w:r>
            <w:r w:rsidRPr="00577416">
              <w:rPr>
                <w:sz w:val="22"/>
                <w:szCs w:val="22"/>
                <w:vertAlign w:val="subscript"/>
              </w:rPr>
              <w:t>a</w:t>
            </w:r>
            <w:r w:rsidRPr="00577416">
              <w:rPr>
                <w:sz w:val="22"/>
                <w:szCs w:val="22"/>
              </w:rPr>
              <w:t xml:space="preserve"> of weak acid by EMF method.</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FAS Vs K</w:t>
            </w:r>
            <w:r w:rsidRPr="00577416">
              <w:rPr>
                <w:sz w:val="22"/>
                <w:szCs w:val="22"/>
                <w:vertAlign w:val="subscript"/>
              </w:rPr>
              <w:t>2</w:t>
            </w:r>
            <w:r w:rsidRPr="00577416">
              <w:rPr>
                <w:sz w:val="22"/>
                <w:szCs w:val="22"/>
              </w:rPr>
              <w:t>Cr</w:t>
            </w:r>
            <w:r w:rsidRPr="00577416">
              <w:rPr>
                <w:sz w:val="22"/>
                <w:szCs w:val="22"/>
                <w:vertAlign w:val="subscript"/>
              </w:rPr>
              <w:t>2</w:t>
            </w:r>
            <w:r w:rsidRPr="00577416">
              <w:rPr>
                <w:sz w:val="22"/>
                <w:szCs w:val="22"/>
              </w:rPr>
              <w:t>O</w:t>
            </w:r>
            <w:r w:rsidRPr="00577416">
              <w:rPr>
                <w:sz w:val="22"/>
                <w:szCs w:val="22"/>
                <w:vertAlign w:val="subscript"/>
              </w:rPr>
              <w:t>7</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KI Vs KMnO</w:t>
            </w:r>
            <w:r w:rsidRPr="00577416">
              <w:rPr>
                <w:sz w:val="22"/>
                <w:szCs w:val="22"/>
                <w:vertAlign w:val="subscript"/>
              </w:rPr>
              <w:t xml:space="preserve">4. </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a mixture of Chloride and Iodide Vs AgNO</w:t>
            </w:r>
            <w:r w:rsidRPr="00577416">
              <w:rPr>
                <w:sz w:val="22"/>
                <w:szCs w:val="22"/>
                <w:vertAlign w:val="subscript"/>
              </w:rPr>
              <w:t>3.</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the pH of buffer solution by EMF method using Quinhydrone and Calomel electrode.</w:t>
            </w:r>
          </w:p>
          <w:p w:rsidR="00E34C75" w:rsidRPr="00577416" w:rsidRDefault="00E34C75" w:rsidP="00E34C75">
            <w:pPr>
              <w:numPr>
                <w:ilvl w:val="0"/>
                <w:numId w:val="52"/>
              </w:numPr>
              <w:autoSpaceDE w:val="0"/>
              <w:ind w:left="308" w:hanging="308"/>
              <w:rPr>
                <w:b/>
                <w:bCs/>
                <w:sz w:val="22"/>
                <w:szCs w:val="22"/>
              </w:rPr>
            </w:pPr>
            <w:r w:rsidRPr="00577416">
              <w:rPr>
                <w:sz w:val="22"/>
                <w:szCs w:val="22"/>
              </w:rPr>
              <w:t>Study of the inversion of cane sugar in the presence of acid by Polarimetric method.</w:t>
            </w:r>
          </w:p>
        </w:tc>
      </w:tr>
      <w:tr w:rsidR="00E34C75" w:rsidRPr="00577416" w:rsidTr="00501A11">
        <w:trPr>
          <w:trHeight w:val="256"/>
        </w:trPr>
        <w:tc>
          <w:tcPr>
            <w:tcW w:w="0" w:type="auto"/>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ind w:left="218" w:hanging="180"/>
              <w:contextualSpacing/>
              <w:rPr>
                <w:sz w:val="22"/>
                <w:szCs w:val="22"/>
              </w:rPr>
            </w:pPr>
            <w:r w:rsidRPr="00577416">
              <w:rPr>
                <w:b/>
                <w:bCs/>
                <w:sz w:val="22"/>
                <w:szCs w:val="22"/>
              </w:rPr>
              <w:t>UNIT-II:</w:t>
            </w:r>
            <w:r w:rsidRPr="00577416">
              <w:rPr>
                <w:sz w:val="22"/>
                <w:szCs w:val="22"/>
              </w:rPr>
              <w:t>.</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 xml:space="preserve">Estimation of Na and K by flame photometric method. </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 xml:space="preserve"> Determination of the amount (mol/L) of ferricyanide present in the given solution using cyclic voltammetry.</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Determination of the diffusion coefficient of ferricyanide using cyclic voltammetry.</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Determination of the standard redox potential of ferri-ferrocyanide redox couple using cyclic voltammetry.</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Estimation of the amount of sulphate present in the given solution using Nephelometric turbidimeter.</w:t>
            </w:r>
          </w:p>
          <w:p w:rsidR="00E34C75" w:rsidRPr="00577416" w:rsidRDefault="00E34C75" w:rsidP="00E34C75">
            <w:pPr>
              <w:pStyle w:val="Default"/>
              <w:numPr>
                <w:ilvl w:val="0"/>
                <w:numId w:val="53"/>
              </w:numPr>
              <w:spacing w:before="100" w:beforeAutospacing="1"/>
              <w:ind w:left="218" w:hanging="180"/>
              <w:rPr>
                <w:rFonts w:ascii="Times New Roman" w:hAnsi="Times New Roman" w:cs="Times New Roman"/>
                <w:sz w:val="22"/>
                <w:szCs w:val="22"/>
              </w:rPr>
            </w:pPr>
            <w:r w:rsidRPr="00577416">
              <w:rPr>
                <w:rFonts w:ascii="Times New Roman" w:hAnsi="Times New Roman" w:cs="Times New Roman"/>
                <w:sz w:val="22"/>
                <w:szCs w:val="22"/>
              </w:rPr>
              <w:t xml:space="preserve">Heavy metal analysis in textiles and textile dyes by AAS </w:t>
            </w:r>
          </w:p>
          <w:p w:rsidR="00E34C75" w:rsidRPr="00577416" w:rsidRDefault="00E34C75" w:rsidP="00E34C75">
            <w:pPr>
              <w:pStyle w:val="Default"/>
              <w:numPr>
                <w:ilvl w:val="0"/>
                <w:numId w:val="53"/>
              </w:numPr>
              <w:spacing w:before="100" w:beforeAutospacing="1"/>
              <w:ind w:left="218" w:hanging="180"/>
              <w:rPr>
                <w:rFonts w:ascii="Times New Roman" w:hAnsi="Times New Roman" w:cs="Times New Roman"/>
                <w:sz w:val="22"/>
                <w:szCs w:val="22"/>
              </w:rPr>
            </w:pPr>
            <w:r w:rsidRPr="00577416">
              <w:rPr>
                <w:rFonts w:ascii="Times New Roman" w:hAnsi="Times New Roman" w:cs="Times New Roman"/>
                <w:sz w:val="22"/>
                <w:szCs w:val="22"/>
              </w:rPr>
              <w:t xml:space="preserve">Determination of Stern-Volmer constant of Iodine quenching by fluorimetry </w:t>
            </w:r>
          </w:p>
          <w:p w:rsidR="00E34C75" w:rsidRPr="00577416" w:rsidRDefault="00E34C75" w:rsidP="00E34C75">
            <w:pPr>
              <w:pStyle w:val="Default"/>
              <w:numPr>
                <w:ilvl w:val="0"/>
                <w:numId w:val="53"/>
              </w:numPr>
              <w:spacing w:before="100" w:beforeAutospacing="1"/>
              <w:ind w:left="218" w:hanging="180"/>
              <w:rPr>
                <w:rFonts w:ascii="Times New Roman" w:hAnsi="Times New Roman" w:cs="Times New Roman"/>
                <w:sz w:val="22"/>
                <w:szCs w:val="22"/>
              </w:rPr>
            </w:pPr>
            <w:r w:rsidRPr="00577416">
              <w:rPr>
                <w:rFonts w:ascii="Times New Roman" w:hAnsi="Times New Roman" w:cs="Times New Roman"/>
                <w:sz w:val="22"/>
                <w:szCs w:val="22"/>
              </w:rPr>
              <w:t xml:space="preserve">Determination of ascorbic acid in real samples using Differential Pulse Voltammetry and comparing with specifications </w:t>
            </w:r>
          </w:p>
        </w:tc>
      </w:tr>
      <w:tr w:rsidR="00E34C75" w:rsidRPr="00577416" w:rsidTr="00501A11">
        <w:trPr>
          <w:trHeight w:val="2258"/>
        </w:trPr>
        <w:tc>
          <w:tcPr>
            <w:tcW w:w="0" w:type="auto"/>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b/>
                <w:bCs/>
                <w:sz w:val="22"/>
                <w:szCs w:val="22"/>
              </w:rPr>
              <w:t xml:space="preserve">UNIT-III: </w:t>
            </w:r>
            <w:r w:rsidRPr="00577416">
              <w:rPr>
                <w:sz w:val="22"/>
                <w:szCs w:val="22"/>
              </w:rPr>
              <w:t>Interpretation and identification of the given spectra of various organic compounds arrived at from the following instruments</w:t>
            </w:r>
          </w:p>
          <w:p w:rsidR="00E34C75" w:rsidRPr="00577416" w:rsidRDefault="00E34C75" w:rsidP="00501A11">
            <w:pPr>
              <w:ind w:left="360"/>
              <w:rPr>
                <w:sz w:val="22"/>
                <w:szCs w:val="22"/>
              </w:rPr>
            </w:pPr>
            <w:r w:rsidRPr="00577416">
              <w:rPr>
                <w:sz w:val="22"/>
                <w:szCs w:val="22"/>
              </w:rPr>
              <w:t>1.UV-Visible</w:t>
            </w:r>
          </w:p>
          <w:p w:rsidR="00E34C75" w:rsidRPr="00577416" w:rsidRDefault="00E34C75" w:rsidP="00501A11">
            <w:pPr>
              <w:ind w:left="360"/>
              <w:rPr>
                <w:sz w:val="22"/>
                <w:szCs w:val="22"/>
              </w:rPr>
            </w:pPr>
            <w:r w:rsidRPr="00577416">
              <w:rPr>
                <w:sz w:val="22"/>
                <w:szCs w:val="22"/>
              </w:rPr>
              <w:t>2.IR</w:t>
            </w:r>
          </w:p>
          <w:p w:rsidR="00E34C75" w:rsidRPr="00577416" w:rsidRDefault="00E34C75" w:rsidP="00501A11">
            <w:pPr>
              <w:ind w:left="360"/>
              <w:rPr>
                <w:sz w:val="22"/>
                <w:szCs w:val="22"/>
              </w:rPr>
            </w:pPr>
            <w:r w:rsidRPr="00577416">
              <w:rPr>
                <w:sz w:val="22"/>
                <w:szCs w:val="22"/>
              </w:rPr>
              <w:t>3.Raman</w:t>
            </w:r>
          </w:p>
          <w:p w:rsidR="00E34C75" w:rsidRPr="00577416" w:rsidRDefault="00E34C75" w:rsidP="00501A11">
            <w:pPr>
              <w:ind w:left="360"/>
              <w:rPr>
                <w:sz w:val="22"/>
                <w:szCs w:val="22"/>
              </w:rPr>
            </w:pPr>
            <w:r w:rsidRPr="00577416">
              <w:rPr>
                <w:sz w:val="22"/>
                <w:szCs w:val="22"/>
              </w:rPr>
              <w:t>4.NMR</w:t>
            </w:r>
          </w:p>
          <w:p w:rsidR="00E34C75" w:rsidRPr="00577416" w:rsidRDefault="00E34C75" w:rsidP="00501A11">
            <w:pPr>
              <w:ind w:left="360"/>
              <w:rPr>
                <w:sz w:val="22"/>
                <w:szCs w:val="22"/>
              </w:rPr>
            </w:pPr>
            <w:r w:rsidRPr="00577416">
              <w:rPr>
                <w:sz w:val="22"/>
                <w:szCs w:val="22"/>
              </w:rPr>
              <w:t xml:space="preserve">5.ESR </w:t>
            </w:r>
          </w:p>
          <w:p w:rsidR="00E34C75" w:rsidRDefault="00E34C75" w:rsidP="00501A11">
            <w:pPr>
              <w:ind w:left="360"/>
              <w:rPr>
                <w:sz w:val="22"/>
                <w:szCs w:val="22"/>
              </w:rPr>
            </w:pPr>
            <w:r w:rsidRPr="00577416">
              <w:rPr>
                <w:sz w:val="22"/>
                <w:szCs w:val="22"/>
              </w:rPr>
              <w:t>6.Mass etc.,</w:t>
            </w:r>
          </w:p>
          <w:p w:rsidR="00130FC9" w:rsidRDefault="00130FC9" w:rsidP="00501A11">
            <w:pPr>
              <w:ind w:left="360"/>
              <w:rPr>
                <w:b/>
                <w:bCs/>
                <w:sz w:val="22"/>
                <w:szCs w:val="22"/>
              </w:rPr>
            </w:pPr>
          </w:p>
          <w:p w:rsidR="00130FC9" w:rsidRPr="00577416" w:rsidRDefault="00130FC9" w:rsidP="00501A11">
            <w:pPr>
              <w:ind w:left="360"/>
              <w:rPr>
                <w:b/>
                <w:bCs/>
                <w:sz w:val="22"/>
                <w:szCs w:val="22"/>
              </w:rPr>
            </w:pP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 xml:space="preserve">Extended </w:t>
            </w:r>
            <w:r w:rsidRPr="00577416">
              <w:rPr>
                <w:sz w:val="22"/>
                <w:szCs w:val="22"/>
              </w:rPr>
              <w:lastRenderedPageBreak/>
              <w:t>Professional Component (is a part of internal component only, Not to be included in the external examination question paper)</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lastRenderedPageBreak/>
              <w:t xml:space="preserve">Questions related to the above topics, from various competitive examinations </w:t>
            </w:r>
            <w:r w:rsidRPr="00577416">
              <w:rPr>
                <w:sz w:val="22"/>
                <w:szCs w:val="22"/>
              </w:rPr>
              <w:lastRenderedPageBreak/>
              <w:t>UPSC / TRB / NET/ UGC-CSIR / GATE /TNPSC others to be solved</w:t>
            </w:r>
          </w:p>
          <w:p w:rsidR="00E34C75" w:rsidRPr="00577416" w:rsidRDefault="00E34C75" w:rsidP="00501A11">
            <w:pPr>
              <w:rPr>
                <w:sz w:val="22"/>
                <w:szCs w:val="22"/>
              </w:rPr>
            </w:pPr>
            <w:r w:rsidRPr="00577416">
              <w:rPr>
                <w:sz w:val="22"/>
                <w:szCs w:val="22"/>
              </w:rPr>
              <w:t>(To be discussed during the Tutorial hours)</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lastRenderedPageBreak/>
              <w:t>Skills acquired from this course</w:t>
            </w:r>
          </w:p>
        </w:tc>
        <w:tc>
          <w:tcPr>
            <w:tcW w:w="7526"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Recommended Text </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1.Vogel’s Text book of Practical Organic Chemistry, 5th Ed, ELBS/Longman, England, 2003. </w:t>
            </w:r>
          </w:p>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2. G. H. Jeffery, J. Bassett, J. Mendham and R. C. Denney, </w:t>
            </w:r>
            <w:r w:rsidRPr="00577416">
              <w:rPr>
                <w:rFonts w:ascii="Times New Roman" w:hAnsi="Times New Roman" w:cs="Times New Roman"/>
                <w:i/>
                <w:iCs/>
                <w:sz w:val="22"/>
                <w:szCs w:val="22"/>
              </w:rPr>
              <w:t xml:space="preserve">Vogel’s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i/>
                <w:iCs/>
                <w:sz w:val="22"/>
                <w:szCs w:val="22"/>
              </w:rPr>
              <w:t xml:space="preserve">    Textbook of Quantitative Chemical Analysis</w:t>
            </w:r>
            <w:r w:rsidRPr="00577416">
              <w:rPr>
                <w:rFonts w:ascii="Times New Roman" w:hAnsi="Times New Roman" w:cs="Times New Roman"/>
                <w:sz w:val="22"/>
                <w:szCs w:val="22"/>
              </w:rPr>
              <w:t xml:space="preserve">; 6th ed., ELBS, 1989.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3. J. D. Woollins, </w:t>
            </w:r>
            <w:r w:rsidRPr="00577416">
              <w:rPr>
                <w:rFonts w:ascii="Times New Roman" w:hAnsi="Times New Roman" w:cs="Times New Roman"/>
                <w:i/>
                <w:iCs/>
                <w:sz w:val="22"/>
                <w:szCs w:val="22"/>
              </w:rPr>
              <w:t>Inorganic Experiments</w:t>
            </w:r>
            <w:r w:rsidRPr="00577416">
              <w:rPr>
                <w:rFonts w:ascii="Times New Roman" w:hAnsi="Times New Roman" w:cs="Times New Roman"/>
                <w:sz w:val="22"/>
                <w:szCs w:val="22"/>
              </w:rPr>
              <w:t xml:space="preserve">; VCH: Weinheim,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   1995.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4. B. Viswanathan and P.S.Raghavan, Practical Physical Chemistry, Viva      Books, New Delhi, 2009.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5.Sundaram, Krishnan, Raghavan, Practical Chemistry (Part II), S.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   Viswanathan Co. Pvt., 1996.</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Reference Books</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N. S. Gnanapragasam and G. Ramamurthy, Organic Chemistry – Labmanual, S. Viswanathan Co. Pvt. Ltd, 2009.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J. N. Gurtu and R. Kapoor, Advanced Experimental Chemistry, S. Chand and Co., 2011.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J. B. Yadav, Advanced Practical Physical Chemistry, Goel Publishing House, 2001.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G.W. Garland, J.W. Nibler, D.P. Shoemaker, Experiments in Physical Chemistry, 8th edition, McGraw Hill, 2009.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J. N. Gurthu and R. Kapoor, Advanced Experimental Chemistry, S. Chand and Co., 1987.</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rPr>
                <w:b/>
                <w:bCs/>
                <w:sz w:val="22"/>
                <w:szCs w:val="22"/>
              </w:rPr>
            </w:pPr>
            <w:r w:rsidRPr="00577416">
              <w:rPr>
                <w:b/>
                <w:bCs/>
                <w:sz w:val="22"/>
                <w:szCs w:val="22"/>
              </w:rPr>
              <w:t>e-learning source</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ListParagraph"/>
              <w:ind w:left="260" w:right="26" w:hanging="260"/>
              <w:rPr>
                <w:sz w:val="22"/>
                <w:szCs w:val="22"/>
              </w:rPr>
            </w:pPr>
            <w:r w:rsidRPr="00577416">
              <w:rPr>
                <w:sz w:val="22"/>
                <w:szCs w:val="22"/>
              </w:rPr>
              <w:t xml:space="preserve">https://bit.ly/3QESF7t </w:t>
            </w:r>
          </w:p>
          <w:p w:rsidR="00E34C75" w:rsidRPr="00577416" w:rsidRDefault="00E34C75" w:rsidP="00501A11">
            <w:pPr>
              <w:pStyle w:val="ListParagraph"/>
              <w:ind w:left="260" w:right="26" w:hanging="260"/>
              <w:rPr>
                <w:sz w:val="22"/>
                <w:szCs w:val="22"/>
              </w:rPr>
            </w:pPr>
            <w:r w:rsidRPr="00577416">
              <w:rPr>
                <w:sz w:val="22"/>
                <w:szCs w:val="22"/>
              </w:rPr>
              <w:t>https://bit.ly/3QANOnX</w:t>
            </w:r>
          </w:p>
        </w:tc>
      </w:tr>
      <w:tr w:rsidR="00E34C75" w:rsidRPr="00577416" w:rsidTr="00501A11">
        <w:trPr>
          <w:trHeight w:val="2248"/>
        </w:trPr>
        <w:tc>
          <w:tcPr>
            <w:tcW w:w="9558" w:type="dxa"/>
            <w:gridSpan w:val="2"/>
            <w:tcBorders>
              <w:top w:val="single" w:sz="4" w:space="0" w:color="auto"/>
              <w:left w:val="single" w:sz="4" w:space="0" w:color="auto"/>
              <w:bottom w:val="single" w:sz="4" w:space="0" w:color="auto"/>
              <w:right w:val="single" w:sz="4" w:space="0" w:color="auto"/>
            </w:tcBorders>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Students will be able:</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CO1: To recall the principles associated with various inorganic organic and physical chemistry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CO2: To scientifically plan and perform all the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CO3: To observe and record systematically the readings in all the experiments </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CO4: To calculate and process the experimentally measured values and compare with graphical data. </w:t>
            </w:r>
          </w:p>
          <w:p w:rsidR="00E34C75" w:rsidRPr="00577416" w:rsidRDefault="00E34C75" w:rsidP="00501A11">
            <w:pPr>
              <w:ind w:right="249"/>
              <w:jc w:val="both"/>
              <w:rPr>
                <w:sz w:val="22"/>
                <w:szCs w:val="22"/>
              </w:rPr>
            </w:pPr>
            <w:r w:rsidRPr="00577416">
              <w:rPr>
                <w:sz w:val="22"/>
                <w:szCs w:val="22"/>
              </w:rPr>
              <w:t>CO5: To interpret the experimental data scientifically to improve students efficiency for societal developments.</w:t>
            </w:r>
          </w:p>
        </w:tc>
      </w:tr>
    </w:tbl>
    <w:p w:rsidR="00EF17EB" w:rsidRPr="00577416" w:rsidRDefault="00EF17EB" w:rsidP="00E34C75">
      <w:pPr>
        <w:jc w:val="center"/>
        <w:rPr>
          <w:b/>
          <w:bCs/>
          <w:sz w:val="22"/>
          <w:szCs w:val="22"/>
        </w:rPr>
      </w:pPr>
    </w:p>
    <w:p w:rsidR="00E34C75" w:rsidRPr="00577416" w:rsidRDefault="00E34C75" w:rsidP="00130FC9">
      <w:pPr>
        <w:rPr>
          <w:b/>
          <w:bCs/>
          <w:sz w:val="22"/>
          <w:szCs w:val="22"/>
        </w:rPr>
      </w:pPr>
      <w:r w:rsidRPr="00577416">
        <w:rPr>
          <w:b/>
          <w:bCs/>
          <w:sz w:val="22"/>
          <w:szCs w:val="22"/>
        </w:rPr>
        <w:t>CO-PO Mapping (Course Articulation Matrix)</w:t>
      </w:r>
    </w:p>
    <w:p w:rsidR="00E34C75" w:rsidRPr="00577416" w:rsidRDefault="00E34C75" w:rsidP="00E34C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2"/>
        <w:gridCol w:w="792"/>
        <w:gridCol w:w="792"/>
        <w:gridCol w:w="791"/>
        <w:gridCol w:w="791"/>
        <w:gridCol w:w="791"/>
        <w:gridCol w:w="791"/>
        <w:gridCol w:w="869"/>
        <w:gridCol w:w="910"/>
        <w:gridCol w:w="968"/>
      </w:tblGrid>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PO1</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PO2</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PO3</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PO4</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PO5</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PO6</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PO7</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 xml:space="preserve">PO8 </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PO9</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PO10</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1</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M</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2</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3</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4</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183"/>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5</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pPr>
        <w:rPr>
          <w:b/>
          <w:bCs/>
          <w:color w:val="000000"/>
          <w:sz w:val="22"/>
          <w:szCs w:val="22"/>
        </w:rPr>
      </w:pPr>
      <w:r>
        <w:rPr>
          <w:b/>
          <w:bCs/>
          <w:color w:val="000000"/>
          <w:sz w:val="22"/>
          <w:szCs w:val="22"/>
        </w:rPr>
        <w:br w:type="page"/>
      </w:r>
    </w:p>
    <w:p w:rsidR="00EF17EB" w:rsidRDefault="00EF17EB" w:rsidP="00E34C75">
      <w:pPr>
        <w:shd w:val="clear" w:color="auto" w:fill="FFFFFF"/>
        <w:ind w:left="720"/>
        <w:jc w:val="center"/>
        <w:rPr>
          <w:b/>
          <w:bCs/>
          <w:color w:val="000000"/>
          <w:sz w:val="22"/>
          <w:szCs w:val="22"/>
        </w:rPr>
      </w:pPr>
    </w:p>
    <w:p w:rsidR="00130FC9" w:rsidRPr="00577416" w:rsidRDefault="00130FC9" w:rsidP="00E34C75">
      <w:pPr>
        <w:shd w:val="clear" w:color="auto" w:fill="FFFFFF"/>
        <w:ind w:left="720"/>
        <w:jc w:val="center"/>
        <w:rPr>
          <w:b/>
          <w:bCs/>
          <w:color w:val="000000"/>
          <w:sz w:val="22"/>
          <w:szCs w:val="22"/>
        </w:rPr>
      </w:pPr>
    </w:p>
    <w:p w:rsidR="00E34C75" w:rsidRDefault="00E34C75" w:rsidP="00E34C75">
      <w:pPr>
        <w:shd w:val="clear" w:color="auto" w:fill="FFFFFF"/>
        <w:ind w:left="720"/>
        <w:jc w:val="center"/>
        <w:rPr>
          <w:b/>
          <w:bCs/>
          <w:color w:val="000000"/>
          <w:sz w:val="22"/>
          <w:szCs w:val="22"/>
        </w:rPr>
      </w:pPr>
      <w:r w:rsidRPr="00577416">
        <w:rPr>
          <w:b/>
          <w:bCs/>
          <w:color w:val="000000"/>
          <w:sz w:val="22"/>
          <w:szCs w:val="22"/>
        </w:rPr>
        <w:t>Level of Correlation between PSO’s and CO’s</w:t>
      </w:r>
    </w:p>
    <w:p w:rsidR="00130FC9" w:rsidRPr="00577416" w:rsidRDefault="00130FC9" w:rsidP="00E34C75">
      <w:pPr>
        <w:shd w:val="clear" w:color="auto" w:fill="FFFFFF"/>
        <w:ind w:left="720"/>
        <w:jc w:val="center"/>
        <w:rPr>
          <w:color w:val="000000"/>
          <w:sz w:val="22"/>
          <w:szCs w:val="22"/>
        </w:rPr>
      </w:pP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F17EB" w:rsidRPr="00577416" w:rsidRDefault="00E34C75" w:rsidP="00E34C75">
      <w:pPr>
        <w:pStyle w:val="F5"/>
        <w:rPr>
          <w:rFonts w:ascii="Times New Roman" w:eastAsia="CIDFont+F3" w:hAnsi="Times New Roman"/>
          <w:sz w:val="22"/>
          <w:szCs w:val="22"/>
        </w:rPr>
      </w:pPr>
      <w:r w:rsidRPr="00577416">
        <w:rPr>
          <w:rFonts w:ascii="Times New Roman" w:eastAsia="CIDFont+F3" w:hAnsi="Times New Roman"/>
          <w:sz w:val="22"/>
          <w:szCs w:val="22"/>
        </w:rPr>
        <w:tab/>
      </w:r>
      <w:r w:rsidRPr="00577416">
        <w:rPr>
          <w:rFonts w:ascii="Times New Roman" w:eastAsia="CIDFont+F3" w:hAnsi="Times New Roman"/>
          <w:sz w:val="22"/>
          <w:szCs w:val="22"/>
        </w:rPr>
        <w:tab/>
      </w:r>
      <w:r w:rsidRPr="00577416">
        <w:rPr>
          <w:rFonts w:ascii="Times New Roman" w:eastAsia="CIDFont+F3" w:hAnsi="Times New Roman"/>
          <w:sz w:val="22"/>
          <w:szCs w:val="22"/>
        </w:rPr>
        <w:tab/>
      </w:r>
      <w:r w:rsidRPr="00577416">
        <w:rPr>
          <w:rFonts w:ascii="Times New Roman" w:eastAsia="CIDFont+F3" w:hAnsi="Times New Roman"/>
          <w:sz w:val="22"/>
          <w:szCs w:val="22"/>
        </w:rPr>
        <w:tab/>
      </w:r>
      <w:r w:rsidRPr="00577416">
        <w:rPr>
          <w:rFonts w:ascii="Times New Roman" w:eastAsia="CIDFont+F3" w:hAnsi="Times New Roman"/>
          <w:sz w:val="22"/>
          <w:szCs w:val="22"/>
        </w:rPr>
        <w:tab/>
      </w:r>
    </w:p>
    <w:p w:rsidR="00EF17EB" w:rsidRPr="00577416" w:rsidRDefault="00EF17EB" w:rsidP="00EF17EB">
      <w:pPr>
        <w:pStyle w:val="F5"/>
        <w:jc w:val="center"/>
        <w:rPr>
          <w:rFonts w:ascii="Times New Roman" w:eastAsia="CIDFont+F3" w:hAnsi="Times New Roman"/>
          <w:sz w:val="22"/>
          <w:szCs w:val="22"/>
        </w:rPr>
      </w:pPr>
    </w:p>
    <w:p w:rsidR="00E34C75" w:rsidRPr="00577416" w:rsidRDefault="00E34C75" w:rsidP="00EF17EB">
      <w:pPr>
        <w:pStyle w:val="F5"/>
        <w:jc w:val="center"/>
        <w:rPr>
          <w:rFonts w:ascii="Times New Roman" w:eastAsia="CIDFont+F3" w:hAnsi="Times New Roman"/>
          <w:b w:val="0"/>
          <w:sz w:val="22"/>
          <w:szCs w:val="22"/>
          <w:lang w:eastAsia="en-IN"/>
        </w:rPr>
      </w:pPr>
      <w:r w:rsidRPr="00577416">
        <w:rPr>
          <w:rFonts w:ascii="Times New Roman" w:eastAsia="CIDFont+F3" w:hAnsi="Times New Roman"/>
          <w:sz w:val="22"/>
          <w:szCs w:val="22"/>
        </w:rPr>
        <w:t>SCHEME OF EVALUATION</w:t>
      </w: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Manipulation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15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20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Spectra</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i/>
                <w:iCs/>
                <w:color w:val="000000"/>
                <w:sz w:val="22"/>
                <w:szCs w:val="22"/>
                <w:lang w:val="en-IN"/>
              </w:rPr>
              <w:t xml:space="preserve">Viva voce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tabs>
          <w:tab w:val="left" w:pos="3769"/>
        </w:tabs>
        <w:jc w:val="both"/>
        <w:rPr>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F17EB" w:rsidRPr="00577416" w:rsidRDefault="00EF17EB">
      <w:pPr>
        <w:rPr>
          <w:sz w:val="22"/>
          <w:szCs w:val="22"/>
        </w:rPr>
      </w:pPr>
      <w:r w:rsidRPr="00577416">
        <w:rPr>
          <w:sz w:val="22"/>
          <w:szCs w:val="22"/>
        </w:rPr>
        <w:br w:type="page"/>
      </w:r>
    </w:p>
    <w:p w:rsidR="00EF17EB" w:rsidRPr="00577416" w:rsidRDefault="00EF17EB">
      <w:pPr>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EF17EB" w:rsidRPr="00577416" w:rsidTr="00E127DC">
        <w:tc>
          <w:tcPr>
            <w:tcW w:w="1951" w:type="dxa"/>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EF17EB" w:rsidRPr="00577416" w:rsidRDefault="00EF17EB" w:rsidP="00E127DC">
            <w:pPr>
              <w:pStyle w:val="F4"/>
              <w:rPr>
                <w:rFonts w:ascii="Times New Roman" w:hAnsi="Times New Roman"/>
                <w:sz w:val="22"/>
                <w:szCs w:val="22"/>
                <w:lang w:bidi="ta-IN"/>
              </w:rPr>
            </w:pPr>
            <w:r w:rsidRPr="00577416">
              <w:rPr>
                <w:rFonts w:ascii="Times New Roman" w:hAnsi="Times New Roman"/>
                <w:sz w:val="22"/>
                <w:szCs w:val="22"/>
              </w:rPr>
              <w:t>23PCHE</w:t>
            </w:r>
            <w:r w:rsidR="009829E4" w:rsidRPr="00577416">
              <w:rPr>
                <w:rFonts w:ascii="Times New Roman" w:hAnsi="Times New Roman"/>
                <w:sz w:val="22"/>
                <w:szCs w:val="22"/>
              </w:rPr>
              <w:t>E</w:t>
            </w:r>
            <w:r w:rsidRPr="00577416">
              <w:rPr>
                <w:rFonts w:ascii="Times New Roman" w:hAnsi="Times New Roman"/>
                <w:sz w:val="22"/>
                <w:szCs w:val="22"/>
              </w:rPr>
              <w:t>3</w:t>
            </w:r>
            <w:r w:rsidR="009829E4" w:rsidRPr="00577416">
              <w:rPr>
                <w:rFonts w:ascii="Times New Roman" w:hAnsi="Times New Roman"/>
                <w:sz w:val="22"/>
                <w:szCs w:val="22"/>
              </w:rPr>
              <w:t>5-1</w:t>
            </w:r>
            <w:r w:rsidRPr="00577416">
              <w:rPr>
                <w:rFonts w:ascii="Times New Roman" w:hAnsi="Times New Roman"/>
                <w:sz w:val="22"/>
                <w:szCs w:val="22"/>
              </w:rPr>
              <w:t xml:space="preserve">:  </w:t>
            </w:r>
            <w:r w:rsidR="005974A1" w:rsidRPr="00577416">
              <w:rPr>
                <w:rFonts w:ascii="Times New Roman" w:hAnsi="Times New Roman"/>
                <w:sz w:val="22"/>
                <w:szCs w:val="22"/>
              </w:rPr>
              <w:t>PHARMOCOGNOSY AND PHYTOCHEMISTRY</w:t>
            </w:r>
          </w:p>
        </w:tc>
        <w:tc>
          <w:tcPr>
            <w:tcW w:w="1417" w:type="dxa"/>
            <w:vAlign w:val="center"/>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EF17EB" w:rsidRPr="00577416" w:rsidRDefault="005974A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EF17EB" w:rsidRPr="00577416" w:rsidTr="00E127DC">
        <w:trPr>
          <w:trHeight w:val="204"/>
        </w:trPr>
        <w:tc>
          <w:tcPr>
            <w:tcW w:w="1951" w:type="dxa"/>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ELECTIVE - V</w:t>
            </w:r>
          </w:p>
        </w:tc>
        <w:tc>
          <w:tcPr>
            <w:tcW w:w="5387" w:type="dxa"/>
            <w:vMerge/>
          </w:tcPr>
          <w:p w:rsidR="00EF17EB" w:rsidRPr="00577416" w:rsidRDefault="00EF17EB" w:rsidP="00E127DC">
            <w:pPr>
              <w:pStyle w:val="Normal1"/>
              <w:jc w:val="both"/>
              <w:rPr>
                <w:rFonts w:ascii="Times New Roman" w:eastAsia="Arial" w:hAnsi="Times New Roman" w:cs="Times New Roman"/>
                <w:b/>
              </w:rPr>
            </w:pPr>
          </w:p>
        </w:tc>
        <w:tc>
          <w:tcPr>
            <w:tcW w:w="1417" w:type="dxa"/>
            <w:vMerge w:val="restart"/>
            <w:vAlign w:val="center"/>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EF17EB" w:rsidRPr="00577416" w:rsidRDefault="005974A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EF17EB" w:rsidRPr="00577416" w:rsidTr="00E127DC">
        <w:trPr>
          <w:trHeight w:val="154"/>
        </w:trPr>
        <w:tc>
          <w:tcPr>
            <w:tcW w:w="1951" w:type="dxa"/>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387" w:type="dxa"/>
            <w:vMerge/>
          </w:tcPr>
          <w:p w:rsidR="00EF17EB" w:rsidRPr="00577416" w:rsidRDefault="00EF17EB" w:rsidP="00E127DC">
            <w:pPr>
              <w:pStyle w:val="Normal1"/>
              <w:jc w:val="both"/>
              <w:rPr>
                <w:rFonts w:ascii="Times New Roman" w:eastAsia="Arial" w:hAnsi="Times New Roman" w:cs="Times New Roman"/>
                <w:b/>
              </w:rPr>
            </w:pPr>
          </w:p>
        </w:tc>
        <w:tc>
          <w:tcPr>
            <w:tcW w:w="1417" w:type="dxa"/>
            <w:vMerge/>
          </w:tcPr>
          <w:p w:rsidR="00EF17EB" w:rsidRPr="00577416" w:rsidRDefault="00EF17EB" w:rsidP="00E127DC">
            <w:pPr>
              <w:pStyle w:val="Normal1"/>
              <w:jc w:val="both"/>
              <w:rPr>
                <w:rFonts w:ascii="Times New Roman" w:eastAsia="Arial" w:hAnsi="Times New Roman" w:cs="Times New Roman"/>
                <w:b/>
              </w:rPr>
            </w:pPr>
          </w:p>
        </w:tc>
        <w:tc>
          <w:tcPr>
            <w:tcW w:w="709" w:type="dxa"/>
            <w:vMerge/>
          </w:tcPr>
          <w:p w:rsidR="00EF17EB" w:rsidRPr="00577416" w:rsidRDefault="00EF17EB" w:rsidP="00E127DC">
            <w:pPr>
              <w:pStyle w:val="Normal1"/>
              <w:jc w:val="both"/>
              <w:rPr>
                <w:rFonts w:ascii="Times New Roman" w:eastAsia="Arial" w:hAnsi="Times New Roman" w:cs="Times New Roman"/>
                <w:b/>
              </w:rPr>
            </w:pPr>
          </w:p>
        </w:tc>
      </w:tr>
    </w:tbl>
    <w:p w:rsidR="00EF17EB" w:rsidRPr="00577416" w:rsidRDefault="00EF17EB">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7453"/>
      </w:tblGrid>
      <w:tr w:rsidR="00E34C75" w:rsidRPr="00577416" w:rsidTr="00501A11">
        <w:trPr>
          <w:trHeight w:val="268"/>
        </w:trPr>
        <w:tc>
          <w:tcPr>
            <w:tcW w:w="2015" w:type="dxa"/>
          </w:tcPr>
          <w:p w:rsidR="00E34C75" w:rsidRPr="00577416" w:rsidRDefault="00E34C75" w:rsidP="00501A11">
            <w:pPr>
              <w:spacing w:after="3"/>
              <w:rPr>
                <w:b/>
                <w:bCs/>
                <w:sz w:val="22"/>
                <w:szCs w:val="22"/>
              </w:rPr>
            </w:pPr>
            <w:r w:rsidRPr="00577416">
              <w:rPr>
                <w:b/>
                <w:bCs/>
                <w:sz w:val="22"/>
                <w:szCs w:val="22"/>
              </w:rPr>
              <w:t>Prerequisites</w:t>
            </w:r>
          </w:p>
        </w:tc>
        <w:tc>
          <w:tcPr>
            <w:tcW w:w="7453" w:type="dxa"/>
          </w:tcPr>
          <w:p w:rsidR="00E34C75" w:rsidRPr="00577416" w:rsidRDefault="00E34C75" w:rsidP="00501A11">
            <w:pPr>
              <w:spacing w:after="3"/>
              <w:rPr>
                <w:sz w:val="22"/>
                <w:szCs w:val="22"/>
              </w:rPr>
            </w:pPr>
            <w:r w:rsidRPr="00577416">
              <w:rPr>
                <w:sz w:val="22"/>
                <w:szCs w:val="22"/>
              </w:rPr>
              <w:t>Basic knowledge of chemistry</w:t>
            </w:r>
          </w:p>
        </w:tc>
      </w:tr>
      <w:tr w:rsidR="00E34C75" w:rsidRPr="00577416" w:rsidTr="00501A11">
        <w:trPr>
          <w:trHeight w:val="256"/>
        </w:trPr>
        <w:tc>
          <w:tcPr>
            <w:tcW w:w="2015" w:type="dxa"/>
          </w:tcPr>
          <w:p w:rsidR="00E34C75" w:rsidRPr="00577416" w:rsidRDefault="00E34C75" w:rsidP="00501A11">
            <w:pPr>
              <w:spacing w:after="3"/>
              <w:rPr>
                <w:b/>
                <w:bCs/>
                <w:sz w:val="22"/>
                <w:szCs w:val="22"/>
              </w:rPr>
            </w:pPr>
            <w:r w:rsidRPr="00577416">
              <w:rPr>
                <w:b/>
                <w:bCs/>
                <w:sz w:val="22"/>
                <w:szCs w:val="22"/>
              </w:rPr>
              <w:t>Objectives of the course</w:t>
            </w:r>
          </w:p>
        </w:tc>
        <w:tc>
          <w:tcPr>
            <w:tcW w:w="7453" w:type="dxa"/>
          </w:tcPr>
          <w:p w:rsidR="00E34C75" w:rsidRPr="00577416" w:rsidRDefault="00E34C75" w:rsidP="00501A11">
            <w:pPr>
              <w:adjustRightInd w:val="0"/>
              <w:ind w:left="34" w:right="29"/>
              <w:contextualSpacing/>
              <w:jc w:val="both"/>
              <w:rPr>
                <w:sz w:val="22"/>
                <w:szCs w:val="22"/>
              </w:rPr>
            </w:pPr>
            <w:r w:rsidRPr="00577416">
              <w:rPr>
                <w:sz w:val="22"/>
                <w:szCs w:val="22"/>
              </w:rPr>
              <w:t xml:space="preserve">To familiarize the guidelines of WHO and different sampling techniques. </w:t>
            </w:r>
          </w:p>
          <w:p w:rsidR="00E34C75" w:rsidRPr="00577416" w:rsidRDefault="00E34C75" w:rsidP="00501A11">
            <w:pPr>
              <w:adjustRightInd w:val="0"/>
              <w:ind w:left="34" w:right="29"/>
              <w:contextualSpacing/>
              <w:jc w:val="both"/>
              <w:rPr>
                <w:b/>
                <w:sz w:val="22"/>
                <w:szCs w:val="22"/>
              </w:rPr>
            </w:pPr>
            <w:r w:rsidRPr="00577416">
              <w:rPr>
                <w:sz w:val="22"/>
                <w:szCs w:val="22"/>
              </w:rPr>
              <w:t xml:space="preserve">To develop the knowledge of natural products, biological functions and pharmacological uses. </w:t>
            </w:r>
          </w:p>
          <w:p w:rsidR="00E34C75" w:rsidRPr="00577416" w:rsidRDefault="00E34C75" w:rsidP="00501A11">
            <w:pPr>
              <w:adjustRightInd w:val="0"/>
              <w:ind w:right="29"/>
              <w:contextualSpacing/>
              <w:jc w:val="both"/>
              <w:rPr>
                <w:b/>
                <w:sz w:val="22"/>
                <w:szCs w:val="22"/>
              </w:rPr>
            </w:pPr>
            <w:r w:rsidRPr="00577416">
              <w:rPr>
                <w:sz w:val="22"/>
                <w:szCs w:val="22"/>
              </w:rPr>
              <w:t>To develop knowledge on primary and secondary metabolites and their sources.</w:t>
            </w:r>
          </w:p>
          <w:p w:rsidR="00E34C75" w:rsidRPr="00577416" w:rsidRDefault="00E34C75" w:rsidP="00501A11">
            <w:pPr>
              <w:adjustRightInd w:val="0"/>
              <w:ind w:right="29"/>
              <w:contextualSpacing/>
              <w:jc w:val="both"/>
              <w:rPr>
                <w:b/>
                <w:sz w:val="22"/>
                <w:szCs w:val="22"/>
              </w:rPr>
            </w:pPr>
            <w:r w:rsidRPr="00577416">
              <w:rPr>
                <w:sz w:val="22"/>
                <w:szCs w:val="22"/>
              </w:rPr>
              <w:t xml:space="preserve">To understand the concepts of isolation methods and separation of bioactive compounds. </w:t>
            </w:r>
          </w:p>
          <w:p w:rsidR="00E34C75" w:rsidRPr="00577416" w:rsidRDefault="00E34C75" w:rsidP="00501A11">
            <w:pPr>
              <w:adjustRightInd w:val="0"/>
              <w:ind w:right="29"/>
              <w:contextualSpacing/>
              <w:jc w:val="both"/>
              <w:rPr>
                <w:b/>
                <w:sz w:val="22"/>
                <w:szCs w:val="22"/>
              </w:rPr>
            </w:pPr>
            <w:r w:rsidRPr="00577416">
              <w:rPr>
                <w:sz w:val="22"/>
                <w:szCs w:val="22"/>
              </w:rPr>
              <w:t>To provide the knowledge on selected glycosides and marine drugs.</w:t>
            </w:r>
          </w:p>
        </w:tc>
      </w:tr>
      <w:tr w:rsidR="00E34C75" w:rsidRPr="00577416" w:rsidTr="00501A11">
        <w:trPr>
          <w:trHeight w:val="256"/>
        </w:trPr>
        <w:tc>
          <w:tcPr>
            <w:tcW w:w="2015"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453" w:type="dxa"/>
          </w:tcPr>
          <w:p w:rsidR="00E34C75" w:rsidRPr="00577416" w:rsidRDefault="00E34C75" w:rsidP="00501A11">
            <w:pPr>
              <w:ind w:right="29"/>
              <w:jc w:val="both"/>
              <w:rPr>
                <w:sz w:val="22"/>
                <w:szCs w:val="22"/>
              </w:rPr>
            </w:pPr>
            <w:r w:rsidRPr="00577416">
              <w:rPr>
                <w:b/>
                <w:bCs/>
                <w:sz w:val="22"/>
                <w:szCs w:val="22"/>
              </w:rPr>
              <w:t xml:space="preserve">UNIT-I:Pharmacognosy and Standardization of Herbal drugs: </w:t>
            </w:r>
            <w:r w:rsidRPr="00577416">
              <w:rPr>
                <w:sz w:val="22"/>
                <w:szCs w:val="22"/>
              </w:rPr>
              <w:t>Introduction, definition, development classification and Source of Drugs: Biological and mineral. Study of pharmacognostics of a crude drug. Standardization of Herbal drugs. WHO guidelines, Sampling of crude drug, Methods of drug evaluation. Phytochemical investigations-General chemical tests.</w:t>
            </w:r>
          </w:p>
        </w:tc>
      </w:tr>
      <w:tr w:rsidR="00E34C75" w:rsidRPr="00577416" w:rsidTr="00501A11">
        <w:trPr>
          <w:trHeight w:val="256"/>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501A11">
            <w:pPr>
              <w:ind w:right="29"/>
              <w:jc w:val="both"/>
              <w:rPr>
                <w:b/>
                <w:bCs/>
                <w:sz w:val="22"/>
                <w:szCs w:val="22"/>
              </w:rPr>
            </w:pPr>
            <w:r w:rsidRPr="00577416">
              <w:rPr>
                <w:b/>
                <w:bCs/>
                <w:sz w:val="22"/>
                <w:szCs w:val="22"/>
              </w:rPr>
              <w:t>UNIT-II:</w:t>
            </w:r>
            <w:r w:rsidR="00162124">
              <w:rPr>
                <w:b/>
                <w:bCs/>
                <w:sz w:val="22"/>
                <w:szCs w:val="22"/>
              </w:rPr>
              <w:t xml:space="preserve"> </w:t>
            </w:r>
            <w:r w:rsidRPr="00577416">
              <w:rPr>
                <w:b/>
                <w:bCs/>
                <w:sz w:val="22"/>
                <w:szCs w:val="22"/>
              </w:rPr>
              <w:t xml:space="preserve">Extraction Techniques: </w:t>
            </w:r>
            <w:r w:rsidRPr="00577416">
              <w:rPr>
                <w:sz w:val="22"/>
                <w:szCs w:val="22"/>
              </w:rPr>
              <w:t>General methods of extraction, types – maceration, Decoction, percolation, Immersion and Soxhlet extraction. Advanced techniques- counter current, Steam distillation, supercritical gases, Sonication, Micro waves assisted extraction. Factors affecting the choice of extraction process.</w:t>
            </w:r>
          </w:p>
        </w:tc>
      </w:tr>
      <w:tr w:rsidR="00E34C75" w:rsidRPr="00577416" w:rsidTr="00501A11">
        <w:trPr>
          <w:trHeight w:val="1601"/>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501A11">
            <w:pPr>
              <w:tabs>
                <w:tab w:val="left" w:pos="863"/>
              </w:tabs>
              <w:jc w:val="both"/>
              <w:rPr>
                <w:b/>
                <w:bCs/>
                <w:sz w:val="22"/>
                <w:szCs w:val="22"/>
              </w:rPr>
            </w:pPr>
            <w:r w:rsidRPr="00577416">
              <w:rPr>
                <w:b/>
                <w:bCs/>
                <w:sz w:val="22"/>
                <w:szCs w:val="22"/>
              </w:rPr>
              <w:t>UNIT-III:</w:t>
            </w:r>
            <w:r w:rsidR="00162124">
              <w:rPr>
                <w:b/>
                <w:bCs/>
                <w:sz w:val="22"/>
                <w:szCs w:val="22"/>
              </w:rPr>
              <w:t xml:space="preserve"> </w:t>
            </w:r>
            <w:r w:rsidRPr="00577416">
              <w:rPr>
                <w:b/>
                <w:bCs/>
                <w:sz w:val="22"/>
                <w:szCs w:val="22"/>
              </w:rPr>
              <w:t xml:space="preserve">Drugs containing Terpenoids and volatile oils: </w:t>
            </w:r>
            <w:r w:rsidRPr="00577416">
              <w:rPr>
                <w:sz w:val="22"/>
                <w:szCs w:val="22"/>
              </w:rPr>
              <w:t xml:space="preserve">Terpenoids: Classification, Isoprene rule, Isolation and separation techniques, General properties Camphor, Menthol, Eucalyptol. Volatile Oils or Essential Oils: Method of Preparations, Classifications of Volatile oils, Camphor oil, Geranium oil, Citral- Structure uses. </w:t>
            </w:r>
            <w:r w:rsidRPr="00577416">
              <w:rPr>
                <w:color w:val="000000"/>
                <w:sz w:val="22"/>
                <w:szCs w:val="22"/>
              </w:rPr>
              <w:t>Pentacyclic</w:t>
            </w:r>
            <w:r w:rsidR="00162124">
              <w:rPr>
                <w:color w:val="000000"/>
                <w:sz w:val="22"/>
                <w:szCs w:val="22"/>
              </w:rPr>
              <w:t xml:space="preserve"> </w:t>
            </w:r>
            <w:r w:rsidRPr="00577416">
              <w:rPr>
                <w:color w:val="000000"/>
                <w:sz w:val="22"/>
                <w:szCs w:val="22"/>
              </w:rPr>
              <w:t xml:space="preserve">triterpenoids: amyrines; taraxasterol: </w:t>
            </w:r>
            <w:r w:rsidRPr="00577416">
              <w:rPr>
                <w:sz w:val="22"/>
                <w:szCs w:val="22"/>
              </w:rPr>
              <w:t>Structure and pharmacological applications.</w:t>
            </w:r>
          </w:p>
        </w:tc>
      </w:tr>
      <w:tr w:rsidR="00E34C75" w:rsidRPr="00577416" w:rsidTr="00501A11">
        <w:trPr>
          <w:trHeight w:val="1376"/>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041462">
            <w:pPr>
              <w:tabs>
                <w:tab w:val="left" w:pos="863"/>
              </w:tabs>
              <w:jc w:val="both"/>
              <w:rPr>
                <w:b/>
                <w:bCs/>
                <w:sz w:val="22"/>
                <w:szCs w:val="22"/>
              </w:rPr>
            </w:pPr>
            <w:r w:rsidRPr="00577416">
              <w:rPr>
                <w:b/>
                <w:bCs/>
                <w:sz w:val="22"/>
                <w:szCs w:val="22"/>
              </w:rPr>
              <w:t>UNIT-IV:</w:t>
            </w:r>
            <w:r w:rsidR="00162124">
              <w:rPr>
                <w:b/>
                <w:bCs/>
                <w:sz w:val="22"/>
                <w:szCs w:val="22"/>
              </w:rPr>
              <w:t xml:space="preserve"> </w:t>
            </w:r>
            <w:r w:rsidRPr="00577416">
              <w:rPr>
                <w:b/>
                <w:bCs/>
                <w:sz w:val="22"/>
                <w:szCs w:val="22"/>
              </w:rPr>
              <w:t xml:space="preserve">Drugs containing alkaloids: </w:t>
            </w:r>
            <w:r w:rsidRPr="00577416">
              <w:rPr>
                <w:sz w:val="22"/>
                <w:szCs w:val="22"/>
              </w:rPr>
              <w:t>Occurrence,</w:t>
            </w:r>
            <w:r w:rsidR="00E64E17">
              <w:rPr>
                <w:sz w:val="22"/>
                <w:szCs w:val="22"/>
              </w:rPr>
              <w:t xml:space="preserve"> </w:t>
            </w:r>
            <w:r w:rsidRPr="00577416">
              <w:rPr>
                <w:sz w:val="22"/>
                <w:szCs w:val="22"/>
              </w:rPr>
              <w:t>function of alkaloids in plants, pharmaceutical applications. Isolation, Preliminary Qualitative tests and general properties. General methods of structural   elucidation. Morphine, Reserpine, papaverine - chemical properties,</w:t>
            </w:r>
            <w:r w:rsidR="00041462">
              <w:rPr>
                <w:sz w:val="22"/>
                <w:szCs w:val="22"/>
              </w:rPr>
              <w:t xml:space="preserve"> </w:t>
            </w:r>
            <w:r w:rsidRPr="00577416">
              <w:rPr>
                <w:sz w:val="22"/>
                <w:szCs w:val="22"/>
              </w:rPr>
              <w:t>structure and uses.</w:t>
            </w:r>
            <w:r w:rsidR="00041462">
              <w:rPr>
                <w:sz w:val="22"/>
                <w:szCs w:val="22"/>
              </w:rPr>
              <w:t xml:space="preserve"> P</w:t>
            </w:r>
            <w:r w:rsidRPr="00577416">
              <w:rPr>
                <w:sz w:val="22"/>
                <w:szCs w:val="22"/>
              </w:rPr>
              <w:t>apaverine-structure, chemical properties and uses.</w:t>
            </w:r>
          </w:p>
        </w:tc>
      </w:tr>
      <w:tr w:rsidR="00E34C75" w:rsidRPr="00577416" w:rsidTr="00501A11">
        <w:trPr>
          <w:trHeight w:val="256"/>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501A11">
            <w:pPr>
              <w:ind w:right="72"/>
              <w:jc w:val="both"/>
              <w:rPr>
                <w:b/>
                <w:bCs/>
                <w:sz w:val="22"/>
                <w:szCs w:val="22"/>
              </w:rPr>
            </w:pPr>
            <w:r w:rsidRPr="00577416">
              <w:rPr>
                <w:b/>
                <w:bCs/>
                <w:sz w:val="22"/>
                <w:szCs w:val="22"/>
              </w:rPr>
              <w:t xml:space="preserve">UNIT-V:Plant Glycosides and Marine drugs: </w:t>
            </w:r>
            <w:r w:rsidRPr="00577416">
              <w:rPr>
                <w:sz w:val="22"/>
                <w:szCs w:val="22"/>
              </w:rPr>
              <w:t>Glycosides: Basic ring system, classification, isolation, properties, qualitative analysis. Pharmacological activity of Senna glycosides, Cardiacglycosides-</w:t>
            </w:r>
            <w:r w:rsidR="00041462">
              <w:rPr>
                <w:sz w:val="22"/>
                <w:szCs w:val="22"/>
              </w:rPr>
              <w:t xml:space="preserve"> </w:t>
            </w:r>
            <w:r w:rsidRPr="00577416">
              <w:rPr>
                <w:sz w:val="22"/>
                <w:szCs w:val="22"/>
              </w:rPr>
              <w:t>Digoxin, digitoxin, Steroidal saponins glycosides- Diosgenin, hecogenin. Marine drugs -Selected Drug Molecules: Cardiovascular active substances, Cytotoxic compounds, antimicrobial compounds, antibiotic compounds, Marine toxins.</w:t>
            </w:r>
          </w:p>
        </w:tc>
      </w:tr>
      <w:tr w:rsidR="00E34C75" w:rsidRPr="00577416" w:rsidTr="00501A11">
        <w:trPr>
          <w:trHeight w:val="256"/>
        </w:trPr>
        <w:tc>
          <w:tcPr>
            <w:tcW w:w="2015" w:type="dxa"/>
          </w:tcPr>
          <w:p w:rsidR="00E34C75" w:rsidRPr="00577416"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tc>
        <w:tc>
          <w:tcPr>
            <w:tcW w:w="7453"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501A11">
        <w:trPr>
          <w:trHeight w:val="256"/>
        </w:trPr>
        <w:tc>
          <w:tcPr>
            <w:tcW w:w="2015" w:type="dxa"/>
          </w:tcPr>
          <w:p w:rsidR="00E34C75" w:rsidRPr="00577416" w:rsidRDefault="00E23A9C" w:rsidP="00501A11">
            <w:pPr>
              <w:spacing w:after="3"/>
              <w:rPr>
                <w:sz w:val="22"/>
                <w:szCs w:val="22"/>
              </w:rPr>
            </w:pPr>
            <w:r w:rsidRPr="00577416">
              <w:rPr>
                <w:sz w:val="22"/>
                <w:szCs w:val="22"/>
              </w:rPr>
              <w:br w:type="page"/>
            </w:r>
            <w:r w:rsidR="00E34C75" w:rsidRPr="00577416">
              <w:rPr>
                <w:sz w:val="22"/>
                <w:szCs w:val="22"/>
              </w:rPr>
              <w:t>Skills acquired from this course</w:t>
            </w:r>
          </w:p>
        </w:tc>
        <w:tc>
          <w:tcPr>
            <w:tcW w:w="7453"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56"/>
        </w:trPr>
        <w:tc>
          <w:tcPr>
            <w:tcW w:w="2015" w:type="dxa"/>
          </w:tcPr>
          <w:p w:rsidR="00E34C75" w:rsidRPr="00577416" w:rsidRDefault="00E34C75" w:rsidP="00501A11">
            <w:pPr>
              <w:spacing w:after="3"/>
              <w:rPr>
                <w:b/>
                <w:bCs/>
                <w:sz w:val="22"/>
                <w:szCs w:val="22"/>
              </w:rPr>
            </w:pPr>
            <w:r w:rsidRPr="00577416">
              <w:rPr>
                <w:b/>
                <w:bCs/>
                <w:sz w:val="22"/>
                <w:szCs w:val="22"/>
              </w:rPr>
              <w:t xml:space="preserve">Recommended Text </w:t>
            </w:r>
          </w:p>
        </w:tc>
        <w:tc>
          <w:tcPr>
            <w:tcW w:w="7453" w:type="dxa"/>
          </w:tcPr>
          <w:p w:rsidR="00E34C75" w:rsidRPr="00577416" w:rsidRDefault="00E34C75" w:rsidP="00501A11">
            <w:pPr>
              <w:ind w:left="230" w:hanging="230"/>
              <w:rPr>
                <w:sz w:val="22"/>
                <w:szCs w:val="22"/>
              </w:rPr>
            </w:pPr>
            <w:r w:rsidRPr="00577416">
              <w:rPr>
                <w:sz w:val="22"/>
                <w:szCs w:val="22"/>
              </w:rPr>
              <w:t xml:space="preserve">1. Gurdeep R Chatwal (2016), Organic chemistry of Natural products, Volume I&amp;II, 5th edition, Himalaya publishing House. </w:t>
            </w:r>
          </w:p>
          <w:p w:rsidR="00E34C75" w:rsidRPr="00577416" w:rsidRDefault="00E34C75" w:rsidP="00501A11">
            <w:pPr>
              <w:ind w:left="230" w:hanging="230"/>
              <w:jc w:val="both"/>
              <w:rPr>
                <w:sz w:val="22"/>
                <w:szCs w:val="22"/>
              </w:rPr>
            </w:pPr>
            <w:r w:rsidRPr="00577416">
              <w:rPr>
                <w:sz w:val="22"/>
                <w:szCs w:val="22"/>
              </w:rPr>
              <w:t>2.S.V.Bhat, B.A. Nagasampagi, M.Sivakumar (2014), Chemistry of Natural Products, Revised edition, Narosa Publishers.</w:t>
            </w:r>
          </w:p>
        </w:tc>
      </w:tr>
      <w:tr w:rsidR="00E34C75" w:rsidRPr="00577416" w:rsidTr="00501A11">
        <w:trPr>
          <w:trHeight w:val="256"/>
        </w:trPr>
        <w:tc>
          <w:tcPr>
            <w:tcW w:w="2015" w:type="dxa"/>
          </w:tcPr>
          <w:p w:rsidR="00E34C75" w:rsidRPr="00577416" w:rsidRDefault="00E34C75" w:rsidP="00501A11">
            <w:pPr>
              <w:spacing w:after="3"/>
              <w:rPr>
                <w:b/>
                <w:bCs/>
                <w:sz w:val="22"/>
                <w:szCs w:val="22"/>
              </w:rPr>
            </w:pPr>
            <w:r w:rsidRPr="00577416">
              <w:rPr>
                <w:b/>
                <w:bCs/>
                <w:sz w:val="22"/>
                <w:szCs w:val="22"/>
              </w:rPr>
              <w:lastRenderedPageBreak/>
              <w:t>Reference Books</w:t>
            </w:r>
          </w:p>
        </w:tc>
        <w:tc>
          <w:tcPr>
            <w:tcW w:w="7453" w:type="dxa"/>
          </w:tcPr>
          <w:p w:rsidR="00E34C75" w:rsidRPr="00577416" w:rsidRDefault="00E34C75" w:rsidP="00501A11">
            <w:pPr>
              <w:tabs>
                <w:tab w:val="left" w:pos="863"/>
                <w:tab w:val="left" w:pos="2538"/>
                <w:tab w:val="left" w:pos="3748"/>
                <w:tab w:val="left" w:pos="5516"/>
              </w:tabs>
              <w:ind w:right="-7"/>
              <w:jc w:val="both"/>
              <w:rPr>
                <w:sz w:val="22"/>
                <w:szCs w:val="22"/>
              </w:rPr>
            </w:pPr>
            <w:r w:rsidRPr="00577416">
              <w:rPr>
                <w:sz w:val="22"/>
                <w:szCs w:val="22"/>
              </w:rPr>
              <w:t xml:space="preserve">1. Jeffrey B. Harborne (2012), Phytochemical methods: A Guide to Modern Techniques of Plant Analysis, 4th edition, Indian reprint, Springer. </w:t>
            </w:r>
          </w:p>
          <w:p w:rsidR="00E34C75" w:rsidRPr="00577416" w:rsidRDefault="00E34C75" w:rsidP="00872CBE">
            <w:pPr>
              <w:ind w:right="26"/>
              <w:jc w:val="both"/>
              <w:rPr>
                <w:sz w:val="22"/>
                <w:szCs w:val="22"/>
              </w:rPr>
            </w:pPr>
            <w:r w:rsidRPr="00577416">
              <w:rPr>
                <w:sz w:val="22"/>
                <w:szCs w:val="22"/>
              </w:rPr>
              <w:t>2.</w:t>
            </w:r>
            <w:r w:rsidR="00872CBE">
              <w:rPr>
                <w:sz w:val="22"/>
                <w:szCs w:val="22"/>
              </w:rPr>
              <w:t xml:space="preserve"> </w:t>
            </w:r>
            <w:r w:rsidRPr="00577416">
              <w:rPr>
                <w:sz w:val="22"/>
                <w:szCs w:val="22"/>
              </w:rPr>
              <w:t>Ashutoshkar (2007), Pharmacogn</w:t>
            </w:r>
            <w:r w:rsidR="00041462">
              <w:rPr>
                <w:sz w:val="22"/>
                <w:szCs w:val="22"/>
              </w:rPr>
              <w:t xml:space="preserve">osy and Pharmacobiotechnology, </w:t>
            </w:r>
            <w:r w:rsidRPr="00577416">
              <w:rPr>
                <w:sz w:val="22"/>
                <w:szCs w:val="22"/>
              </w:rPr>
              <w:t>nd edition, New age international (P) limited, New Delhi.</w:t>
            </w:r>
          </w:p>
        </w:tc>
      </w:tr>
      <w:tr w:rsidR="00E34C75" w:rsidRPr="00577416" w:rsidTr="00501A11">
        <w:trPr>
          <w:trHeight w:val="256"/>
        </w:trPr>
        <w:tc>
          <w:tcPr>
            <w:tcW w:w="9468" w:type="dxa"/>
            <w:gridSpan w:val="2"/>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spacing w:line="276" w:lineRule="auto"/>
              <w:rPr>
                <w:bCs/>
                <w:sz w:val="22"/>
                <w:szCs w:val="22"/>
              </w:rPr>
            </w:pPr>
            <w:r w:rsidRPr="00577416">
              <w:rPr>
                <w:b/>
                <w:bCs/>
                <w:sz w:val="22"/>
                <w:szCs w:val="22"/>
              </w:rPr>
              <w:t>CO1:</w:t>
            </w:r>
            <w:r w:rsidRPr="00577416">
              <w:rPr>
                <w:sz w:val="22"/>
                <w:szCs w:val="22"/>
              </w:rPr>
              <w:t xml:space="preserve">To recall the sources of natural medicines and analysis of crude drugs. </w:t>
            </w:r>
          </w:p>
          <w:p w:rsidR="00E34C75" w:rsidRPr="00577416" w:rsidRDefault="00E34C75" w:rsidP="00501A11">
            <w:pPr>
              <w:spacing w:line="276" w:lineRule="auto"/>
              <w:jc w:val="both"/>
              <w:rPr>
                <w:bCs/>
                <w:sz w:val="22"/>
                <w:szCs w:val="22"/>
              </w:rPr>
            </w:pPr>
            <w:r w:rsidRPr="00577416">
              <w:rPr>
                <w:b/>
                <w:bCs/>
                <w:sz w:val="22"/>
                <w:szCs w:val="22"/>
              </w:rPr>
              <w:t>CO2:</w:t>
            </w:r>
            <w:r w:rsidRPr="00577416">
              <w:rPr>
                <w:sz w:val="22"/>
                <w:szCs w:val="22"/>
              </w:rPr>
              <w:t>To understand the methods of evaluation based on various parameters.</w:t>
            </w:r>
          </w:p>
          <w:p w:rsidR="00E34C75" w:rsidRPr="00577416" w:rsidRDefault="00E34C75" w:rsidP="00501A11">
            <w:pPr>
              <w:spacing w:line="276" w:lineRule="auto"/>
              <w:jc w:val="both"/>
              <w:rPr>
                <w:bCs/>
                <w:sz w:val="22"/>
                <w:szCs w:val="22"/>
              </w:rPr>
            </w:pPr>
            <w:r w:rsidRPr="00577416">
              <w:rPr>
                <w:b/>
                <w:bCs/>
                <w:sz w:val="22"/>
                <w:szCs w:val="22"/>
              </w:rPr>
              <w:t>CO3:</w:t>
            </w:r>
            <w:r w:rsidRPr="00577416">
              <w:rPr>
                <w:sz w:val="22"/>
                <w:szCs w:val="22"/>
              </w:rPr>
              <w:t xml:space="preserve">To analyze the isolated drugs </w:t>
            </w:r>
          </w:p>
          <w:p w:rsidR="00E34C75" w:rsidRPr="00577416" w:rsidRDefault="00E34C75" w:rsidP="00501A11">
            <w:pPr>
              <w:spacing w:line="276" w:lineRule="auto"/>
              <w:rPr>
                <w:bCs/>
                <w:sz w:val="22"/>
                <w:szCs w:val="22"/>
              </w:rPr>
            </w:pPr>
            <w:r w:rsidRPr="00577416">
              <w:rPr>
                <w:b/>
                <w:bCs/>
                <w:sz w:val="22"/>
                <w:szCs w:val="22"/>
              </w:rPr>
              <w:t>CO4:</w:t>
            </w:r>
            <w:r w:rsidRPr="00577416">
              <w:rPr>
                <w:sz w:val="22"/>
                <w:szCs w:val="22"/>
              </w:rPr>
              <w:t>To apply various techniques to discover new alternative medicines.</w:t>
            </w:r>
          </w:p>
          <w:p w:rsidR="00E34C75" w:rsidRPr="00577416" w:rsidRDefault="00E34C75" w:rsidP="00501A11">
            <w:pPr>
              <w:spacing w:line="276" w:lineRule="auto"/>
              <w:ind w:right="249"/>
              <w:jc w:val="both"/>
              <w:rPr>
                <w:sz w:val="22"/>
                <w:szCs w:val="22"/>
              </w:rPr>
            </w:pPr>
            <w:r w:rsidRPr="00577416">
              <w:rPr>
                <w:b/>
                <w:bCs/>
                <w:sz w:val="22"/>
                <w:szCs w:val="22"/>
              </w:rPr>
              <w:t>CO5:</w:t>
            </w:r>
            <w:r w:rsidRPr="00577416">
              <w:rPr>
                <w:sz w:val="22"/>
                <w:szCs w:val="22"/>
              </w:rPr>
              <w:t>To evaluate the isolated drugs for various pharmacological activities</w:t>
            </w:r>
          </w:p>
        </w:tc>
      </w:tr>
    </w:tbl>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PO8</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bl>
    <w:p w:rsidR="00E34C75" w:rsidRPr="00577416" w:rsidRDefault="00E34C75" w:rsidP="00E34C75">
      <w:pPr>
        <w:jc w:val="center"/>
        <w:rPr>
          <w:b/>
          <w:sz w:val="22"/>
          <w:szCs w:val="22"/>
        </w:rPr>
      </w:pPr>
      <w:r w:rsidRPr="00577416">
        <w:rPr>
          <w:b/>
          <w:sz w:val="22"/>
          <w:szCs w:val="22"/>
        </w:rPr>
        <w:t>3 – Strong, 2 – Medium, 1 - Low</w:t>
      </w:r>
    </w:p>
    <w:p w:rsidR="00E34C75" w:rsidRPr="00577416" w:rsidRDefault="00E34C75" w:rsidP="00E34C75">
      <w:pPr>
        <w:shd w:val="clear" w:color="auto" w:fill="FFFFFF"/>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23A9C" w:rsidRPr="00577416" w:rsidRDefault="00E23A9C">
      <w:pPr>
        <w:rPr>
          <w:sz w:val="22"/>
          <w:szCs w:val="22"/>
        </w:rPr>
      </w:pPr>
      <w:r w:rsidRPr="00577416">
        <w:rPr>
          <w:sz w:val="22"/>
          <w:szCs w:val="22"/>
        </w:rPr>
        <w:br w:type="page"/>
      </w:r>
    </w:p>
    <w:p w:rsidR="00E23A9C" w:rsidRPr="00577416" w:rsidRDefault="00E23A9C">
      <w:pPr>
        <w:rPr>
          <w:sz w:val="22"/>
          <w:szCs w:val="22"/>
        </w:rPr>
      </w:pPr>
    </w:p>
    <w:p w:rsidR="00E23A9C" w:rsidRPr="00577416" w:rsidRDefault="00E23A9C">
      <w:pPr>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9829E4" w:rsidRPr="00577416" w:rsidTr="00E127DC">
        <w:tc>
          <w:tcPr>
            <w:tcW w:w="1951" w:type="dxa"/>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9829E4" w:rsidRPr="00577416" w:rsidRDefault="00570097" w:rsidP="00E127DC">
            <w:pPr>
              <w:pStyle w:val="F4"/>
              <w:rPr>
                <w:rFonts w:ascii="Times New Roman" w:hAnsi="Times New Roman"/>
                <w:sz w:val="22"/>
                <w:szCs w:val="22"/>
                <w:lang w:bidi="ta-IN"/>
              </w:rPr>
            </w:pPr>
            <w:r w:rsidRPr="00577416">
              <w:rPr>
                <w:rFonts w:ascii="Times New Roman" w:hAnsi="Times New Roman"/>
                <w:sz w:val="22"/>
                <w:szCs w:val="22"/>
              </w:rPr>
              <w:t>23PCHEE35-2:</w:t>
            </w:r>
            <w:r w:rsidR="001971C3" w:rsidRPr="00577416">
              <w:rPr>
                <w:rFonts w:ascii="Times New Roman" w:hAnsi="Times New Roman"/>
                <w:sz w:val="22"/>
                <w:szCs w:val="22"/>
              </w:rPr>
              <w:t>BIOMOLECULES AND HETEROCYCLIC COMPOUNDS</w:t>
            </w:r>
          </w:p>
        </w:tc>
        <w:tc>
          <w:tcPr>
            <w:tcW w:w="1417" w:type="dxa"/>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829E4" w:rsidRPr="00577416" w:rsidTr="00E127DC">
        <w:trPr>
          <w:trHeight w:val="204"/>
        </w:trPr>
        <w:tc>
          <w:tcPr>
            <w:tcW w:w="1951" w:type="dxa"/>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ELECTIVE </w:t>
            </w:r>
            <w:r w:rsidR="001971C3" w:rsidRPr="00577416">
              <w:rPr>
                <w:rFonts w:ascii="Times New Roman" w:eastAsia="Arial" w:hAnsi="Times New Roman" w:cs="Times New Roman"/>
                <w:b/>
              </w:rPr>
              <w:t>–</w:t>
            </w:r>
            <w:r w:rsidRPr="00577416">
              <w:rPr>
                <w:rFonts w:ascii="Times New Roman" w:eastAsia="Arial" w:hAnsi="Times New Roman" w:cs="Times New Roman"/>
                <w:b/>
              </w:rPr>
              <w:t xml:space="preserve"> V</w:t>
            </w:r>
          </w:p>
        </w:tc>
        <w:tc>
          <w:tcPr>
            <w:tcW w:w="5387" w:type="dxa"/>
            <w:vMerge/>
          </w:tcPr>
          <w:p w:rsidR="009829E4" w:rsidRPr="00577416" w:rsidRDefault="009829E4" w:rsidP="00E127DC">
            <w:pPr>
              <w:pStyle w:val="Normal1"/>
              <w:jc w:val="both"/>
              <w:rPr>
                <w:rFonts w:ascii="Times New Roman" w:eastAsia="Arial" w:hAnsi="Times New Roman" w:cs="Times New Roman"/>
                <w:b/>
              </w:rPr>
            </w:pPr>
          </w:p>
        </w:tc>
        <w:tc>
          <w:tcPr>
            <w:tcW w:w="1417" w:type="dxa"/>
            <w:vMerge w:val="restart"/>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829E4" w:rsidRPr="00577416" w:rsidTr="00E127DC">
        <w:trPr>
          <w:trHeight w:val="154"/>
        </w:trPr>
        <w:tc>
          <w:tcPr>
            <w:tcW w:w="1951" w:type="dxa"/>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387" w:type="dxa"/>
            <w:vMerge/>
          </w:tcPr>
          <w:p w:rsidR="009829E4" w:rsidRPr="00577416" w:rsidRDefault="009829E4" w:rsidP="00E127DC">
            <w:pPr>
              <w:pStyle w:val="Normal1"/>
              <w:jc w:val="both"/>
              <w:rPr>
                <w:rFonts w:ascii="Times New Roman" w:eastAsia="Arial" w:hAnsi="Times New Roman" w:cs="Times New Roman"/>
                <w:b/>
              </w:rPr>
            </w:pPr>
          </w:p>
        </w:tc>
        <w:tc>
          <w:tcPr>
            <w:tcW w:w="1417" w:type="dxa"/>
            <w:vMerge/>
          </w:tcPr>
          <w:p w:rsidR="009829E4" w:rsidRPr="00577416" w:rsidRDefault="009829E4" w:rsidP="00E127DC">
            <w:pPr>
              <w:pStyle w:val="Normal1"/>
              <w:jc w:val="both"/>
              <w:rPr>
                <w:rFonts w:ascii="Times New Roman" w:eastAsia="Arial" w:hAnsi="Times New Roman" w:cs="Times New Roman"/>
                <w:b/>
              </w:rPr>
            </w:pPr>
          </w:p>
        </w:tc>
        <w:tc>
          <w:tcPr>
            <w:tcW w:w="709" w:type="dxa"/>
            <w:vMerge/>
          </w:tcPr>
          <w:p w:rsidR="009829E4" w:rsidRPr="00577416" w:rsidRDefault="009829E4" w:rsidP="00E127DC">
            <w:pPr>
              <w:pStyle w:val="Normal1"/>
              <w:jc w:val="both"/>
              <w:rPr>
                <w:rFonts w:ascii="Times New Roman" w:eastAsia="Arial" w:hAnsi="Times New Roman" w:cs="Times New Roman"/>
                <w:b/>
              </w:rPr>
            </w:pPr>
          </w:p>
        </w:tc>
      </w:tr>
    </w:tbl>
    <w:p w:rsidR="00E23A9C" w:rsidRPr="00577416" w:rsidRDefault="00E23A9C">
      <w:pPr>
        <w:rPr>
          <w:sz w:val="22"/>
          <w:szCs w:val="22"/>
        </w:rPr>
      </w:pPr>
    </w:p>
    <w:p w:rsidR="00E23A9C" w:rsidRPr="00577416" w:rsidRDefault="00E23A9C">
      <w:pPr>
        <w:rPr>
          <w:sz w:val="22"/>
          <w:szCs w:val="22"/>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69"/>
      </w:tblGrid>
      <w:tr w:rsidR="00E34C75" w:rsidRPr="00577416" w:rsidTr="00501A11">
        <w:trPr>
          <w:trHeight w:val="276"/>
        </w:trPr>
        <w:tc>
          <w:tcPr>
            <w:tcW w:w="1914" w:type="dxa"/>
          </w:tcPr>
          <w:p w:rsidR="00E34C75" w:rsidRPr="00577416" w:rsidRDefault="00E34C75" w:rsidP="00501A11">
            <w:pPr>
              <w:spacing w:after="3"/>
              <w:rPr>
                <w:b/>
                <w:bCs/>
                <w:sz w:val="22"/>
                <w:szCs w:val="22"/>
              </w:rPr>
            </w:pPr>
            <w:r w:rsidRPr="00577416">
              <w:rPr>
                <w:b/>
                <w:bCs/>
                <w:sz w:val="22"/>
                <w:szCs w:val="22"/>
              </w:rPr>
              <w:t>Prerequisites</w:t>
            </w:r>
          </w:p>
        </w:tc>
        <w:tc>
          <w:tcPr>
            <w:tcW w:w="7469" w:type="dxa"/>
          </w:tcPr>
          <w:p w:rsidR="00E34C75" w:rsidRPr="00577416" w:rsidRDefault="00E34C75" w:rsidP="00501A11">
            <w:pPr>
              <w:spacing w:after="3"/>
              <w:rPr>
                <w:sz w:val="22"/>
                <w:szCs w:val="22"/>
              </w:rPr>
            </w:pPr>
            <w:r w:rsidRPr="00577416">
              <w:rPr>
                <w:sz w:val="22"/>
                <w:szCs w:val="22"/>
              </w:rPr>
              <w:t>Basic knowledge of chemistry</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Objectives of the course</w:t>
            </w:r>
          </w:p>
        </w:tc>
        <w:tc>
          <w:tcPr>
            <w:tcW w:w="7469" w:type="dxa"/>
          </w:tcPr>
          <w:p w:rsidR="00E34C75" w:rsidRPr="00577416" w:rsidRDefault="00E34C75" w:rsidP="00501A11">
            <w:pPr>
              <w:adjustRightInd w:val="0"/>
              <w:contextualSpacing/>
              <w:jc w:val="both"/>
              <w:rPr>
                <w:b/>
                <w:sz w:val="22"/>
                <w:szCs w:val="22"/>
              </w:rPr>
            </w:pPr>
            <w:r w:rsidRPr="00577416">
              <w:rPr>
                <w:color w:val="000000"/>
                <w:sz w:val="22"/>
                <w:szCs w:val="22"/>
              </w:rPr>
              <w:t>To learn the basic concepts and biological importance of biomolecules and natural products.</w:t>
            </w:r>
          </w:p>
          <w:p w:rsidR="00E34C75" w:rsidRPr="00577416" w:rsidRDefault="00E34C75" w:rsidP="00501A11">
            <w:pPr>
              <w:adjustRightInd w:val="0"/>
              <w:contextualSpacing/>
              <w:jc w:val="both"/>
              <w:rPr>
                <w:b/>
                <w:sz w:val="22"/>
                <w:szCs w:val="22"/>
              </w:rPr>
            </w:pPr>
            <w:r w:rsidRPr="00577416">
              <w:rPr>
                <w:color w:val="000000"/>
                <w:sz w:val="22"/>
                <w:szCs w:val="22"/>
              </w:rPr>
              <w:t>To explain several of functions of carbohydrates, proteins, nucleic acids, steroids and hormones.</w:t>
            </w:r>
          </w:p>
          <w:p w:rsidR="00E34C75" w:rsidRPr="00577416" w:rsidRDefault="00E34C75" w:rsidP="00501A11">
            <w:pPr>
              <w:adjustRightInd w:val="0"/>
              <w:contextualSpacing/>
              <w:jc w:val="both"/>
              <w:rPr>
                <w:b/>
                <w:sz w:val="22"/>
                <w:szCs w:val="22"/>
              </w:rPr>
            </w:pPr>
            <w:r w:rsidRPr="00577416">
              <w:rPr>
                <w:color w:val="000000"/>
                <w:sz w:val="22"/>
                <w:szCs w:val="22"/>
              </w:rPr>
              <w:t>To understand the functions of alkaloids and terpenoids.</w:t>
            </w:r>
          </w:p>
          <w:p w:rsidR="00E34C75" w:rsidRPr="00577416" w:rsidRDefault="00E34C75" w:rsidP="00501A11">
            <w:pPr>
              <w:adjustRightInd w:val="0"/>
              <w:contextualSpacing/>
              <w:jc w:val="both"/>
              <w:rPr>
                <w:b/>
                <w:sz w:val="22"/>
                <w:szCs w:val="22"/>
              </w:rPr>
            </w:pPr>
            <w:r w:rsidRPr="00577416">
              <w:rPr>
                <w:color w:val="000000"/>
                <w:sz w:val="22"/>
                <w:szCs w:val="22"/>
              </w:rPr>
              <w:t>To elucidate the structure determination of biomolecules and natural products.</w:t>
            </w:r>
          </w:p>
          <w:p w:rsidR="00E34C75" w:rsidRPr="00577416" w:rsidRDefault="00E34C75" w:rsidP="00501A11">
            <w:pPr>
              <w:ind w:firstLine="22"/>
              <w:jc w:val="both"/>
              <w:rPr>
                <w:sz w:val="22"/>
                <w:szCs w:val="22"/>
              </w:rPr>
            </w:pPr>
            <w:r w:rsidRPr="00577416">
              <w:rPr>
                <w:color w:val="000000"/>
                <w:sz w:val="22"/>
                <w:szCs w:val="22"/>
              </w:rPr>
              <w:t>To extract and construct the structure of new alkaloids and terpenoids from different methods.</w:t>
            </w:r>
          </w:p>
        </w:tc>
      </w:tr>
      <w:tr w:rsidR="00E34C75" w:rsidRPr="00577416" w:rsidTr="00501A11">
        <w:trPr>
          <w:trHeight w:val="264"/>
        </w:trPr>
        <w:tc>
          <w:tcPr>
            <w:tcW w:w="1914"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469" w:type="dxa"/>
          </w:tcPr>
          <w:p w:rsidR="00E34C75" w:rsidRPr="00577416" w:rsidRDefault="00E34C75" w:rsidP="00501A11">
            <w:pPr>
              <w:tabs>
                <w:tab w:val="left" w:pos="4617"/>
              </w:tabs>
              <w:jc w:val="both"/>
              <w:rPr>
                <w:sz w:val="22"/>
                <w:szCs w:val="22"/>
              </w:rPr>
            </w:pPr>
            <w:r w:rsidRPr="00577416">
              <w:rPr>
                <w:b/>
                <w:bCs/>
                <w:sz w:val="22"/>
                <w:szCs w:val="22"/>
              </w:rPr>
              <w:t>UNIT-I:</w:t>
            </w:r>
            <w:r w:rsidRPr="00577416">
              <w:rPr>
                <w:b/>
                <w:sz w:val="22"/>
                <w:szCs w:val="22"/>
              </w:rPr>
              <w:t xml:space="preserve">Chemistry and metabolism of carbohydrates: </w:t>
            </w:r>
            <w:r w:rsidRPr="00577416">
              <w:rPr>
                <w:sz w:val="22"/>
                <w:szCs w:val="22"/>
              </w:rPr>
              <w:t>Definition, classification and biological role of carbohydrates. Monosaccharides: Linear and ring structures (Haworth formula) of ribose, glucose, fructose and mannose (structure determination not required), physical and chemical properties of glucose and fructose. Disaccharides: Ring structures (Haworth formula) –occurrence, physical and chemical properties of maltose, lactose and sucrose. Polysaccharides: Starch, glycogen and cellulose – structure and properties, glycolysis of carbohydrates.</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pStyle w:val="Heading2"/>
              <w:spacing w:before="0" w:beforeAutospacing="0" w:after="0" w:afterAutospacing="0"/>
              <w:jc w:val="both"/>
              <w:rPr>
                <w:b w:val="0"/>
                <w:bCs w:val="0"/>
                <w:spacing w:val="-1"/>
                <w:sz w:val="22"/>
                <w:szCs w:val="22"/>
              </w:rPr>
            </w:pPr>
            <w:r w:rsidRPr="00577416">
              <w:rPr>
                <w:spacing w:val="-1"/>
                <w:sz w:val="22"/>
                <w:szCs w:val="22"/>
              </w:rPr>
              <w:t>UNIT-II: Steroids and Hormones:</w:t>
            </w:r>
            <w:r w:rsidR="00162124">
              <w:rPr>
                <w:spacing w:val="-1"/>
                <w:sz w:val="22"/>
                <w:szCs w:val="22"/>
              </w:rPr>
              <w:t xml:space="preserve"> </w:t>
            </w:r>
            <w:r w:rsidRPr="00577416">
              <w:rPr>
                <w:b w:val="0"/>
                <w:bCs w:val="0"/>
                <w:color w:val="000000"/>
                <w:spacing w:val="-1"/>
                <w:sz w:val="22"/>
                <w:szCs w:val="22"/>
              </w:rPr>
              <w:t xml:space="preserve">Steroids-Introduction, occurrence, nomenclature, configuration of </w:t>
            </w:r>
            <w:r w:rsidR="00162124" w:rsidRPr="00577416">
              <w:rPr>
                <w:b w:val="0"/>
                <w:bCs w:val="0"/>
                <w:color w:val="000000"/>
                <w:spacing w:val="-1"/>
                <w:sz w:val="22"/>
                <w:szCs w:val="22"/>
              </w:rPr>
              <w:t>substituent's</w:t>
            </w:r>
            <w:r w:rsidRPr="00577416">
              <w:rPr>
                <w:b w:val="0"/>
                <w:bCs w:val="0"/>
                <w:color w:val="000000"/>
                <w:spacing w:val="-1"/>
                <w:sz w:val="22"/>
                <w:szCs w:val="22"/>
              </w:rPr>
              <w:t>. Diels’ hydrocarbon, stereochemistry, classification, Diels’ hydrocarbon, biological importance, colour reactions of sterols, cholesterol-occurrence, tests, physiological activity, biosynthesis of cholesterol from squalene. Hormones-Introduction, classification, functions of sex hormones- androgens and estrogens, adrenocortical hormones-cortisone and cortisol structure and functions of non-steroidal hormones-adrenaline and thyroxin.</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jc w:val="both"/>
              <w:rPr>
                <w:b/>
                <w:sz w:val="22"/>
                <w:szCs w:val="22"/>
              </w:rPr>
            </w:pPr>
            <w:r w:rsidRPr="00577416">
              <w:rPr>
                <w:b/>
                <w:bCs/>
                <w:sz w:val="22"/>
                <w:szCs w:val="22"/>
              </w:rPr>
              <w:t xml:space="preserve">UNIT-III: </w:t>
            </w:r>
            <w:r w:rsidRPr="00577416">
              <w:rPr>
                <w:b/>
                <w:sz w:val="22"/>
                <w:szCs w:val="22"/>
              </w:rPr>
              <w:t xml:space="preserve">Proteins </w:t>
            </w:r>
          </w:p>
          <w:p w:rsidR="00E34C75" w:rsidRPr="00577416" w:rsidRDefault="00E34C75" w:rsidP="00501A11">
            <w:pPr>
              <w:jc w:val="both"/>
              <w:rPr>
                <w:b/>
                <w:bCs/>
                <w:sz w:val="22"/>
                <w:szCs w:val="22"/>
              </w:rPr>
            </w:pPr>
            <w:r w:rsidRPr="00577416">
              <w:rPr>
                <w:sz w:val="22"/>
                <w:szCs w:val="22"/>
              </w:rPr>
              <w:t>Separation and purification of proteins – dialysis, gel filtration and electrophoresis. Catabolism of amino acids - transamination, oxidative deamination and decarboxylation. Biosynthesis of proteins</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tabs>
                <w:tab w:val="left" w:pos="4617"/>
              </w:tabs>
              <w:jc w:val="both"/>
              <w:rPr>
                <w:b/>
                <w:sz w:val="22"/>
                <w:szCs w:val="22"/>
              </w:rPr>
            </w:pPr>
            <w:r w:rsidRPr="00577416">
              <w:rPr>
                <w:b/>
                <w:bCs/>
                <w:sz w:val="22"/>
                <w:szCs w:val="22"/>
              </w:rPr>
              <w:t>UNIT-IV: N</w:t>
            </w:r>
            <w:r w:rsidRPr="00577416">
              <w:rPr>
                <w:b/>
                <w:sz w:val="22"/>
                <w:szCs w:val="22"/>
              </w:rPr>
              <w:t xml:space="preserve">ucleic acids </w:t>
            </w:r>
          </w:p>
          <w:p w:rsidR="00E34C75" w:rsidRPr="00577416" w:rsidRDefault="00E34C75" w:rsidP="00501A11">
            <w:pPr>
              <w:tabs>
                <w:tab w:val="left" w:pos="4617"/>
              </w:tabs>
              <w:jc w:val="both"/>
              <w:rPr>
                <w:b/>
                <w:bCs/>
                <w:sz w:val="22"/>
                <w:szCs w:val="22"/>
              </w:rPr>
            </w:pPr>
            <w:r w:rsidRPr="00577416">
              <w:rPr>
                <w:sz w:val="22"/>
                <w:szCs w:val="22"/>
              </w:rPr>
              <w:t>Role of nucleic acids. Amino acid metabolism and urea cycle. Structure, methods for the synthesis of nucleosides - direct combination, formation of heterocyclic base and nucleoside modification, conversion of nucleoside to nucleotides. Primary and secondary structure of RNA and DNA, Watson-Crick model, solid phase synthesis of oligonucleotides.</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jc w:val="both"/>
              <w:rPr>
                <w:b/>
                <w:bCs/>
                <w:sz w:val="22"/>
                <w:szCs w:val="22"/>
              </w:rPr>
            </w:pPr>
            <w:r w:rsidRPr="00577416">
              <w:rPr>
                <w:b/>
                <w:bCs/>
                <w:sz w:val="22"/>
                <w:szCs w:val="22"/>
              </w:rPr>
              <w:t xml:space="preserve">UNIT-V: Fused Ring Heterocyclic Compounds: </w:t>
            </w:r>
            <w:r w:rsidRPr="00577416">
              <w:rPr>
                <w:sz w:val="22"/>
                <w:szCs w:val="22"/>
              </w:rPr>
              <w:t xml:space="preserve">Benzofused five membered rings: Indole, isoindole, benzofuran and benzothiophene, Preparation and properties. Benzofused six membered rings: Quinoline and isoquinoline: Preparation by ring closure reactions, Reactions: Mechanism of electrophilic and nucleophilic substitutions, oxidation and reduction reactions. </w:t>
            </w:r>
          </w:p>
        </w:tc>
      </w:tr>
      <w:tr w:rsidR="00E34C75" w:rsidRPr="00577416" w:rsidTr="00501A11">
        <w:trPr>
          <w:trHeight w:val="264"/>
        </w:trPr>
        <w:tc>
          <w:tcPr>
            <w:tcW w:w="1914" w:type="dxa"/>
          </w:tcPr>
          <w:p w:rsidR="00E34C75"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p w:rsidR="00130FC9" w:rsidRPr="00577416" w:rsidRDefault="00130FC9" w:rsidP="00501A11">
            <w:pPr>
              <w:spacing w:after="3"/>
              <w:rPr>
                <w:sz w:val="22"/>
                <w:szCs w:val="22"/>
              </w:rPr>
            </w:pPr>
          </w:p>
        </w:tc>
        <w:tc>
          <w:tcPr>
            <w:tcW w:w="7469"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Default="00E34C75" w:rsidP="00501A11">
            <w:pPr>
              <w:spacing w:after="3"/>
              <w:rPr>
                <w:sz w:val="22"/>
                <w:szCs w:val="22"/>
              </w:rPr>
            </w:pPr>
            <w:r w:rsidRPr="00577416">
              <w:rPr>
                <w:sz w:val="22"/>
                <w:szCs w:val="22"/>
              </w:rPr>
              <w:t>(To be discussed during the Tutorial hours)</w:t>
            </w:r>
          </w:p>
          <w:p w:rsidR="00130FC9" w:rsidRDefault="00130FC9" w:rsidP="00501A11">
            <w:pPr>
              <w:spacing w:after="3"/>
              <w:rPr>
                <w:sz w:val="22"/>
                <w:szCs w:val="22"/>
              </w:rPr>
            </w:pPr>
          </w:p>
          <w:p w:rsidR="00130FC9" w:rsidRPr="00577416" w:rsidRDefault="00130FC9" w:rsidP="00501A11">
            <w:pPr>
              <w:spacing w:after="3"/>
              <w:rPr>
                <w:sz w:val="22"/>
                <w:szCs w:val="22"/>
              </w:rPr>
            </w:pPr>
          </w:p>
        </w:tc>
      </w:tr>
      <w:tr w:rsidR="00E34C75" w:rsidRPr="00577416" w:rsidTr="00501A11">
        <w:trPr>
          <w:trHeight w:val="264"/>
        </w:trPr>
        <w:tc>
          <w:tcPr>
            <w:tcW w:w="1914" w:type="dxa"/>
          </w:tcPr>
          <w:p w:rsidR="00E34C75" w:rsidRPr="00577416" w:rsidRDefault="00E34C75" w:rsidP="00501A11">
            <w:pPr>
              <w:spacing w:after="3"/>
              <w:rPr>
                <w:sz w:val="22"/>
                <w:szCs w:val="22"/>
              </w:rPr>
            </w:pPr>
            <w:r w:rsidRPr="00577416">
              <w:rPr>
                <w:sz w:val="22"/>
                <w:szCs w:val="22"/>
              </w:rPr>
              <w:lastRenderedPageBreak/>
              <w:t>Skills acquired from this course</w:t>
            </w:r>
          </w:p>
        </w:tc>
        <w:tc>
          <w:tcPr>
            <w:tcW w:w="7469"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 xml:space="preserve">Recommended Text </w:t>
            </w:r>
          </w:p>
        </w:tc>
        <w:tc>
          <w:tcPr>
            <w:tcW w:w="7469" w:type="dxa"/>
          </w:tcPr>
          <w:p w:rsidR="00E34C75" w:rsidRPr="00577416" w:rsidRDefault="00E34C75" w:rsidP="00A33555">
            <w:pPr>
              <w:pStyle w:val="ListParagraph"/>
              <w:numPr>
                <w:ilvl w:val="0"/>
                <w:numId w:val="44"/>
              </w:numPr>
              <w:spacing w:before="0"/>
              <w:ind w:left="259" w:hanging="180"/>
              <w:jc w:val="both"/>
              <w:rPr>
                <w:sz w:val="22"/>
                <w:szCs w:val="22"/>
                <w:lang w:val="en-IN"/>
              </w:rPr>
            </w:pPr>
            <w:r w:rsidRPr="00577416">
              <w:rPr>
                <w:sz w:val="22"/>
                <w:szCs w:val="22"/>
                <w:lang w:val="en-IN"/>
              </w:rPr>
              <w:t>T. K Lindhorst, Essentials of Carbohydrate Chemistry and Biochemistry, Wiley VCH, North America,2007.</w:t>
            </w:r>
          </w:p>
          <w:p w:rsidR="00E34C75" w:rsidRPr="00577416" w:rsidRDefault="00E34C75" w:rsidP="00A33555">
            <w:pPr>
              <w:pStyle w:val="ListParagraph"/>
              <w:numPr>
                <w:ilvl w:val="0"/>
                <w:numId w:val="44"/>
              </w:numPr>
              <w:spacing w:before="0"/>
              <w:ind w:left="259" w:hanging="180"/>
              <w:rPr>
                <w:sz w:val="22"/>
                <w:szCs w:val="22"/>
                <w:lang w:val="en-IN"/>
              </w:rPr>
            </w:pPr>
            <w:r w:rsidRPr="00577416">
              <w:rPr>
                <w:spacing w:val="-4"/>
                <w:sz w:val="22"/>
                <w:szCs w:val="22"/>
                <w:lang w:val="en-IN"/>
              </w:rPr>
              <w:t>I</w:t>
            </w:r>
            <w:r w:rsidRPr="00577416">
              <w:rPr>
                <w:sz w:val="22"/>
                <w:szCs w:val="22"/>
                <w:lang w:val="en-IN"/>
              </w:rPr>
              <w:t xml:space="preserve">. </w:t>
            </w:r>
            <w:r w:rsidRPr="00577416">
              <w:rPr>
                <w:spacing w:val="-3"/>
                <w:sz w:val="22"/>
                <w:szCs w:val="22"/>
                <w:lang w:val="en-IN"/>
              </w:rPr>
              <w:t xml:space="preserve"> L</w:t>
            </w:r>
            <w:r w:rsidRPr="00577416">
              <w:rPr>
                <w:sz w:val="22"/>
                <w:szCs w:val="22"/>
                <w:lang w:val="en-IN"/>
              </w:rPr>
              <w:t xml:space="preserve">. Finar, Organic </w:t>
            </w:r>
            <w:r w:rsidRPr="00577416">
              <w:rPr>
                <w:spacing w:val="2"/>
                <w:sz w:val="22"/>
                <w:szCs w:val="22"/>
                <w:lang w:val="en-IN"/>
              </w:rPr>
              <w:t>C</w:t>
            </w:r>
            <w:r w:rsidRPr="00577416">
              <w:rPr>
                <w:sz w:val="22"/>
                <w:szCs w:val="22"/>
                <w:lang w:val="en-IN"/>
              </w:rPr>
              <w:t>h</w:t>
            </w:r>
            <w:r w:rsidRPr="00577416">
              <w:rPr>
                <w:spacing w:val="-1"/>
                <w:sz w:val="22"/>
                <w:szCs w:val="22"/>
                <w:lang w:val="en-IN"/>
              </w:rPr>
              <w:t>e</w:t>
            </w:r>
            <w:r w:rsidRPr="00577416">
              <w:rPr>
                <w:w w:val="99"/>
                <w:sz w:val="22"/>
                <w:szCs w:val="22"/>
                <w:lang w:val="en-IN"/>
              </w:rPr>
              <w:t>mistry</w:t>
            </w:r>
            <w:r w:rsidRPr="00577416">
              <w:rPr>
                <w:sz w:val="22"/>
                <w:szCs w:val="22"/>
                <w:lang w:val="en-IN"/>
              </w:rPr>
              <w:t xml:space="preserve"> Vo</w:t>
            </w:r>
            <w:r w:rsidRPr="00577416">
              <w:rPr>
                <w:spacing w:val="2"/>
                <w:sz w:val="22"/>
                <w:szCs w:val="22"/>
                <w:lang w:val="en-IN"/>
              </w:rPr>
              <w:t>l</w:t>
            </w:r>
            <w:r w:rsidRPr="00577416">
              <w:rPr>
                <w:spacing w:val="-1"/>
                <w:sz w:val="22"/>
                <w:szCs w:val="22"/>
                <w:lang w:val="en-IN"/>
              </w:rPr>
              <w:t>-</w:t>
            </w:r>
            <w:r w:rsidRPr="00577416">
              <w:rPr>
                <w:sz w:val="22"/>
                <w:szCs w:val="22"/>
                <w:lang w:val="en-IN"/>
              </w:rPr>
              <w:t>2, 5</w:t>
            </w:r>
            <w:r w:rsidRPr="00577416">
              <w:rPr>
                <w:position w:val="7"/>
                <w:sz w:val="22"/>
                <w:szCs w:val="22"/>
                <w:vertAlign w:val="superscript"/>
                <w:lang w:val="en-IN"/>
              </w:rPr>
              <w:t>th</w:t>
            </w:r>
            <w:r w:rsidRPr="00577416">
              <w:rPr>
                <w:spacing w:val="-1"/>
                <w:sz w:val="22"/>
                <w:szCs w:val="22"/>
                <w:lang w:val="en-IN"/>
              </w:rPr>
              <w:t>edition</w:t>
            </w:r>
            <w:r w:rsidRPr="00577416">
              <w:rPr>
                <w:sz w:val="22"/>
                <w:szCs w:val="22"/>
                <w:lang w:val="en-IN"/>
              </w:rPr>
              <w:t>, P</w:t>
            </w:r>
            <w:r w:rsidRPr="00577416">
              <w:rPr>
                <w:spacing w:val="-2"/>
                <w:sz w:val="22"/>
                <w:szCs w:val="22"/>
                <w:lang w:val="en-IN"/>
              </w:rPr>
              <w:t>e</w:t>
            </w:r>
            <w:r w:rsidRPr="00577416">
              <w:rPr>
                <w:w w:val="99"/>
                <w:sz w:val="22"/>
                <w:szCs w:val="22"/>
                <w:lang w:val="en-IN"/>
              </w:rPr>
              <w:t xml:space="preserve">arson </w:t>
            </w:r>
            <w:r w:rsidRPr="00577416">
              <w:rPr>
                <w:sz w:val="22"/>
                <w:szCs w:val="22"/>
                <w:lang w:val="en-IN"/>
              </w:rPr>
              <w:t>Education Asia, 1975.</w:t>
            </w:r>
          </w:p>
          <w:p w:rsidR="00E34C75" w:rsidRPr="00577416" w:rsidRDefault="00E34C75" w:rsidP="00A33555">
            <w:pPr>
              <w:pStyle w:val="ListParagraph"/>
              <w:numPr>
                <w:ilvl w:val="0"/>
                <w:numId w:val="44"/>
              </w:numPr>
              <w:spacing w:before="0"/>
              <w:ind w:left="259" w:hanging="180"/>
              <w:jc w:val="both"/>
              <w:rPr>
                <w:sz w:val="22"/>
                <w:szCs w:val="22"/>
                <w:lang w:val="en-IN"/>
              </w:rPr>
            </w:pPr>
            <w:r w:rsidRPr="00577416">
              <w:rPr>
                <w:sz w:val="22"/>
                <w:szCs w:val="22"/>
                <w:lang w:val="en-IN"/>
              </w:rPr>
              <w:t>V. K. Ahluwalia and M. Goyal, Textbook of Heterocyclic compounds, Narosa Publishing, New Delhi,2000.</w:t>
            </w:r>
          </w:p>
          <w:p w:rsidR="00E34C75" w:rsidRPr="00577416" w:rsidRDefault="00E34C75" w:rsidP="00A33555">
            <w:pPr>
              <w:pStyle w:val="ListParagraph"/>
              <w:numPr>
                <w:ilvl w:val="0"/>
                <w:numId w:val="44"/>
              </w:numPr>
              <w:spacing w:before="0"/>
              <w:ind w:left="259" w:hanging="180"/>
              <w:jc w:val="both"/>
              <w:rPr>
                <w:sz w:val="22"/>
                <w:szCs w:val="22"/>
                <w:lang w:val="en-IN"/>
              </w:rPr>
            </w:pPr>
            <w:r w:rsidRPr="00577416">
              <w:rPr>
                <w:sz w:val="22"/>
                <w:szCs w:val="22"/>
                <w:lang w:val="en-IN"/>
              </w:rPr>
              <w:t>M. K. Jain and S. C. Sharma, Modern Organic Chemistry, Vishal Publishing Co., Jalandhar, Delhi, 2014.</w:t>
            </w:r>
          </w:p>
          <w:p w:rsidR="00E34C75" w:rsidRPr="00577416" w:rsidRDefault="00E34C75" w:rsidP="00A33555">
            <w:pPr>
              <w:pStyle w:val="ListParagraph"/>
              <w:spacing w:before="0"/>
              <w:ind w:left="259" w:hanging="90"/>
              <w:jc w:val="both"/>
              <w:rPr>
                <w:sz w:val="22"/>
                <w:szCs w:val="22"/>
                <w:lang w:val="en-IN"/>
              </w:rPr>
            </w:pPr>
            <w:r w:rsidRPr="00577416">
              <w:rPr>
                <w:sz w:val="22"/>
                <w:szCs w:val="22"/>
                <w:lang w:val="en-IN"/>
              </w:rPr>
              <w:t>5. V. K. Ahluwalia, Steroids and Hormones, Ane books pub., New Delhi,2009.</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Reference Books</w:t>
            </w:r>
          </w:p>
        </w:tc>
        <w:tc>
          <w:tcPr>
            <w:tcW w:w="7469" w:type="dxa"/>
          </w:tcPr>
          <w:p w:rsidR="00E34C75" w:rsidRPr="00577416" w:rsidRDefault="00E34C75" w:rsidP="00A33555">
            <w:pPr>
              <w:pStyle w:val="ListParagraph"/>
              <w:tabs>
                <w:tab w:val="left" w:pos="862"/>
                <w:tab w:val="left" w:pos="863"/>
              </w:tabs>
              <w:spacing w:before="0"/>
              <w:ind w:left="86"/>
              <w:jc w:val="both"/>
              <w:rPr>
                <w:sz w:val="22"/>
                <w:szCs w:val="22"/>
                <w:lang w:val="en-IN"/>
              </w:rPr>
            </w:pPr>
            <w:r w:rsidRPr="00577416">
              <w:rPr>
                <w:sz w:val="22"/>
                <w:szCs w:val="22"/>
                <w:lang w:val="en-IN"/>
              </w:rPr>
              <w:t>I. L. Finar, Organic Chemistry Vol-1, 6</w:t>
            </w:r>
            <w:r w:rsidRPr="00577416">
              <w:rPr>
                <w:sz w:val="22"/>
                <w:szCs w:val="22"/>
                <w:vertAlign w:val="superscript"/>
                <w:lang w:val="en-IN"/>
              </w:rPr>
              <w:t>th</w:t>
            </w:r>
            <w:r w:rsidRPr="00577416">
              <w:rPr>
                <w:sz w:val="22"/>
                <w:szCs w:val="22"/>
                <w:lang w:val="en-IN"/>
              </w:rPr>
              <w:t>edition, Pearson Education Asia,2004.</w:t>
            </w:r>
          </w:p>
          <w:p w:rsidR="00E34C75" w:rsidRPr="00577416" w:rsidRDefault="00E34C75" w:rsidP="00A33555">
            <w:pPr>
              <w:pStyle w:val="ListParagraph"/>
              <w:tabs>
                <w:tab w:val="left" w:pos="862"/>
                <w:tab w:val="left" w:pos="863"/>
                <w:tab w:val="left" w:pos="1967"/>
                <w:tab w:val="left" w:pos="3200"/>
                <w:tab w:val="left" w:pos="3631"/>
                <w:tab w:val="left" w:pos="4818"/>
                <w:tab w:val="left" w:pos="5461"/>
              </w:tabs>
              <w:spacing w:before="0"/>
              <w:ind w:left="86"/>
              <w:jc w:val="both"/>
              <w:rPr>
                <w:sz w:val="22"/>
                <w:szCs w:val="22"/>
                <w:lang w:val="en-IN"/>
              </w:rPr>
            </w:pPr>
            <w:r w:rsidRPr="00577416">
              <w:rPr>
                <w:sz w:val="22"/>
                <w:szCs w:val="22"/>
                <w:lang w:val="en-IN"/>
              </w:rPr>
              <w:t>Pelletier,</w:t>
            </w:r>
            <w:r w:rsidRPr="00577416">
              <w:rPr>
                <w:sz w:val="22"/>
                <w:szCs w:val="22"/>
                <w:lang w:val="en-IN"/>
              </w:rPr>
              <w:tab/>
              <w:t>Chemistry</w:t>
            </w:r>
            <w:r w:rsidRPr="00577416">
              <w:rPr>
                <w:sz w:val="22"/>
                <w:szCs w:val="22"/>
                <w:lang w:val="en-IN"/>
              </w:rPr>
              <w:tab/>
              <w:t>of</w:t>
            </w:r>
            <w:r w:rsidRPr="00577416">
              <w:rPr>
                <w:sz w:val="22"/>
                <w:szCs w:val="22"/>
                <w:lang w:val="en-IN"/>
              </w:rPr>
              <w:tab/>
              <w:t>Alkaloids,</w:t>
            </w:r>
            <w:r w:rsidRPr="00577416">
              <w:rPr>
                <w:sz w:val="22"/>
                <w:szCs w:val="22"/>
                <w:lang w:val="en-IN"/>
              </w:rPr>
              <w:tab/>
              <w:t>Van</w:t>
            </w:r>
            <w:r w:rsidRPr="00577416">
              <w:rPr>
                <w:sz w:val="22"/>
                <w:szCs w:val="22"/>
                <w:lang w:val="en-IN"/>
              </w:rPr>
              <w:tab/>
            </w:r>
            <w:r w:rsidRPr="00577416">
              <w:rPr>
                <w:spacing w:val="-1"/>
                <w:sz w:val="22"/>
                <w:szCs w:val="22"/>
                <w:lang w:val="en-IN"/>
              </w:rPr>
              <w:t xml:space="preserve">Nostrand </w:t>
            </w:r>
            <w:r w:rsidRPr="00577416">
              <w:rPr>
                <w:sz w:val="22"/>
                <w:szCs w:val="22"/>
                <w:lang w:val="en-IN"/>
              </w:rPr>
              <w:t>Reinhold Co,2000.</w:t>
            </w:r>
          </w:p>
          <w:p w:rsidR="00E34C75" w:rsidRPr="00577416" w:rsidRDefault="00E34C75" w:rsidP="00A33555">
            <w:pPr>
              <w:pStyle w:val="ListParagraph"/>
              <w:tabs>
                <w:tab w:val="left" w:pos="862"/>
                <w:tab w:val="left" w:pos="863"/>
              </w:tabs>
              <w:spacing w:before="0"/>
              <w:ind w:left="86"/>
              <w:jc w:val="both"/>
              <w:rPr>
                <w:sz w:val="22"/>
                <w:szCs w:val="22"/>
                <w:lang w:val="en-IN"/>
              </w:rPr>
            </w:pPr>
            <w:r w:rsidRPr="00577416">
              <w:rPr>
                <w:sz w:val="22"/>
                <w:szCs w:val="22"/>
                <w:lang w:val="en-IN"/>
              </w:rPr>
              <w:t>Shoppe, Chemistry of the steroids, Butterworthes,1994.</w:t>
            </w:r>
          </w:p>
          <w:p w:rsidR="00E34C75" w:rsidRPr="00577416" w:rsidRDefault="00E34C75" w:rsidP="00A33555">
            <w:pPr>
              <w:pStyle w:val="ListParagraph"/>
              <w:tabs>
                <w:tab w:val="left" w:pos="863"/>
              </w:tabs>
              <w:spacing w:before="0"/>
              <w:ind w:left="86"/>
              <w:jc w:val="both"/>
              <w:rPr>
                <w:sz w:val="22"/>
                <w:szCs w:val="22"/>
                <w:lang w:val="en-IN"/>
              </w:rPr>
            </w:pPr>
            <w:r w:rsidRPr="00577416">
              <w:rPr>
                <w:sz w:val="22"/>
                <w:szCs w:val="22"/>
                <w:lang w:val="en-IN"/>
              </w:rPr>
              <w:t xml:space="preserve">I. A. Khan, and A. Khanum. Role of Biotechnology </w:t>
            </w:r>
            <w:r w:rsidRPr="00577416">
              <w:rPr>
                <w:spacing w:val="-6"/>
                <w:sz w:val="22"/>
                <w:szCs w:val="22"/>
                <w:lang w:val="en-IN"/>
              </w:rPr>
              <w:t xml:space="preserve">in </w:t>
            </w:r>
            <w:r w:rsidRPr="00577416">
              <w:rPr>
                <w:sz w:val="22"/>
                <w:szCs w:val="22"/>
                <w:lang w:val="en-IN"/>
              </w:rPr>
              <w:t>medicinal &amp; aromatic plants, Vol 1 and Vol 10, Ukkaz Publications, Hyderabad,2004.</w:t>
            </w:r>
          </w:p>
          <w:p w:rsidR="00E34C75" w:rsidRPr="00577416" w:rsidRDefault="00E34C75" w:rsidP="00A33555">
            <w:pPr>
              <w:pStyle w:val="ListParagraph"/>
              <w:tabs>
                <w:tab w:val="left" w:pos="863"/>
              </w:tabs>
              <w:spacing w:before="0"/>
              <w:ind w:left="86"/>
              <w:jc w:val="both"/>
              <w:rPr>
                <w:sz w:val="22"/>
                <w:szCs w:val="22"/>
                <w:lang w:val="en-IN"/>
              </w:rPr>
            </w:pPr>
            <w:r w:rsidRPr="00577416">
              <w:rPr>
                <w:sz w:val="22"/>
                <w:szCs w:val="22"/>
                <w:lang w:val="en-IN"/>
              </w:rPr>
              <w:t xml:space="preserve">M. P. Singh. and H. Panda, Medicinal Herbs with </w:t>
            </w:r>
            <w:r w:rsidRPr="00577416">
              <w:rPr>
                <w:spacing w:val="-3"/>
                <w:sz w:val="22"/>
                <w:szCs w:val="22"/>
                <w:lang w:val="en-IN"/>
              </w:rPr>
              <w:t xml:space="preserve">their </w:t>
            </w:r>
            <w:r w:rsidRPr="00577416">
              <w:rPr>
                <w:sz w:val="22"/>
                <w:szCs w:val="22"/>
                <w:lang w:val="en-IN"/>
              </w:rPr>
              <w:t>formulations, Daya Publishing House, Delhi,2005.</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469" w:type="dxa"/>
          </w:tcPr>
          <w:p w:rsidR="00E34C75" w:rsidRPr="00577416" w:rsidRDefault="00E34C75" w:rsidP="00501A11">
            <w:pPr>
              <w:ind w:hanging="586"/>
              <w:rPr>
                <w:sz w:val="22"/>
                <w:szCs w:val="22"/>
              </w:rPr>
            </w:pPr>
            <w:r w:rsidRPr="00577416">
              <w:rPr>
                <w:bCs/>
                <w:sz w:val="22"/>
                <w:szCs w:val="22"/>
              </w:rPr>
              <w:t xml:space="preserve">2. </w:t>
            </w:r>
            <w:hyperlink r:id="rId38" w:history="1">
              <w:r w:rsidRPr="00577416">
                <w:rPr>
                  <w:rStyle w:val="Hyperlink"/>
                  <w:sz w:val="22"/>
                  <w:szCs w:val="22"/>
                </w:rPr>
                <w:t>https://www.organic-chemistry.org/</w:t>
              </w:r>
            </w:hyperlink>
          </w:p>
          <w:p w:rsidR="00E34C75" w:rsidRPr="00577416" w:rsidRDefault="00E34C75" w:rsidP="00501A11">
            <w:pPr>
              <w:ind w:hanging="586"/>
              <w:rPr>
                <w:sz w:val="22"/>
                <w:szCs w:val="22"/>
              </w:rPr>
            </w:pPr>
            <w:r w:rsidRPr="00577416">
              <w:rPr>
                <w:sz w:val="22"/>
                <w:szCs w:val="22"/>
              </w:rPr>
              <w:t xml:space="preserve">3. </w:t>
            </w:r>
            <w:hyperlink r:id="rId39" w:history="1">
              <w:r w:rsidRPr="00577416">
                <w:rPr>
                  <w:rStyle w:val="Hyperlink"/>
                  <w:sz w:val="22"/>
                  <w:szCs w:val="22"/>
                </w:rPr>
                <w:t>https://www.studyorgo.com/summary.php</w:t>
              </w:r>
            </w:hyperlink>
          </w:p>
          <w:p w:rsidR="00E34C75" w:rsidRPr="00577416" w:rsidRDefault="00E34C75" w:rsidP="00501A11">
            <w:pPr>
              <w:ind w:hanging="586"/>
              <w:rPr>
                <w:sz w:val="22"/>
                <w:szCs w:val="22"/>
              </w:rPr>
            </w:pPr>
            <w:r w:rsidRPr="00577416">
              <w:rPr>
                <w:bCs/>
                <w:sz w:val="22"/>
                <w:szCs w:val="22"/>
              </w:rPr>
              <w:t xml:space="preserve">4. </w:t>
            </w:r>
            <w:hyperlink r:id="rId40" w:history="1">
              <w:r w:rsidRPr="00577416">
                <w:rPr>
                  <w:rStyle w:val="Hyperlink"/>
                  <w:sz w:val="22"/>
                  <w:szCs w:val="22"/>
                </w:rPr>
                <w:t>https://www.clutchprep.com/organic-chemistry</w:t>
              </w:r>
            </w:hyperlink>
          </w:p>
        </w:tc>
      </w:tr>
      <w:tr w:rsidR="00E34C75" w:rsidRPr="00577416" w:rsidTr="00501A11">
        <w:trPr>
          <w:trHeight w:val="264"/>
        </w:trPr>
        <w:tc>
          <w:tcPr>
            <w:tcW w:w="9383" w:type="dxa"/>
            <w:gridSpan w:val="2"/>
          </w:tcPr>
          <w:p w:rsidR="00E34C75" w:rsidRPr="00577416" w:rsidRDefault="00E34C75" w:rsidP="00501A11">
            <w:pPr>
              <w:rPr>
                <w:sz w:val="22"/>
                <w:szCs w:val="22"/>
              </w:rPr>
            </w:pPr>
            <w:r w:rsidRPr="00577416">
              <w:rPr>
                <w:b/>
                <w:bCs/>
                <w:sz w:val="22"/>
                <w:szCs w:val="22"/>
              </w:rPr>
              <w:t>Course Learning Outcomes (for Mapping with POs and PSOs)</w:t>
            </w:r>
          </w:p>
          <w:p w:rsidR="00E34C75" w:rsidRPr="00577416" w:rsidRDefault="00E34C75" w:rsidP="00501A11">
            <w:pPr>
              <w:rPr>
                <w:sz w:val="22"/>
                <w:szCs w:val="22"/>
              </w:rPr>
            </w:pPr>
            <w:r w:rsidRPr="00577416">
              <w:rPr>
                <w:sz w:val="22"/>
                <w:szCs w:val="22"/>
              </w:rPr>
              <w:t xml:space="preserve">Students will be able: </w:t>
            </w:r>
          </w:p>
          <w:p w:rsidR="00E34C75" w:rsidRPr="00577416" w:rsidRDefault="00E34C75" w:rsidP="00501A11">
            <w:pPr>
              <w:rPr>
                <w:color w:val="000000"/>
                <w:sz w:val="22"/>
                <w:szCs w:val="22"/>
              </w:rPr>
            </w:pPr>
            <w:r w:rsidRPr="00577416">
              <w:rPr>
                <w:color w:val="000000"/>
                <w:sz w:val="22"/>
                <w:szCs w:val="22"/>
              </w:rPr>
              <w:t>CO1: To understand the basic concepts of biomolecules and natural products.</w:t>
            </w:r>
          </w:p>
          <w:p w:rsidR="00E34C75" w:rsidRPr="00577416" w:rsidRDefault="00E34C75" w:rsidP="00501A11">
            <w:pPr>
              <w:jc w:val="both"/>
              <w:rPr>
                <w:color w:val="000000"/>
                <w:sz w:val="22"/>
                <w:szCs w:val="22"/>
              </w:rPr>
            </w:pPr>
            <w:r w:rsidRPr="00577416">
              <w:rPr>
                <w:color w:val="000000"/>
                <w:sz w:val="22"/>
                <w:szCs w:val="22"/>
              </w:rPr>
              <w:t>CO2: To integrate and assess the different methods of preparation of structurally different biomolecules and natural products.</w:t>
            </w:r>
          </w:p>
          <w:p w:rsidR="00E34C75" w:rsidRPr="00577416" w:rsidRDefault="00E34C75" w:rsidP="00501A11">
            <w:pPr>
              <w:jc w:val="both"/>
              <w:rPr>
                <w:color w:val="000000"/>
                <w:sz w:val="22"/>
                <w:szCs w:val="22"/>
              </w:rPr>
            </w:pPr>
            <w:r w:rsidRPr="00577416">
              <w:rPr>
                <w:bCs/>
                <w:color w:val="000000"/>
                <w:sz w:val="22"/>
                <w:szCs w:val="22"/>
              </w:rPr>
              <w:t>CO3: To illustrate the applications of biomolecules and their functions in the metabolism of living organisms.</w:t>
            </w:r>
          </w:p>
          <w:p w:rsidR="00E34C75" w:rsidRPr="00577416" w:rsidRDefault="00E34C75" w:rsidP="00501A11">
            <w:pPr>
              <w:rPr>
                <w:color w:val="000000"/>
                <w:sz w:val="22"/>
                <w:szCs w:val="22"/>
              </w:rPr>
            </w:pPr>
            <w:r w:rsidRPr="00577416">
              <w:rPr>
                <w:bCs/>
                <w:color w:val="000000"/>
                <w:sz w:val="22"/>
                <w:szCs w:val="22"/>
              </w:rPr>
              <w:t>CO4: To analyse and rationalise the structure and synthesis of heterocyclic compounds.</w:t>
            </w:r>
          </w:p>
          <w:p w:rsidR="00E34C75" w:rsidRPr="00577416" w:rsidRDefault="00E34C75" w:rsidP="00501A11">
            <w:pPr>
              <w:jc w:val="both"/>
              <w:rPr>
                <w:sz w:val="22"/>
                <w:szCs w:val="22"/>
              </w:rPr>
            </w:pPr>
            <w:r w:rsidRPr="00577416">
              <w:rPr>
                <w:color w:val="000000"/>
                <w:sz w:val="22"/>
                <w:szCs w:val="22"/>
              </w:rPr>
              <w:t>CO5: To develop the structure of biologically important heterocyclic compounds by different methods.</w:t>
            </w:r>
          </w:p>
        </w:tc>
      </w:tr>
    </w:tbl>
    <w:p w:rsidR="00130FC9" w:rsidRDefault="00130FC9"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A33555">
        <w:trPr>
          <w:trHeight w:val="323"/>
        </w:trPr>
        <w:tc>
          <w:tcPr>
            <w:tcW w:w="872" w:type="dxa"/>
          </w:tcPr>
          <w:p w:rsidR="00E34C75" w:rsidRPr="00577416" w:rsidRDefault="00E34C75" w:rsidP="00501A11">
            <w:pPr>
              <w:adjustRightInd w:val="0"/>
              <w:spacing w:line="360" w:lineRule="auto"/>
              <w:ind w:right="26"/>
              <w:jc w:val="center"/>
              <w:rPr>
                <w:b/>
                <w:bCs/>
                <w:sz w:val="22"/>
                <w:szCs w:val="22"/>
              </w:rPr>
            </w:pP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442"/>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rsidP="00A33555">
      <w:pPr>
        <w:rPr>
          <w:b/>
          <w:bCs/>
          <w:color w:val="000000"/>
          <w:sz w:val="22"/>
          <w:szCs w:val="22"/>
        </w:rPr>
      </w:pPr>
    </w:p>
    <w:p w:rsidR="00E34C75" w:rsidRPr="00577416" w:rsidRDefault="00E34C75" w:rsidP="00A33555">
      <w:pP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9613D8" w:rsidRPr="00577416" w:rsidRDefault="009613D8" w:rsidP="00E34C75">
      <w:pPr>
        <w:spacing w:line="268" w:lineRule="exact"/>
        <w:jc w:val="center"/>
        <w:rPr>
          <w:b/>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9613D8" w:rsidRPr="00577416" w:rsidTr="00E127DC">
        <w:tc>
          <w:tcPr>
            <w:tcW w:w="1951" w:type="dxa"/>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A33555" w:rsidRPr="00577416" w:rsidRDefault="00A33555" w:rsidP="00E127DC">
            <w:pPr>
              <w:pStyle w:val="F4"/>
              <w:rPr>
                <w:rFonts w:ascii="Times New Roman" w:hAnsi="Times New Roman"/>
                <w:sz w:val="22"/>
                <w:szCs w:val="22"/>
                <w:u w:val="single"/>
              </w:rPr>
            </w:pPr>
            <w:r w:rsidRPr="00577416">
              <w:rPr>
                <w:rFonts w:ascii="Times New Roman" w:hAnsi="Times New Roman"/>
                <w:sz w:val="22"/>
                <w:szCs w:val="22"/>
                <w:u w:val="single"/>
              </w:rPr>
              <w:t xml:space="preserve">Skill Enhancement Course (SEC-II)  </w:t>
            </w:r>
          </w:p>
          <w:p w:rsidR="009613D8" w:rsidRPr="00577416" w:rsidRDefault="009613D8" w:rsidP="00E127DC">
            <w:pPr>
              <w:pStyle w:val="F4"/>
              <w:rPr>
                <w:rFonts w:ascii="Times New Roman" w:hAnsi="Times New Roman"/>
                <w:sz w:val="22"/>
                <w:szCs w:val="22"/>
                <w:lang w:bidi="ta-IN"/>
              </w:rPr>
            </w:pPr>
            <w:r w:rsidRPr="00577416">
              <w:rPr>
                <w:rFonts w:ascii="Times New Roman" w:hAnsi="Times New Roman"/>
                <w:sz w:val="22"/>
                <w:szCs w:val="22"/>
              </w:rPr>
              <w:t>23PCHES36: POLYMER CHEMISTRY</w:t>
            </w:r>
          </w:p>
        </w:tc>
        <w:tc>
          <w:tcPr>
            <w:tcW w:w="1417" w:type="dxa"/>
            <w:vAlign w:val="center"/>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9613D8" w:rsidRPr="00577416" w:rsidRDefault="007D69D0"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9613D8" w:rsidRPr="00577416" w:rsidTr="00E127DC">
        <w:trPr>
          <w:trHeight w:val="204"/>
        </w:trPr>
        <w:tc>
          <w:tcPr>
            <w:tcW w:w="1951" w:type="dxa"/>
          </w:tcPr>
          <w:p w:rsidR="009613D8" w:rsidRPr="00577416" w:rsidRDefault="00D5148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SEC - I</w:t>
            </w:r>
            <w:r w:rsidR="001348CB" w:rsidRPr="00577416">
              <w:rPr>
                <w:rFonts w:ascii="Times New Roman" w:eastAsia="Arial" w:hAnsi="Times New Roman" w:cs="Times New Roman"/>
                <w:b/>
              </w:rPr>
              <w:t>I</w:t>
            </w:r>
          </w:p>
        </w:tc>
        <w:tc>
          <w:tcPr>
            <w:tcW w:w="5387" w:type="dxa"/>
            <w:vMerge/>
          </w:tcPr>
          <w:p w:rsidR="009613D8" w:rsidRPr="00577416" w:rsidRDefault="009613D8" w:rsidP="00E127DC">
            <w:pPr>
              <w:pStyle w:val="Normal1"/>
              <w:jc w:val="both"/>
              <w:rPr>
                <w:rFonts w:ascii="Times New Roman" w:eastAsia="Arial" w:hAnsi="Times New Roman" w:cs="Times New Roman"/>
                <w:b/>
              </w:rPr>
            </w:pPr>
          </w:p>
        </w:tc>
        <w:tc>
          <w:tcPr>
            <w:tcW w:w="1417" w:type="dxa"/>
            <w:vMerge w:val="restart"/>
            <w:vAlign w:val="center"/>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613D8" w:rsidRPr="00577416" w:rsidTr="00E127DC">
        <w:trPr>
          <w:trHeight w:val="154"/>
        </w:trPr>
        <w:tc>
          <w:tcPr>
            <w:tcW w:w="1951" w:type="dxa"/>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C02583" w:rsidRPr="00577416">
              <w:rPr>
                <w:rFonts w:ascii="Times New Roman" w:eastAsia="Arial" w:hAnsi="Times New Roman" w:cs="Times New Roman"/>
                <w:b/>
              </w:rPr>
              <w:t>B (i)</w:t>
            </w:r>
          </w:p>
        </w:tc>
        <w:tc>
          <w:tcPr>
            <w:tcW w:w="5387" w:type="dxa"/>
            <w:vMerge/>
          </w:tcPr>
          <w:p w:rsidR="009613D8" w:rsidRPr="00577416" w:rsidRDefault="009613D8" w:rsidP="00E127DC">
            <w:pPr>
              <w:pStyle w:val="Normal1"/>
              <w:jc w:val="both"/>
              <w:rPr>
                <w:rFonts w:ascii="Times New Roman" w:eastAsia="Arial" w:hAnsi="Times New Roman" w:cs="Times New Roman"/>
                <w:b/>
              </w:rPr>
            </w:pPr>
          </w:p>
        </w:tc>
        <w:tc>
          <w:tcPr>
            <w:tcW w:w="1417" w:type="dxa"/>
            <w:vMerge/>
          </w:tcPr>
          <w:p w:rsidR="009613D8" w:rsidRPr="00577416" w:rsidRDefault="009613D8" w:rsidP="00E127DC">
            <w:pPr>
              <w:pStyle w:val="Normal1"/>
              <w:jc w:val="both"/>
              <w:rPr>
                <w:rFonts w:ascii="Times New Roman" w:eastAsia="Arial" w:hAnsi="Times New Roman" w:cs="Times New Roman"/>
                <w:b/>
              </w:rPr>
            </w:pPr>
          </w:p>
        </w:tc>
        <w:tc>
          <w:tcPr>
            <w:tcW w:w="709" w:type="dxa"/>
            <w:vMerge/>
          </w:tcPr>
          <w:p w:rsidR="009613D8" w:rsidRPr="00577416" w:rsidRDefault="009613D8" w:rsidP="00E127DC">
            <w:pPr>
              <w:pStyle w:val="Normal1"/>
              <w:jc w:val="both"/>
              <w:rPr>
                <w:rFonts w:ascii="Times New Roman" w:eastAsia="Arial" w:hAnsi="Times New Roman" w:cs="Times New Roman"/>
                <w:b/>
              </w:rPr>
            </w:pPr>
          </w:p>
        </w:tc>
      </w:tr>
    </w:tbl>
    <w:p w:rsidR="009613D8" w:rsidRPr="00577416" w:rsidRDefault="009613D8" w:rsidP="00E34C75">
      <w:pPr>
        <w:spacing w:line="268" w:lineRule="exact"/>
        <w:jc w:val="center"/>
        <w:rPr>
          <w:b/>
          <w:sz w:val="22"/>
          <w:szCs w:val="22"/>
        </w:rPr>
      </w:pPr>
    </w:p>
    <w:tbl>
      <w:tblPr>
        <w:tblStyle w:val="TableGrid"/>
        <w:tblW w:w="9468" w:type="dxa"/>
        <w:tblLook w:val="04A0" w:firstRow="1" w:lastRow="0" w:firstColumn="1" w:lastColumn="0" w:noHBand="0" w:noVBand="1"/>
      </w:tblPr>
      <w:tblGrid>
        <w:gridCol w:w="1741"/>
        <w:gridCol w:w="7727"/>
      </w:tblGrid>
      <w:tr w:rsidR="00E34C75" w:rsidRPr="00577416" w:rsidTr="00501A11">
        <w:trPr>
          <w:trHeight w:val="268"/>
        </w:trPr>
        <w:tc>
          <w:tcPr>
            <w:tcW w:w="1741" w:type="dxa"/>
          </w:tcPr>
          <w:p w:rsidR="00E34C75" w:rsidRPr="00577416" w:rsidRDefault="00E34C75" w:rsidP="00501A11">
            <w:pPr>
              <w:spacing w:after="3"/>
              <w:rPr>
                <w:b/>
                <w:bCs/>
                <w:sz w:val="22"/>
                <w:szCs w:val="22"/>
              </w:rPr>
            </w:pPr>
            <w:r w:rsidRPr="00577416">
              <w:rPr>
                <w:b/>
                <w:bCs/>
                <w:sz w:val="22"/>
                <w:szCs w:val="22"/>
              </w:rPr>
              <w:t>Prerequisites</w:t>
            </w:r>
          </w:p>
        </w:tc>
        <w:tc>
          <w:tcPr>
            <w:tcW w:w="7727" w:type="dxa"/>
          </w:tcPr>
          <w:p w:rsidR="00E34C75" w:rsidRPr="00577416" w:rsidRDefault="00E34C75" w:rsidP="00501A11">
            <w:pPr>
              <w:spacing w:after="3"/>
              <w:rPr>
                <w:sz w:val="22"/>
                <w:szCs w:val="22"/>
              </w:rPr>
            </w:pPr>
            <w:r w:rsidRPr="00577416">
              <w:rPr>
                <w:sz w:val="22"/>
                <w:szCs w:val="22"/>
              </w:rPr>
              <w:t>Basic knowledge of general chemistry</w:t>
            </w:r>
          </w:p>
        </w:tc>
      </w:tr>
      <w:tr w:rsidR="00E34C75" w:rsidRPr="00577416" w:rsidTr="00501A11">
        <w:trPr>
          <w:trHeight w:val="256"/>
        </w:trPr>
        <w:tc>
          <w:tcPr>
            <w:tcW w:w="1741" w:type="dxa"/>
          </w:tcPr>
          <w:p w:rsidR="00E34C75" w:rsidRPr="00577416" w:rsidRDefault="00E34C75" w:rsidP="00501A11">
            <w:pPr>
              <w:spacing w:after="3"/>
              <w:rPr>
                <w:b/>
                <w:bCs/>
                <w:sz w:val="22"/>
                <w:szCs w:val="22"/>
              </w:rPr>
            </w:pPr>
            <w:r w:rsidRPr="00577416">
              <w:rPr>
                <w:b/>
                <w:bCs/>
                <w:sz w:val="22"/>
                <w:szCs w:val="22"/>
              </w:rPr>
              <w:t>Objectives of the course</w:t>
            </w:r>
          </w:p>
        </w:tc>
        <w:tc>
          <w:tcPr>
            <w:tcW w:w="7727" w:type="dxa"/>
          </w:tcPr>
          <w:p w:rsidR="00E34C75" w:rsidRPr="00577416" w:rsidRDefault="00E34C75" w:rsidP="00501A11">
            <w:pPr>
              <w:adjustRightInd w:val="0"/>
              <w:ind w:right="26"/>
              <w:contextualSpacing/>
              <w:jc w:val="both"/>
              <w:rPr>
                <w:b/>
                <w:sz w:val="22"/>
                <w:szCs w:val="22"/>
              </w:rPr>
            </w:pPr>
            <w:r w:rsidRPr="00577416">
              <w:rPr>
                <w:color w:val="000000" w:themeColor="text1"/>
                <w:sz w:val="22"/>
                <w:szCs w:val="22"/>
              </w:rPr>
              <w:t>To learn the basic concepts and bonding in polymers.</w:t>
            </w:r>
          </w:p>
          <w:p w:rsidR="00E34C75" w:rsidRPr="00577416" w:rsidRDefault="00E34C75" w:rsidP="00501A11">
            <w:pPr>
              <w:adjustRightInd w:val="0"/>
              <w:ind w:right="26"/>
              <w:contextualSpacing/>
              <w:jc w:val="both"/>
              <w:rPr>
                <w:b/>
                <w:sz w:val="22"/>
                <w:szCs w:val="22"/>
              </w:rPr>
            </w:pPr>
            <w:r w:rsidRPr="00577416">
              <w:rPr>
                <w:color w:val="000000" w:themeColor="text1"/>
                <w:sz w:val="22"/>
                <w:szCs w:val="22"/>
              </w:rPr>
              <w:t>To explain various types of polymerization reactions and kinetics.</w:t>
            </w:r>
          </w:p>
          <w:p w:rsidR="00E34C75" w:rsidRPr="00577416" w:rsidRDefault="00E34C75" w:rsidP="00501A11">
            <w:pPr>
              <w:adjustRightInd w:val="0"/>
              <w:ind w:right="26"/>
              <w:contextualSpacing/>
              <w:jc w:val="both"/>
              <w:rPr>
                <w:b/>
                <w:sz w:val="22"/>
                <w:szCs w:val="22"/>
              </w:rPr>
            </w:pPr>
            <w:r w:rsidRPr="00577416">
              <w:rPr>
                <w:color w:val="000000" w:themeColor="text1"/>
                <w:sz w:val="22"/>
                <w:szCs w:val="22"/>
              </w:rPr>
              <w:t>To understand the importance of industrial polymers and their synthetic uses.</w:t>
            </w:r>
          </w:p>
          <w:p w:rsidR="00E34C75" w:rsidRPr="00577416" w:rsidRDefault="00E34C75" w:rsidP="00501A11">
            <w:pPr>
              <w:adjustRightInd w:val="0"/>
              <w:ind w:right="26"/>
              <w:contextualSpacing/>
              <w:jc w:val="both"/>
              <w:rPr>
                <w:bCs/>
                <w:sz w:val="22"/>
                <w:szCs w:val="22"/>
              </w:rPr>
            </w:pPr>
            <w:r w:rsidRPr="00577416">
              <w:rPr>
                <w:color w:val="000000" w:themeColor="text1"/>
                <w:sz w:val="22"/>
                <w:szCs w:val="22"/>
              </w:rPr>
              <w:t>To determine the molecular weight of polymers.</w:t>
            </w:r>
          </w:p>
          <w:p w:rsidR="00E34C75" w:rsidRPr="00577416" w:rsidRDefault="00E34C75" w:rsidP="00501A11">
            <w:pPr>
              <w:spacing w:after="3"/>
              <w:ind w:firstLine="22"/>
              <w:jc w:val="both"/>
              <w:rPr>
                <w:sz w:val="22"/>
                <w:szCs w:val="22"/>
              </w:rPr>
            </w:pPr>
            <w:r w:rsidRPr="00577416">
              <w:rPr>
                <w:color w:val="000000" w:themeColor="text1"/>
                <w:sz w:val="22"/>
                <w:szCs w:val="22"/>
              </w:rPr>
              <w:t>To predict the degradation of polymers and conductivities.</w:t>
            </w:r>
          </w:p>
        </w:tc>
      </w:tr>
      <w:tr w:rsidR="00E34C75" w:rsidRPr="00577416" w:rsidTr="00501A11">
        <w:trPr>
          <w:trHeight w:val="256"/>
        </w:trPr>
        <w:tc>
          <w:tcPr>
            <w:tcW w:w="1741"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727" w:type="dxa"/>
          </w:tcPr>
          <w:p w:rsidR="00E34C75" w:rsidRPr="00577416" w:rsidRDefault="00E34C75" w:rsidP="00501A11">
            <w:pPr>
              <w:jc w:val="both"/>
              <w:rPr>
                <w:b/>
                <w:bCs/>
                <w:sz w:val="22"/>
                <w:szCs w:val="22"/>
              </w:rPr>
            </w:pPr>
            <w:r w:rsidRPr="00577416">
              <w:rPr>
                <w:b/>
                <w:bCs/>
                <w:sz w:val="22"/>
                <w:szCs w:val="22"/>
              </w:rPr>
              <w:t xml:space="preserve">UNIT-I: Characterization, Molecular weight and its Determination: </w:t>
            </w:r>
            <w:r w:rsidRPr="00577416">
              <w:rPr>
                <w:sz w:val="22"/>
                <w:szCs w:val="22"/>
              </w:rPr>
              <w:t xml:space="preserve"> Primary and secondary bond forces in polymers;</w:t>
            </w:r>
            <w:r w:rsidR="00CC3EDB">
              <w:rPr>
                <w:sz w:val="22"/>
                <w:szCs w:val="22"/>
              </w:rPr>
              <w:t xml:space="preserve"> </w:t>
            </w:r>
            <w:r w:rsidRPr="00577416">
              <w:rPr>
                <w:sz w:val="22"/>
                <w:szCs w:val="22"/>
              </w:rPr>
              <w:t>Cohesive energy, molecular structure, chemical tests, thermal methods, Tg, molecular distribution, stability.</w:t>
            </w:r>
            <w:r w:rsidR="00CC3EDB">
              <w:rPr>
                <w:sz w:val="22"/>
                <w:szCs w:val="22"/>
              </w:rPr>
              <w:t xml:space="preserve"> </w:t>
            </w:r>
            <w:r w:rsidRPr="00577416">
              <w:rPr>
                <w:sz w:val="22"/>
                <w:szCs w:val="22"/>
              </w:rPr>
              <w:t xml:space="preserve">Determination of Molecular mass of polymers: Number Average molecular mass </w:t>
            </w:r>
            <w:r w:rsidRPr="00577416">
              <w:rPr>
                <w:spacing w:val="2"/>
                <w:sz w:val="22"/>
                <w:szCs w:val="22"/>
              </w:rPr>
              <w:t>(M</w:t>
            </w:r>
            <w:r w:rsidRPr="00577416">
              <w:rPr>
                <w:spacing w:val="2"/>
                <w:sz w:val="22"/>
                <w:szCs w:val="22"/>
                <w:vertAlign w:val="subscript"/>
              </w:rPr>
              <w:t>n</w:t>
            </w:r>
            <w:r w:rsidRPr="00577416">
              <w:rPr>
                <w:spacing w:val="2"/>
                <w:sz w:val="22"/>
                <w:szCs w:val="22"/>
              </w:rPr>
              <w:t xml:space="preserve">) </w:t>
            </w:r>
            <w:r w:rsidRPr="00577416">
              <w:rPr>
                <w:sz w:val="22"/>
                <w:szCs w:val="22"/>
              </w:rPr>
              <w:t>and Weight average molecular mass (M</w:t>
            </w:r>
            <w:r w:rsidRPr="00577416">
              <w:rPr>
                <w:sz w:val="22"/>
                <w:szCs w:val="22"/>
                <w:vertAlign w:val="subscript"/>
              </w:rPr>
              <w:t>w</w:t>
            </w:r>
            <w:r w:rsidRPr="00577416">
              <w:rPr>
                <w:sz w:val="22"/>
                <w:szCs w:val="22"/>
              </w:rPr>
              <w:t>) of polymers. Molecular weight determination of high polymers by physical methods.</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jc w:val="both"/>
              <w:outlineLvl w:val="1"/>
              <w:rPr>
                <w:b w:val="0"/>
                <w:bCs w:val="0"/>
                <w:sz w:val="22"/>
                <w:szCs w:val="22"/>
              </w:rPr>
            </w:pPr>
            <w:r w:rsidRPr="00577416">
              <w:rPr>
                <w:sz w:val="22"/>
                <w:szCs w:val="22"/>
              </w:rPr>
              <w:t>UNIT-II: Mechanism</w:t>
            </w:r>
            <w:r w:rsidRPr="00577416">
              <w:rPr>
                <w:spacing w:val="-13"/>
                <w:sz w:val="22"/>
                <w:szCs w:val="22"/>
              </w:rPr>
              <w:t xml:space="preserve"> and kinetics </w:t>
            </w:r>
            <w:r w:rsidRPr="00577416">
              <w:rPr>
                <w:sz w:val="22"/>
                <w:szCs w:val="22"/>
              </w:rPr>
              <w:t xml:space="preserve">of Polymerization: </w:t>
            </w:r>
            <w:r w:rsidRPr="00577416">
              <w:rPr>
                <w:b w:val="0"/>
                <w:bCs w:val="0"/>
                <w:sz w:val="22"/>
                <w:szCs w:val="22"/>
              </w:rPr>
              <w:t>Chain growth polymerization: Cationic, anionic, free radical polymerization, Stereo regular polymers: Ziegler Natta polymerization. Reaction kinetics. Step growth polymerization, Degree of polymerization.</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jc w:val="both"/>
              <w:outlineLvl w:val="1"/>
              <w:rPr>
                <w:b w:val="0"/>
                <w:bCs w:val="0"/>
                <w:sz w:val="22"/>
                <w:szCs w:val="22"/>
              </w:rPr>
            </w:pPr>
            <w:r w:rsidRPr="00577416">
              <w:rPr>
                <w:sz w:val="22"/>
                <w:szCs w:val="22"/>
              </w:rPr>
              <w:t>UNIT-III: Techniques of Polymerization and Polymer</w:t>
            </w:r>
            <w:r w:rsidR="0034661F">
              <w:rPr>
                <w:sz w:val="22"/>
                <w:szCs w:val="22"/>
              </w:rPr>
              <w:t xml:space="preserve"> </w:t>
            </w:r>
            <w:r w:rsidRPr="00577416">
              <w:rPr>
                <w:sz w:val="22"/>
                <w:szCs w:val="22"/>
              </w:rPr>
              <w:t xml:space="preserve">Degradation: </w:t>
            </w:r>
            <w:r w:rsidRPr="00577416">
              <w:rPr>
                <w:b w:val="0"/>
                <w:bCs w:val="0"/>
                <w:sz w:val="22"/>
                <w:szCs w:val="22"/>
              </w:rPr>
              <w:t>Bulk, Solution, Emulsion, Suspension, solid, interfacial and gas phase</w:t>
            </w:r>
            <w:r w:rsidR="00817E4B">
              <w:rPr>
                <w:b w:val="0"/>
                <w:bCs w:val="0"/>
                <w:sz w:val="22"/>
                <w:szCs w:val="22"/>
              </w:rPr>
              <w:t xml:space="preserve"> </w:t>
            </w:r>
            <w:r w:rsidRPr="00577416">
              <w:rPr>
                <w:b w:val="0"/>
                <w:bCs w:val="0"/>
                <w:sz w:val="22"/>
                <w:szCs w:val="22"/>
              </w:rPr>
              <w:t>polymerization. Types of Polymer Degradation, Thermal degradation, mechanical</w:t>
            </w:r>
            <w:r w:rsidR="00817E4B">
              <w:rPr>
                <w:b w:val="0"/>
                <w:bCs w:val="0"/>
                <w:sz w:val="22"/>
                <w:szCs w:val="22"/>
              </w:rPr>
              <w:t xml:space="preserve"> </w:t>
            </w:r>
            <w:r w:rsidRPr="00577416">
              <w:rPr>
                <w:b w:val="0"/>
                <w:bCs w:val="0"/>
                <w:sz w:val="22"/>
                <w:szCs w:val="22"/>
              </w:rPr>
              <w:t xml:space="preserve">degradation, photodegradation, Photostabilizers, </w:t>
            </w:r>
            <w:r w:rsidRPr="00577416">
              <w:rPr>
                <w:b w:val="0"/>
                <w:bCs w:val="0"/>
                <w:iCs/>
                <w:sz w:val="22"/>
                <w:szCs w:val="22"/>
              </w:rPr>
              <w:t>Solid and gas phase polymerization.</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jc w:val="both"/>
              <w:outlineLvl w:val="1"/>
              <w:rPr>
                <w:b w:val="0"/>
                <w:bCs w:val="0"/>
                <w:sz w:val="22"/>
                <w:szCs w:val="22"/>
              </w:rPr>
            </w:pPr>
            <w:r w:rsidRPr="00577416">
              <w:rPr>
                <w:sz w:val="22"/>
                <w:szCs w:val="22"/>
              </w:rPr>
              <w:t>UNIT</w:t>
            </w:r>
            <w:r w:rsidRPr="00577416">
              <w:rPr>
                <w:b w:val="0"/>
                <w:bCs w:val="0"/>
                <w:sz w:val="22"/>
                <w:szCs w:val="22"/>
              </w:rPr>
              <w:t>-I</w:t>
            </w:r>
            <w:r w:rsidRPr="00577416">
              <w:rPr>
                <w:sz w:val="22"/>
                <w:szCs w:val="22"/>
              </w:rPr>
              <w:t>V</w:t>
            </w:r>
            <w:r w:rsidRPr="00577416">
              <w:rPr>
                <w:b w:val="0"/>
                <w:bCs w:val="0"/>
                <w:sz w:val="22"/>
                <w:szCs w:val="22"/>
              </w:rPr>
              <w:t xml:space="preserve">: </w:t>
            </w:r>
            <w:r w:rsidRPr="00577416">
              <w:rPr>
                <w:sz w:val="22"/>
                <w:szCs w:val="22"/>
              </w:rPr>
              <w:t>Industrial Polymers:</w:t>
            </w:r>
            <w:r w:rsidRPr="00577416">
              <w:rPr>
                <w:b w:val="0"/>
                <w:bCs w:val="0"/>
                <w:sz w:val="22"/>
                <w:szCs w:val="22"/>
              </w:rPr>
              <w:t xml:space="preserve"> Preparation of fibre forming polymers, elastomeric</w:t>
            </w:r>
            <w:r w:rsidR="00817E4B">
              <w:rPr>
                <w:b w:val="0"/>
                <w:bCs w:val="0"/>
                <w:sz w:val="22"/>
                <w:szCs w:val="22"/>
              </w:rPr>
              <w:t xml:space="preserve"> </w:t>
            </w:r>
            <w:r w:rsidRPr="00577416">
              <w:rPr>
                <w:b w:val="0"/>
                <w:bCs w:val="0"/>
                <w:sz w:val="22"/>
                <w:szCs w:val="22"/>
              </w:rPr>
              <w:t xml:space="preserve">material. Thermoplastics:Polyethylene,Polypropylene,Polystyrene,Polyacrylonitrile, PolyVinyl Chloride, Polytetrafluoroethylene, Nylon and Polyester. Thermosetting Plastics: Phenol formaldehyde and Epoxideresin. Elastomers: Natural rubber and synthetic rubber - Buna - N, Buna-S and Neoprene. </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spacing w:before="0" w:beforeAutospacing="0" w:after="0" w:afterAutospacing="0"/>
              <w:jc w:val="both"/>
              <w:outlineLvl w:val="1"/>
              <w:rPr>
                <w:b w:val="0"/>
                <w:bCs w:val="0"/>
                <w:sz w:val="22"/>
                <w:szCs w:val="22"/>
              </w:rPr>
            </w:pPr>
            <w:r w:rsidRPr="00577416">
              <w:rPr>
                <w:sz w:val="22"/>
                <w:szCs w:val="22"/>
              </w:rPr>
              <w:t>UNIT-V:PolymerProcessing:</w:t>
            </w:r>
            <w:r w:rsidRPr="00577416">
              <w:rPr>
                <w:b w:val="0"/>
                <w:bCs w:val="0"/>
                <w:sz w:val="22"/>
                <w:szCs w:val="22"/>
              </w:rPr>
              <w:t>Compounding:</w:t>
            </w:r>
            <w:r w:rsidR="00CC3EDB">
              <w:rPr>
                <w:b w:val="0"/>
                <w:bCs w:val="0"/>
                <w:sz w:val="22"/>
                <w:szCs w:val="22"/>
              </w:rPr>
              <w:t xml:space="preserve"> </w:t>
            </w:r>
            <w:r w:rsidRPr="00577416">
              <w:rPr>
                <w:b w:val="0"/>
                <w:bCs w:val="0"/>
                <w:sz w:val="22"/>
                <w:szCs w:val="22"/>
              </w:rPr>
              <w:t>Polymer Additives: Fillers, Plasticizers, antioxidants, thermal stabilizers, fire retardants and colourants. Processing Techniques:</w:t>
            </w:r>
            <w:r w:rsidR="00CC3EDB">
              <w:rPr>
                <w:b w:val="0"/>
                <w:bCs w:val="0"/>
                <w:sz w:val="22"/>
                <w:szCs w:val="22"/>
              </w:rPr>
              <w:t xml:space="preserve"> </w:t>
            </w:r>
            <w:r w:rsidRPr="00577416">
              <w:rPr>
                <w:b w:val="0"/>
                <w:bCs w:val="0"/>
                <w:sz w:val="22"/>
                <w:szCs w:val="22"/>
              </w:rPr>
              <w:t xml:space="preserve">Calendaring, die casting, compression moulding, </w:t>
            </w:r>
            <w:r w:rsidRPr="00577416">
              <w:rPr>
                <w:b w:val="0"/>
                <w:bCs w:val="0"/>
                <w:spacing w:val="-3"/>
                <w:sz w:val="22"/>
                <w:szCs w:val="22"/>
              </w:rPr>
              <w:t xml:space="preserve">injection </w:t>
            </w:r>
            <w:r w:rsidRPr="00577416">
              <w:rPr>
                <w:b w:val="0"/>
                <w:bCs w:val="0"/>
                <w:sz w:val="22"/>
                <w:szCs w:val="22"/>
              </w:rPr>
              <w:t>moulding, blow moulding and reinforcing. Film casting,</w:t>
            </w:r>
            <w:r w:rsidR="00CC3EDB">
              <w:rPr>
                <w:b w:val="0"/>
                <w:bCs w:val="0"/>
                <w:sz w:val="22"/>
                <w:szCs w:val="22"/>
              </w:rPr>
              <w:t xml:space="preserve"> </w:t>
            </w:r>
            <w:r w:rsidRPr="00577416">
              <w:rPr>
                <w:b w:val="0"/>
                <w:bCs w:val="0"/>
                <w:sz w:val="22"/>
                <w:szCs w:val="22"/>
              </w:rPr>
              <w:t xml:space="preserve">Thermofoaming, Foaming. </w:t>
            </w:r>
          </w:p>
        </w:tc>
      </w:tr>
    </w:tbl>
    <w:p w:rsidR="00E34C75" w:rsidRPr="00577416" w:rsidRDefault="00E34C75" w:rsidP="00E34C75">
      <w:pPr>
        <w:spacing w:line="268" w:lineRule="exact"/>
        <w:jc w:val="center"/>
        <w:rPr>
          <w:b/>
          <w:sz w:val="22"/>
          <w:szCs w:val="22"/>
        </w:rPr>
      </w:pPr>
    </w:p>
    <w:tbl>
      <w:tblPr>
        <w:tblStyle w:val="TableGrid"/>
        <w:tblW w:w="9468" w:type="dxa"/>
        <w:tblLook w:val="04A0" w:firstRow="1" w:lastRow="0" w:firstColumn="1" w:lastColumn="0" w:noHBand="0" w:noVBand="1"/>
      </w:tblPr>
      <w:tblGrid>
        <w:gridCol w:w="3369"/>
        <w:gridCol w:w="6099"/>
      </w:tblGrid>
      <w:tr w:rsidR="002D0A87" w:rsidRPr="00577416" w:rsidTr="00955ECA">
        <w:trPr>
          <w:trHeight w:val="268"/>
        </w:trPr>
        <w:tc>
          <w:tcPr>
            <w:tcW w:w="3369" w:type="dxa"/>
          </w:tcPr>
          <w:p w:rsidR="002D0A87" w:rsidRPr="00577416" w:rsidRDefault="002D0A87" w:rsidP="00E127DC">
            <w:pPr>
              <w:spacing w:after="3"/>
              <w:rPr>
                <w:b/>
                <w:bCs/>
                <w:sz w:val="22"/>
                <w:szCs w:val="22"/>
              </w:rPr>
            </w:pPr>
            <w:r w:rsidRPr="00577416">
              <w:rPr>
                <w:b/>
                <w:bCs/>
                <w:sz w:val="22"/>
                <w:szCs w:val="22"/>
              </w:rPr>
              <w:br w:type="page"/>
            </w:r>
            <w:r w:rsidRPr="00577416">
              <w:rPr>
                <w:b/>
                <w:sz w:val="22"/>
                <w:szCs w:val="22"/>
              </w:rPr>
              <w:t>Extended Professional Component (is a part of internal component only, Not to be included in the external examination question paper)</w:t>
            </w:r>
          </w:p>
        </w:tc>
        <w:tc>
          <w:tcPr>
            <w:tcW w:w="6099" w:type="dxa"/>
          </w:tcPr>
          <w:p w:rsidR="002D0A87" w:rsidRPr="00577416" w:rsidRDefault="002D0A87" w:rsidP="00E127DC">
            <w:pPr>
              <w:rPr>
                <w:bCs/>
                <w:sz w:val="22"/>
                <w:szCs w:val="22"/>
              </w:rPr>
            </w:pPr>
            <w:r w:rsidRPr="00577416">
              <w:rPr>
                <w:bCs/>
                <w:sz w:val="22"/>
                <w:szCs w:val="22"/>
              </w:rPr>
              <w:t>Questions related to the above topics, from various competitive examinations UPSC / TRB / NET/ UGC-CSIR / GATE /TNPSC others to be solved</w:t>
            </w:r>
          </w:p>
          <w:p w:rsidR="002D0A87" w:rsidRPr="00577416" w:rsidRDefault="002D0A87" w:rsidP="00E127DC">
            <w:pPr>
              <w:spacing w:after="3"/>
              <w:rPr>
                <w:sz w:val="22"/>
                <w:szCs w:val="22"/>
              </w:rPr>
            </w:pPr>
            <w:r w:rsidRPr="00577416">
              <w:rPr>
                <w:bCs/>
                <w:sz w:val="22"/>
                <w:szCs w:val="22"/>
              </w:rPr>
              <w:t>(To be discussed during the Tutorial hours)</w:t>
            </w:r>
          </w:p>
        </w:tc>
      </w:tr>
      <w:tr w:rsidR="002D0A87" w:rsidRPr="00577416" w:rsidTr="00955ECA">
        <w:trPr>
          <w:trHeight w:val="256"/>
        </w:trPr>
        <w:tc>
          <w:tcPr>
            <w:tcW w:w="3369" w:type="dxa"/>
          </w:tcPr>
          <w:p w:rsidR="002D0A87" w:rsidRPr="00577416" w:rsidRDefault="002D0A87" w:rsidP="00E127DC">
            <w:pPr>
              <w:spacing w:after="3"/>
              <w:rPr>
                <w:b/>
                <w:bCs/>
                <w:sz w:val="22"/>
                <w:szCs w:val="22"/>
              </w:rPr>
            </w:pPr>
            <w:r w:rsidRPr="00577416">
              <w:rPr>
                <w:b/>
                <w:sz w:val="22"/>
                <w:szCs w:val="22"/>
              </w:rPr>
              <w:t>Skills acquired from this course</w:t>
            </w:r>
          </w:p>
        </w:tc>
        <w:tc>
          <w:tcPr>
            <w:tcW w:w="6099" w:type="dxa"/>
          </w:tcPr>
          <w:p w:rsidR="002D0A87" w:rsidRPr="00577416" w:rsidRDefault="002D0A87" w:rsidP="00E127DC">
            <w:pPr>
              <w:spacing w:after="3"/>
              <w:ind w:firstLine="22"/>
              <w:jc w:val="both"/>
              <w:rPr>
                <w:sz w:val="22"/>
                <w:szCs w:val="22"/>
              </w:rPr>
            </w:pPr>
            <w:r w:rsidRPr="00577416">
              <w:rPr>
                <w:bCs/>
                <w:sz w:val="22"/>
                <w:szCs w:val="22"/>
              </w:rPr>
              <w:t>Knowledge, Problem solving, Analytical ability, Professional Competency, Professional Communication and Transferable skills.</w:t>
            </w:r>
          </w:p>
        </w:tc>
      </w:tr>
      <w:tr w:rsidR="002D0A87" w:rsidRPr="00577416" w:rsidTr="00955ECA">
        <w:trPr>
          <w:trHeight w:val="256"/>
        </w:trPr>
        <w:tc>
          <w:tcPr>
            <w:tcW w:w="3369" w:type="dxa"/>
          </w:tcPr>
          <w:p w:rsidR="002D0A87" w:rsidRPr="00577416" w:rsidRDefault="002D0A87" w:rsidP="00E127DC">
            <w:pPr>
              <w:spacing w:after="3"/>
              <w:rPr>
                <w:b/>
                <w:bCs/>
                <w:sz w:val="22"/>
                <w:szCs w:val="22"/>
              </w:rPr>
            </w:pPr>
            <w:r w:rsidRPr="00577416">
              <w:rPr>
                <w:b/>
                <w:bCs/>
                <w:sz w:val="22"/>
                <w:szCs w:val="22"/>
              </w:rPr>
              <w:t>Recommended Text</w:t>
            </w:r>
          </w:p>
        </w:tc>
        <w:tc>
          <w:tcPr>
            <w:tcW w:w="6099" w:type="dxa"/>
          </w:tcPr>
          <w:p w:rsidR="002D0A87" w:rsidRPr="00577416" w:rsidRDefault="002D0A87" w:rsidP="00E127DC">
            <w:pPr>
              <w:pStyle w:val="ListParagraph"/>
              <w:numPr>
                <w:ilvl w:val="0"/>
                <w:numId w:val="51"/>
              </w:numPr>
              <w:spacing w:before="0"/>
              <w:ind w:left="357" w:hanging="270"/>
              <w:rPr>
                <w:rFonts w:eastAsia="SimSun"/>
                <w:bCs/>
                <w:sz w:val="22"/>
                <w:szCs w:val="22"/>
                <w:lang w:val="en-IN"/>
              </w:rPr>
            </w:pPr>
            <w:r w:rsidRPr="00577416">
              <w:rPr>
                <w:rFonts w:eastAsia="SimSun"/>
                <w:bCs/>
                <w:sz w:val="22"/>
                <w:szCs w:val="22"/>
                <w:lang w:val="en-IN"/>
              </w:rPr>
              <w:t>V.R. Gowariker, Polymer Science, Wiley Eastern, 1995.</w:t>
            </w:r>
          </w:p>
          <w:p w:rsidR="002D0A87" w:rsidRPr="00577416" w:rsidRDefault="002D0A87" w:rsidP="00E127DC">
            <w:pPr>
              <w:pStyle w:val="ListParagraph"/>
              <w:numPr>
                <w:ilvl w:val="0"/>
                <w:numId w:val="51"/>
              </w:numPr>
              <w:spacing w:before="0"/>
              <w:ind w:left="357" w:hanging="270"/>
              <w:rPr>
                <w:rFonts w:eastAsia="SimSun"/>
                <w:bCs/>
                <w:sz w:val="22"/>
                <w:szCs w:val="22"/>
                <w:lang w:val="en-IN"/>
              </w:rPr>
            </w:pPr>
            <w:r w:rsidRPr="00577416">
              <w:rPr>
                <w:rFonts w:eastAsia="SimSun"/>
                <w:bCs/>
                <w:sz w:val="22"/>
                <w:szCs w:val="22"/>
                <w:lang w:val="en-IN"/>
              </w:rPr>
              <w:t xml:space="preserve">G.S. Misra, Introductory Polymer Chemistry, New Age International (Pvt) Limited, 1996. </w:t>
            </w:r>
          </w:p>
          <w:p w:rsidR="002D0A87" w:rsidRPr="00577416" w:rsidRDefault="002D0A87" w:rsidP="00E127DC">
            <w:pPr>
              <w:pStyle w:val="ListParagraph"/>
              <w:numPr>
                <w:ilvl w:val="0"/>
                <w:numId w:val="51"/>
              </w:numPr>
              <w:spacing w:before="0"/>
              <w:ind w:left="357" w:hanging="270"/>
              <w:rPr>
                <w:rFonts w:eastAsia="SimSun"/>
                <w:bCs/>
                <w:sz w:val="22"/>
                <w:szCs w:val="22"/>
                <w:lang w:val="en-IN"/>
              </w:rPr>
            </w:pPr>
            <w:r w:rsidRPr="00577416">
              <w:rPr>
                <w:rFonts w:eastAsia="SimSun"/>
                <w:bCs/>
                <w:sz w:val="22"/>
                <w:szCs w:val="22"/>
                <w:lang w:val="en-IN"/>
              </w:rPr>
              <w:t>M.S. Bhatnagar, A Text Book of Polymers, vol-I &amp; II, S.Chand &amp; Company, New Delhi, 2004.</w:t>
            </w:r>
          </w:p>
        </w:tc>
      </w:tr>
      <w:tr w:rsidR="002D0A87" w:rsidRPr="00577416" w:rsidTr="00955ECA">
        <w:trPr>
          <w:trHeight w:val="256"/>
        </w:trPr>
        <w:tc>
          <w:tcPr>
            <w:tcW w:w="3369" w:type="dxa"/>
          </w:tcPr>
          <w:p w:rsidR="002D0A87" w:rsidRPr="00577416" w:rsidRDefault="00955ECA" w:rsidP="00E127DC">
            <w:pPr>
              <w:spacing w:after="3"/>
              <w:rPr>
                <w:b/>
                <w:bCs/>
                <w:sz w:val="22"/>
                <w:szCs w:val="22"/>
              </w:rPr>
            </w:pPr>
            <w:r w:rsidRPr="00577416">
              <w:rPr>
                <w:sz w:val="22"/>
                <w:szCs w:val="22"/>
              </w:rPr>
              <w:br w:type="page"/>
            </w:r>
            <w:r w:rsidR="002D0A87" w:rsidRPr="00577416">
              <w:rPr>
                <w:b/>
                <w:bCs/>
                <w:sz w:val="22"/>
                <w:szCs w:val="22"/>
              </w:rPr>
              <w:t>Reference Books</w:t>
            </w:r>
          </w:p>
        </w:tc>
        <w:tc>
          <w:tcPr>
            <w:tcW w:w="6099" w:type="dxa"/>
          </w:tcPr>
          <w:p w:rsidR="002D0A87" w:rsidRPr="00577416" w:rsidRDefault="002D0A87" w:rsidP="00E127DC">
            <w:pPr>
              <w:pStyle w:val="ListParagraph"/>
              <w:numPr>
                <w:ilvl w:val="0"/>
                <w:numId w:val="50"/>
              </w:numPr>
              <w:tabs>
                <w:tab w:val="left" w:pos="1002"/>
                <w:tab w:val="left" w:pos="1003"/>
              </w:tabs>
              <w:spacing w:before="0"/>
              <w:ind w:left="357" w:right="26" w:hanging="270"/>
              <w:rPr>
                <w:rFonts w:eastAsia="SimSun"/>
                <w:bCs/>
                <w:sz w:val="22"/>
                <w:szCs w:val="22"/>
                <w:lang w:val="en-IN"/>
              </w:rPr>
            </w:pPr>
            <w:r w:rsidRPr="00577416">
              <w:rPr>
                <w:rFonts w:eastAsia="SimSun"/>
                <w:bCs/>
                <w:sz w:val="22"/>
                <w:szCs w:val="22"/>
                <w:lang w:val="en-IN"/>
              </w:rPr>
              <w:t xml:space="preserve">1. F. N. Billmeyer, Textbook of Polymer Science, Wiley Interscience, 1971. </w:t>
            </w:r>
          </w:p>
          <w:p w:rsidR="002D0A87" w:rsidRPr="00577416" w:rsidRDefault="002D0A87" w:rsidP="00E127DC">
            <w:pPr>
              <w:pStyle w:val="ListParagraph"/>
              <w:numPr>
                <w:ilvl w:val="0"/>
                <w:numId w:val="50"/>
              </w:numPr>
              <w:tabs>
                <w:tab w:val="left" w:pos="1002"/>
                <w:tab w:val="left" w:pos="1003"/>
              </w:tabs>
              <w:spacing w:before="0"/>
              <w:ind w:left="357" w:right="26" w:hanging="270"/>
              <w:rPr>
                <w:rFonts w:eastAsia="SimSun"/>
                <w:bCs/>
                <w:sz w:val="22"/>
                <w:szCs w:val="22"/>
                <w:lang w:val="en-IN"/>
              </w:rPr>
            </w:pPr>
            <w:r w:rsidRPr="00577416">
              <w:rPr>
                <w:bCs/>
                <w:sz w:val="22"/>
                <w:szCs w:val="22"/>
              </w:rPr>
              <w:t>A. Kumar and S. K. Gupta, Fundamentals and Polymer Science and Engineering, Tata McGraw-Hill, 1978.</w:t>
            </w:r>
          </w:p>
        </w:tc>
      </w:tr>
      <w:tr w:rsidR="002D0A87" w:rsidRPr="00577416" w:rsidTr="00E127DC">
        <w:trPr>
          <w:trHeight w:val="256"/>
        </w:trPr>
        <w:tc>
          <w:tcPr>
            <w:tcW w:w="9468" w:type="dxa"/>
            <w:gridSpan w:val="2"/>
          </w:tcPr>
          <w:p w:rsidR="002D0A87" w:rsidRPr="00577416" w:rsidRDefault="002D0A87" w:rsidP="00E127DC">
            <w:pPr>
              <w:ind w:right="-15"/>
              <w:rPr>
                <w:bCs/>
                <w:sz w:val="22"/>
                <w:szCs w:val="22"/>
              </w:rPr>
            </w:pPr>
          </w:p>
          <w:p w:rsidR="002D0A87" w:rsidRPr="00577416" w:rsidRDefault="002D0A87" w:rsidP="00E127DC">
            <w:pPr>
              <w:ind w:right="-15"/>
              <w:rPr>
                <w:b/>
                <w:sz w:val="22"/>
                <w:szCs w:val="22"/>
              </w:rPr>
            </w:pPr>
            <w:r w:rsidRPr="00577416">
              <w:rPr>
                <w:b/>
                <w:sz w:val="22"/>
                <w:szCs w:val="22"/>
              </w:rPr>
              <w:t>Course Learning Outcomes (for Mapping with POs and PSOs)</w:t>
            </w:r>
          </w:p>
          <w:p w:rsidR="002D0A87" w:rsidRPr="00577416" w:rsidRDefault="002D0A87" w:rsidP="00E127DC">
            <w:pPr>
              <w:ind w:right="-15"/>
              <w:rPr>
                <w:sz w:val="22"/>
                <w:szCs w:val="22"/>
              </w:rPr>
            </w:pPr>
            <w:r w:rsidRPr="00577416">
              <w:rPr>
                <w:sz w:val="22"/>
                <w:szCs w:val="22"/>
              </w:rPr>
              <w:t xml:space="preserve">Students will be able: </w:t>
            </w:r>
          </w:p>
          <w:p w:rsidR="002D0A87" w:rsidRPr="00577416" w:rsidRDefault="002D0A87" w:rsidP="00E127DC">
            <w:pPr>
              <w:rPr>
                <w:bCs/>
                <w:sz w:val="22"/>
                <w:szCs w:val="22"/>
              </w:rPr>
            </w:pPr>
            <w:r w:rsidRPr="00577416">
              <w:rPr>
                <w:sz w:val="22"/>
                <w:szCs w:val="22"/>
              </w:rPr>
              <w:t>CO1: To understand the bonding in polymers.</w:t>
            </w:r>
          </w:p>
          <w:p w:rsidR="002D0A87" w:rsidRPr="00577416" w:rsidRDefault="002D0A87" w:rsidP="00E127DC">
            <w:pPr>
              <w:jc w:val="both"/>
              <w:rPr>
                <w:bCs/>
                <w:sz w:val="22"/>
                <w:szCs w:val="22"/>
              </w:rPr>
            </w:pPr>
            <w:r w:rsidRPr="00577416">
              <w:rPr>
                <w:sz w:val="22"/>
                <w:szCs w:val="22"/>
              </w:rPr>
              <w:t>CO2: To scientifically plan and perform the various polymerization reactions.</w:t>
            </w:r>
          </w:p>
          <w:p w:rsidR="002D0A87" w:rsidRPr="00577416" w:rsidRDefault="002D0A87" w:rsidP="00E127DC">
            <w:pPr>
              <w:jc w:val="both"/>
              <w:rPr>
                <w:bCs/>
                <w:sz w:val="22"/>
                <w:szCs w:val="22"/>
              </w:rPr>
            </w:pPr>
            <w:r w:rsidRPr="00577416">
              <w:rPr>
                <w:sz w:val="22"/>
                <w:szCs w:val="22"/>
              </w:rPr>
              <w:t>CO3: To observe and record the processing of polymers.</w:t>
            </w:r>
          </w:p>
          <w:p w:rsidR="002D0A87" w:rsidRPr="00577416" w:rsidRDefault="002D0A87" w:rsidP="00E127DC">
            <w:pPr>
              <w:rPr>
                <w:bCs/>
                <w:sz w:val="22"/>
                <w:szCs w:val="22"/>
              </w:rPr>
            </w:pPr>
            <w:r w:rsidRPr="00577416">
              <w:rPr>
                <w:sz w:val="22"/>
                <w:szCs w:val="22"/>
              </w:rPr>
              <w:t>CO4: To calculate the molecular weight by physical and chemical methods.</w:t>
            </w:r>
          </w:p>
          <w:p w:rsidR="002D0A87" w:rsidRPr="00577416" w:rsidRDefault="002D0A87" w:rsidP="00E127DC">
            <w:pPr>
              <w:tabs>
                <w:tab w:val="left" w:pos="1002"/>
                <w:tab w:val="left" w:pos="1003"/>
              </w:tabs>
              <w:ind w:right="26"/>
              <w:rPr>
                <w:bCs/>
                <w:sz w:val="22"/>
                <w:szCs w:val="22"/>
                <w:lang w:val="en-IN"/>
              </w:rPr>
            </w:pPr>
            <w:r w:rsidRPr="00577416">
              <w:rPr>
                <w:sz w:val="22"/>
                <w:szCs w:val="22"/>
              </w:rPr>
              <w:t>CO5: To interpret the experimental data scientifically to improve the quality of synthetic polymers.</w:t>
            </w:r>
          </w:p>
        </w:tc>
      </w:tr>
    </w:tbl>
    <w:p w:rsidR="002D0A87" w:rsidRPr="00577416" w:rsidRDefault="002D0A87" w:rsidP="00E34C75">
      <w:pPr>
        <w:jc w:val="center"/>
        <w:rPr>
          <w:b/>
          <w:bCs/>
          <w:sz w:val="22"/>
          <w:szCs w:val="22"/>
        </w:rPr>
      </w:pPr>
    </w:p>
    <w:p w:rsidR="002D0A87" w:rsidRPr="00577416" w:rsidRDefault="002D0A87"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rPr>
          <w:b/>
          <w:bCs/>
          <w:sz w:val="22"/>
          <w:szCs w:val="22"/>
        </w:rPr>
      </w:pPr>
    </w:p>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widowControl w:val="0"/>
        <w:autoSpaceDE w:val="0"/>
        <w:autoSpaceDN w:val="0"/>
        <w:spacing w:line="268" w:lineRule="exact"/>
        <w:rPr>
          <w:rFonts w:eastAsia="Times New Roman"/>
          <w:b/>
          <w:sz w:val="22"/>
          <w:szCs w:val="22"/>
        </w:rPr>
      </w:pP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5B572E" w:rsidRPr="00577416" w:rsidRDefault="005B572E">
      <w:pPr>
        <w:rPr>
          <w:sz w:val="22"/>
          <w:szCs w:val="22"/>
        </w:rPr>
      </w:pPr>
      <w:r w:rsidRPr="00577416">
        <w:rPr>
          <w:sz w:val="22"/>
          <w:szCs w:val="22"/>
        </w:rPr>
        <w:br w:type="page"/>
      </w: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5B572E" w:rsidRPr="00577416" w:rsidRDefault="005B572E" w:rsidP="00E34C75">
      <w:pPr>
        <w:widowControl w:val="0"/>
        <w:autoSpaceDE w:val="0"/>
        <w:autoSpaceDN w:val="0"/>
        <w:spacing w:line="268" w:lineRule="exact"/>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1B5142" w:rsidRPr="00577416" w:rsidTr="00E127DC">
        <w:tc>
          <w:tcPr>
            <w:tcW w:w="1951" w:type="dxa"/>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1B5142" w:rsidRPr="00577416" w:rsidRDefault="001B5142" w:rsidP="00E127DC">
            <w:pPr>
              <w:pStyle w:val="F4"/>
              <w:rPr>
                <w:rFonts w:ascii="Times New Roman" w:hAnsi="Times New Roman"/>
                <w:sz w:val="22"/>
                <w:szCs w:val="22"/>
                <w:lang w:bidi="ta-IN"/>
              </w:rPr>
            </w:pPr>
            <w:r w:rsidRPr="00577416">
              <w:rPr>
                <w:rFonts w:ascii="Times New Roman" w:hAnsi="Times New Roman"/>
                <w:sz w:val="22"/>
                <w:szCs w:val="22"/>
              </w:rPr>
              <w:t>23PCHEI37: Summer Internship</w:t>
            </w:r>
          </w:p>
        </w:tc>
        <w:tc>
          <w:tcPr>
            <w:tcW w:w="1417" w:type="dxa"/>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1B5142" w:rsidRPr="00577416" w:rsidTr="00E127DC">
        <w:trPr>
          <w:trHeight w:val="204"/>
        </w:trPr>
        <w:tc>
          <w:tcPr>
            <w:tcW w:w="1951" w:type="dxa"/>
          </w:tcPr>
          <w:p w:rsidR="001B5142" w:rsidRPr="00577416" w:rsidRDefault="001B5142" w:rsidP="00E127DC">
            <w:pPr>
              <w:pStyle w:val="Normal1"/>
              <w:jc w:val="center"/>
              <w:rPr>
                <w:rFonts w:ascii="Times New Roman" w:eastAsia="Arial" w:hAnsi="Times New Roman" w:cs="Times New Roman"/>
                <w:b/>
              </w:rPr>
            </w:pPr>
          </w:p>
        </w:tc>
        <w:tc>
          <w:tcPr>
            <w:tcW w:w="5387" w:type="dxa"/>
            <w:vMerge/>
          </w:tcPr>
          <w:p w:rsidR="001B5142" w:rsidRPr="00577416" w:rsidRDefault="001B5142" w:rsidP="00E127DC">
            <w:pPr>
              <w:pStyle w:val="Normal1"/>
              <w:jc w:val="both"/>
              <w:rPr>
                <w:rFonts w:ascii="Times New Roman" w:eastAsia="Arial" w:hAnsi="Times New Roman" w:cs="Times New Roman"/>
                <w:b/>
              </w:rPr>
            </w:pPr>
          </w:p>
        </w:tc>
        <w:tc>
          <w:tcPr>
            <w:tcW w:w="1417" w:type="dxa"/>
            <w:vMerge w:val="restart"/>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w:t>
            </w:r>
          </w:p>
        </w:tc>
      </w:tr>
      <w:tr w:rsidR="001B5142" w:rsidRPr="00577416" w:rsidTr="00E127DC">
        <w:trPr>
          <w:trHeight w:val="154"/>
        </w:trPr>
        <w:tc>
          <w:tcPr>
            <w:tcW w:w="1951" w:type="dxa"/>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PART-B (ii)</w:t>
            </w:r>
          </w:p>
        </w:tc>
        <w:tc>
          <w:tcPr>
            <w:tcW w:w="5387" w:type="dxa"/>
            <w:vMerge/>
          </w:tcPr>
          <w:p w:rsidR="001B5142" w:rsidRPr="00577416" w:rsidRDefault="001B5142" w:rsidP="00E127DC">
            <w:pPr>
              <w:pStyle w:val="Normal1"/>
              <w:jc w:val="both"/>
              <w:rPr>
                <w:rFonts w:ascii="Times New Roman" w:eastAsia="Arial" w:hAnsi="Times New Roman" w:cs="Times New Roman"/>
                <w:b/>
              </w:rPr>
            </w:pPr>
          </w:p>
        </w:tc>
        <w:tc>
          <w:tcPr>
            <w:tcW w:w="1417" w:type="dxa"/>
            <w:vMerge/>
          </w:tcPr>
          <w:p w:rsidR="001B5142" w:rsidRPr="00577416" w:rsidRDefault="001B5142" w:rsidP="00E127DC">
            <w:pPr>
              <w:pStyle w:val="Normal1"/>
              <w:jc w:val="both"/>
              <w:rPr>
                <w:rFonts w:ascii="Times New Roman" w:eastAsia="Arial" w:hAnsi="Times New Roman" w:cs="Times New Roman"/>
                <w:b/>
              </w:rPr>
            </w:pPr>
          </w:p>
        </w:tc>
        <w:tc>
          <w:tcPr>
            <w:tcW w:w="709" w:type="dxa"/>
            <w:vMerge/>
          </w:tcPr>
          <w:p w:rsidR="001B5142" w:rsidRPr="00577416" w:rsidRDefault="001B5142" w:rsidP="00E127DC">
            <w:pPr>
              <w:pStyle w:val="Normal1"/>
              <w:jc w:val="both"/>
              <w:rPr>
                <w:rFonts w:ascii="Times New Roman" w:eastAsia="Arial" w:hAnsi="Times New Roman" w:cs="Times New Roman"/>
                <w:b/>
              </w:rPr>
            </w:pPr>
          </w:p>
        </w:tc>
      </w:tr>
    </w:tbl>
    <w:p w:rsidR="001B5142" w:rsidRPr="00577416" w:rsidRDefault="001B5142"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916BA8">
      <w:pPr>
        <w:widowControl w:val="0"/>
        <w:autoSpaceDE w:val="0"/>
        <w:autoSpaceDN w:val="0"/>
        <w:spacing w:line="360" w:lineRule="auto"/>
        <w:ind w:firstLine="720"/>
        <w:jc w:val="both"/>
        <w:rPr>
          <w:rFonts w:eastAsia="Times New Roman"/>
          <w:b/>
          <w:sz w:val="22"/>
          <w:szCs w:val="22"/>
        </w:rPr>
      </w:pPr>
      <w:r w:rsidRPr="00577416">
        <w:rPr>
          <w:sz w:val="22"/>
          <w:szCs w:val="22"/>
        </w:rPr>
        <w:t xml:space="preserve">PG programs, Training in a reputed Industry/Research lab for a period of </w:t>
      </w:r>
      <w:r w:rsidR="0026235F">
        <w:rPr>
          <w:sz w:val="22"/>
          <w:szCs w:val="22"/>
        </w:rPr>
        <w:t>15 days</w:t>
      </w:r>
      <w:r w:rsidRPr="00577416">
        <w:rPr>
          <w:sz w:val="22"/>
          <w:szCs w:val="22"/>
        </w:rPr>
        <w:t xml:space="preserve"> will be</w:t>
      </w:r>
      <w:r w:rsidRPr="00577416">
        <w:rPr>
          <w:sz w:val="22"/>
          <w:szCs w:val="22"/>
          <w:lang w:bidi="en-US"/>
        </w:rPr>
        <w:t xml:space="preserve"> Carried</w:t>
      </w:r>
      <w:r w:rsidR="0026235F">
        <w:rPr>
          <w:sz w:val="22"/>
          <w:szCs w:val="22"/>
          <w:lang w:bidi="en-US"/>
        </w:rPr>
        <w:t xml:space="preserve"> </w:t>
      </w:r>
      <w:r w:rsidRPr="00577416">
        <w:rPr>
          <w:sz w:val="22"/>
          <w:szCs w:val="22"/>
          <w:lang w:bidi="en-US"/>
        </w:rPr>
        <w:t>out in</w:t>
      </w:r>
      <w:r w:rsidR="0026235F">
        <w:rPr>
          <w:sz w:val="22"/>
          <w:szCs w:val="22"/>
          <w:lang w:bidi="en-US"/>
        </w:rPr>
        <w:t xml:space="preserve"> </w:t>
      </w:r>
      <w:r w:rsidRPr="00577416">
        <w:rPr>
          <w:sz w:val="22"/>
          <w:szCs w:val="22"/>
          <w:lang w:bidi="en-US"/>
        </w:rPr>
        <w:t>Summer</w:t>
      </w:r>
      <w:r w:rsidR="0026235F">
        <w:rPr>
          <w:sz w:val="22"/>
          <w:szCs w:val="22"/>
          <w:lang w:bidi="en-US"/>
        </w:rPr>
        <w:t xml:space="preserve"> </w:t>
      </w:r>
      <w:r w:rsidRPr="00577416">
        <w:rPr>
          <w:sz w:val="22"/>
          <w:szCs w:val="22"/>
          <w:lang w:bidi="en-US"/>
        </w:rPr>
        <w:t>Vacation</w:t>
      </w:r>
      <w:r w:rsidR="0026235F">
        <w:rPr>
          <w:sz w:val="22"/>
          <w:szCs w:val="22"/>
          <w:lang w:bidi="en-US"/>
        </w:rPr>
        <w:t xml:space="preserve"> </w:t>
      </w:r>
      <w:r w:rsidRPr="00577416">
        <w:rPr>
          <w:sz w:val="22"/>
          <w:szCs w:val="22"/>
          <w:lang w:bidi="en-US"/>
        </w:rPr>
        <w:t>at</w:t>
      </w:r>
      <w:r w:rsidR="0026235F">
        <w:rPr>
          <w:sz w:val="22"/>
          <w:szCs w:val="22"/>
          <w:lang w:bidi="en-US"/>
        </w:rPr>
        <w:t xml:space="preserve"> </w:t>
      </w:r>
      <w:r w:rsidRPr="00577416">
        <w:rPr>
          <w:sz w:val="22"/>
          <w:szCs w:val="22"/>
          <w:lang w:bidi="en-US"/>
        </w:rPr>
        <w:t>the</w:t>
      </w:r>
      <w:r w:rsidR="0026235F">
        <w:rPr>
          <w:sz w:val="22"/>
          <w:szCs w:val="22"/>
          <w:lang w:bidi="en-US"/>
        </w:rPr>
        <w:t xml:space="preserve"> </w:t>
      </w:r>
      <w:r w:rsidRPr="00577416">
        <w:rPr>
          <w:sz w:val="22"/>
          <w:szCs w:val="22"/>
          <w:lang w:bidi="en-US"/>
        </w:rPr>
        <w:t>end of</w:t>
      </w:r>
      <w:r w:rsidR="0026235F">
        <w:rPr>
          <w:sz w:val="22"/>
          <w:szCs w:val="22"/>
          <w:lang w:bidi="en-US"/>
        </w:rPr>
        <w:t xml:space="preserve"> </w:t>
      </w:r>
      <w:r w:rsidRPr="00577416">
        <w:rPr>
          <w:sz w:val="22"/>
          <w:szCs w:val="22"/>
          <w:lang w:bidi="en-US"/>
        </w:rPr>
        <w:t>I</w:t>
      </w:r>
      <w:r w:rsidR="0026235F">
        <w:rPr>
          <w:sz w:val="22"/>
          <w:szCs w:val="22"/>
          <w:lang w:bidi="en-US"/>
        </w:rPr>
        <w:t xml:space="preserve"> </w:t>
      </w:r>
      <w:r w:rsidRPr="00577416">
        <w:rPr>
          <w:sz w:val="22"/>
          <w:szCs w:val="22"/>
          <w:lang w:bidi="en-US"/>
        </w:rPr>
        <w:t xml:space="preserve">year is </w:t>
      </w:r>
      <w:r w:rsidRPr="00577416">
        <w:rPr>
          <w:sz w:val="22"/>
          <w:szCs w:val="22"/>
        </w:rPr>
        <w:t xml:space="preserve"> given 0:0:2 credits (Course code: 23CHEI37).</w:t>
      </w:r>
    </w:p>
    <w:p w:rsidR="00E34C75" w:rsidRPr="00577416" w:rsidRDefault="00E34C75" w:rsidP="00E34C75">
      <w:pPr>
        <w:widowControl w:val="0"/>
        <w:autoSpaceDE w:val="0"/>
        <w:autoSpaceDN w:val="0"/>
        <w:jc w:val="both"/>
        <w:rPr>
          <w:rFonts w:eastAsia="Times New Roman"/>
          <w:b/>
          <w:sz w:val="22"/>
          <w:szCs w:val="22"/>
        </w:rPr>
      </w:pPr>
    </w:p>
    <w:p w:rsidR="002A0229" w:rsidRDefault="002A0229" w:rsidP="002A0229">
      <w:pPr>
        <w:widowControl w:val="0"/>
        <w:autoSpaceDE w:val="0"/>
        <w:autoSpaceDN w:val="0"/>
        <w:spacing w:line="268" w:lineRule="exact"/>
        <w:ind w:left="3600"/>
        <w:rPr>
          <w:rFonts w:eastAsia="Times New Roman"/>
          <w:b/>
          <w:sz w:val="22"/>
          <w:szCs w:val="22"/>
        </w:rPr>
      </w:pPr>
      <w:r>
        <w:rPr>
          <w:rFonts w:eastAsia="Times New Roman"/>
          <w:b/>
          <w:sz w:val="22"/>
          <w:szCs w:val="22"/>
        </w:rPr>
        <w:t>R</w:t>
      </w:r>
      <w:r w:rsidR="00E34C75" w:rsidRPr="00577416">
        <w:rPr>
          <w:rFonts w:eastAsia="Times New Roman"/>
          <w:b/>
          <w:sz w:val="22"/>
          <w:szCs w:val="22"/>
        </w:rPr>
        <w:t>eport</w:t>
      </w:r>
      <w:r w:rsidR="007D6134">
        <w:rPr>
          <w:rFonts w:eastAsia="Times New Roman"/>
          <w:b/>
          <w:sz w:val="22"/>
          <w:szCs w:val="22"/>
        </w:rPr>
        <w:tab/>
      </w:r>
      <w:r w:rsidR="00E34C75" w:rsidRPr="00577416">
        <w:rPr>
          <w:rFonts w:eastAsia="Times New Roman"/>
          <w:b/>
          <w:sz w:val="22"/>
          <w:szCs w:val="22"/>
        </w:rPr>
        <w:t>-75</w:t>
      </w:r>
      <w:r w:rsidR="007D6134">
        <w:rPr>
          <w:rFonts w:eastAsia="Times New Roman"/>
          <w:b/>
          <w:sz w:val="22"/>
          <w:szCs w:val="22"/>
        </w:rPr>
        <w:t xml:space="preserve"> Marks</w:t>
      </w:r>
    </w:p>
    <w:p w:rsidR="00E34C75" w:rsidRPr="00577416" w:rsidRDefault="002A0229" w:rsidP="002A0229">
      <w:pPr>
        <w:widowControl w:val="0"/>
        <w:autoSpaceDE w:val="0"/>
        <w:autoSpaceDN w:val="0"/>
        <w:spacing w:line="268" w:lineRule="exact"/>
        <w:ind w:left="3600"/>
        <w:rPr>
          <w:rFonts w:eastAsia="Times New Roman"/>
          <w:b/>
          <w:sz w:val="22"/>
          <w:szCs w:val="22"/>
        </w:rPr>
      </w:pPr>
      <w:r>
        <w:rPr>
          <w:rFonts w:eastAsia="Times New Roman"/>
          <w:b/>
          <w:sz w:val="22"/>
          <w:szCs w:val="22"/>
        </w:rPr>
        <w:t>V</w:t>
      </w:r>
      <w:r w:rsidR="00E34C75" w:rsidRPr="00577416">
        <w:rPr>
          <w:rFonts w:eastAsia="Times New Roman"/>
          <w:b/>
          <w:sz w:val="22"/>
          <w:szCs w:val="22"/>
        </w:rPr>
        <w:t>iva</w:t>
      </w:r>
      <w:r w:rsidR="007D6134">
        <w:rPr>
          <w:rFonts w:eastAsia="Times New Roman"/>
          <w:b/>
          <w:sz w:val="22"/>
          <w:szCs w:val="22"/>
        </w:rPr>
        <w:tab/>
        <w:t>-25 Marks</w:t>
      </w:r>
    </w:p>
    <w:p w:rsidR="00E34C75" w:rsidRDefault="00E34C75" w:rsidP="002A0229">
      <w:pPr>
        <w:widowControl w:val="0"/>
        <w:autoSpaceDE w:val="0"/>
        <w:autoSpaceDN w:val="0"/>
        <w:spacing w:line="268" w:lineRule="exact"/>
        <w:ind w:left="2880" w:firstLine="720"/>
        <w:rPr>
          <w:rFonts w:eastAsia="Times New Roman"/>
          <w:b/>
          <w:sz w:val="22"/>
          <w:szCs w:val="22"/>
        </w:rPr>
      </w:pPr>
      <w:r w:rsidRPr="00577416">
        <w:rPr>
          <w:rFonts w:eastAsia="Times New Roman"/>
          <w:b/>
          <w:sz w:val="22"/>
          <w:szCs w:val="22"/>
        </w:rPr>
        <w:t>Internal</w:t>
      </w:r>
      <w:r w:rsidR="009C052B">
        <w:rPr>
          <w:rFonts w:eastAsia="Times New Roman"/>
          <w:b/>
          <w:sz w:val="22"/>
          <w:szCs w:val="22"/>
        </w:rPr>
        <w:t xml:space="preserve"> </w:t>
      </w:r>
      <w:r w:rsidRPr="00577416">
        <w:rPr>
          <w:rFonts w:eastAsia="Times New Roman"/>
          <w:b/>
          <w:sz w:val="22"/>
          <w:szCs w:val="22"/>
        </w:rPr>
        <w:t>- 100</w:t>
      </w:r>
      <w:r w:rsidR="007D6134">
        <w:rPr>
          <w:rFonts w:eastAsia="Times New Roman"/>
          <w:b/>
          <w:sz w:val="22"/>
          <w:szCs w:val="22"/>
        </w:rPr>
        <w:t xml:space="preserve"> M</w:t>
      </w:r>
      <w:r w:rsidRPr="00577416">
        <w:rPr>
          <w:rFonts w:eastAsia="Times New Roman"/>
          <w:b/>
          <w:sz w:val="22"/>
          <w:szCs w:val="22"/>
        </w:rPr>
        <w:t>arks</w:t>
      </w:r>
    </w:p>
    <w:p w:rsidR="002A0229" w:rsidRDefault="002A0229" w:rsidP="002A0229">
      <w:pPr>
        <w:widowControl w:val="0"/>
        <w:autoSpaceDE w:val="0"/>
        <w:autoSpaceDN w:val="0"/>
        <w:spacing w:line="268" w:lineRule="exact"/>
        <w:rPr>
          <w:rFonts w:eastAsia="Times New Roman"/>
          <w:b/>
          <w:sz w:val="22"/>
          <w:szCs w:val="22"/>
        </w:rPr>
      </w:pPr>
    </w:p>
    <w:p w:rsidR="002A0229" w:rsidRPr="009C4755" w:rsidRDefault="002A0229" w:rsidP="002A0229">
      <w:pPr>
        <w:widowControl w:val="0"/>
        <w:autoSpaceDE w:val="0"/>
        <w:autoSpaceDN w:val="0"/>
        <w:spacing w:line="268" w:lineRule="exact"/>
        <w:jc w:val="center"/>
        <w:rPr>
          <w:rFonts w:eastAsia="Times New Roman"/>
          <w:b/>
          <w:bCs/>
          <w:sz w:val="22"/>
          <w:szCs w:val="22"/>
        </w:rPr>
      </w:pPr>
      <w:bookmarkStart w:id="1" w:name="_GoBack"/>
      <w:bookmarkEnd w:id="1"/>
      <w:r w:rsidRPr="009C4755">
        <w:rPr>
          <w:rFonts w:eastAsia="Times New Roman"/>
          <w:b/>
          <w:bCs/>
          <w:sz w:val="22"/>
          <w:szCs w:val="22"/>
        </w:rPr>
        <w:t>(</w:t>
      </w:r>
      <w:r w:rsidR="001A5F84" w:rsidRPr="009C4755">
        <w:rPr>
          <w:rFonts w:eastAsia="Times New Roman"/>
          <w:b/>
          <w:bCs/>
          <w:sz w:val="22"/>
          <w:szCs w:val="22"/>
        </w:rPr>
        <w:t>Refer to the regulation</w:t>
      </w:r>
      <w:r w:rsidR="00432E91" w:rsidRPr="009C4755">
        <w:rPr>
          <w:rFonts w:eastAsia="Times New Roman"/>
          <w:b/>
          <w:bCs/>
          <w:sz w:val="22"/>
          <w:szCs w:val="22"/>
        </w:rPr>
        <w:t>s</w:t>
      </w:r>
      <w:r w:rsidR="001A5F84" w:rsidRPr="009C4755">
        <w:rPr>
          <w:rFonts w:eastAsia="Times New Roman"/>
          <w:b/>
          <w:bCs/>
          <w:sz w:val="22"/>
          <w:szCs w:val="22"/>
        </w:rPr>
        <w:t xml:space="preserve"> for additional information</w:t>
      </w:r>
      <w:r w:rsidRPr="009C4755">
        <w:rPr>
          <w:rFonts w:eastAsia="Times New Roman"/>
          <w:b/>
          <w:bCs/>
          <w:sz w:val="22"/>
          <w:szCs w:val="22"/>
        </w:rPr>
        <w:t>)</w:t>
      </w: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811BB6" w:rsidRPr="00577416" w:rsidRDefault="00811BB6">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BE4032" w:rsidRPr="00577416" w:rsidRDefault="00BE4032"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670"/>
        <w:gridCol w:w="1418"/>
        <w:gridCol w:w="567"/>
      </w:tblGrid>
      <w:tr w:rsidR="00BE4032" w:rsidRPr="00577416" w:rsidTr="00BE4032">
        <w:tc>
          <w:tcPr>
            <w:tcW w:w="1951" w:type="dxa"/>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670" w:type="dxa"/>
            <w:vMerge w:val="restart"/>
            <w:vAlign w:val="center"/>
          </w:tcPr>
          <w:p w:rsidR="00BE4032" w:rsidRPr="00577416" w:rsidRDefault="00BE4032" w:rsidP="00E127DC">
            <w:pPr>
              <w:pStyle w:val="F4"/>
              <w:rPr>
                <w:rFonts w:ascii="Times New Roman" w:hAnsi="Times New Roman"/>
                <w:sz w:val="22"/>
                <w:szCs w:val="22"/>
                <w:lang w:bidi="ta-IN"/>
              </w:rPr>
            </w:pPr>
            <w:r w:rsidRPr="00577416">
              <w:rPr>
                <w:rFonts w:ascii="Times New Roman" w:hAnsi="Times New Roman"/>
                <w:sz w:val="22"/>
                <w:szCs w:val="22"/>
              </w:rPr>
              <w:t>23PCHEC41: COORDINATION CHEMISTRY – II</w:t>
            </w:r>
          </w:p>
        </w:tc>
        <w:tc>
          <w:tcPr>
            <w:tcW w:w="1418" w:type="dxa"/>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567" w:type="dxa"/>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BE4032" w:rsidRPr="00577416" w:rsidTr="00BE4032">
        <w:trPr>
          <w:trHeight w:val="204"/>
        </w:trPr>
        <w:tc>
          <w:tcPr>
            <w:tcW w:w="1951" w:type="dxa"/>
          </w:tcPr>
          <w:p w:rsidR="00BE4032" w:rsidRPr="00577416" w:rsidRDefault="00F166D9"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CORE - XI</w:t>
            </w:r>
          </w:p>
        </w:tc>
        <w:tc>
          <w:tcPr>
            <w:tcW w:w="5670" w:type="dxa"/>
            <w:vMerge/>
          </w:tcPr>
          <w:p w:rsidR="00BE4032" w:rsidRPr="00577416" w:rsidRDefault="00BE4032" w:rsidP="00E127DC">
            <w:pPr>
              <w:pStyle w:val="Normal1"/>
              <w:jc w:val="both"/>
              <w:rPr>
                <w:rFonts w:ascii="Times New Roman" w:eastAsia="Arial" w:hAnsi="Times New Roman" w:cs="Times New Roman"/>
                <w:b/>
              </w:rPr>
            </w:pPr>
          </w:p>
        </w:tc>
        <w:tc>
          <w:tcPr>
            <w:tcW w:w="1418" w:type="dxa"/>
            <w:vMerge w:val="restart"/>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567" w:type="dxa"/>
            <w:vMerge w:val="restart"/>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BE4032" w:rsidRPr="00577416" w:rsidTr="00BE4032">
        <w:trPr>
          <w:trHeight w:val="154"/>
        </w:trPr>
        <w:tc>
          <w:tcPr>
            <w:tcW w:w="1951" w:type="dxa"/>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5A5D6D" w:rsidRPr="00577416">
              <w:rPr>
                <w:rFonts w:ascii="Times New Roman" w:eastAsia="Arial" w:hAnsi="Times New Roman" w:cs="Times New Roman"/>
                <w:b/>
              </w:rPr>
              <w:t>A</w:t>
            </w:r>
          </w:p>
        </w:tc>
        <w:tc>
          <w:tcPr>
            <w:tcW w:w="5670" w:type="dxa"/>
            <w:vMerge/>
          </w:tcPr>
          <w:p w:rsidR="00BE4032" w:rsidRPr="00577416" w:rsidRDefault="00BE4032" w:rsidP="00E127DC">
            <w:pPr>
              <w:pStyle w:val="Normal1"/>
              <w:jc w:val="both"/>
              <w:rPr>
                <w:rFonts w:ascii="Times New Roman" w:eastAsia="Arial" w:hAnsi="Times New Roman" w:cs="Times New Roman"/>
                <w:b/>
              </w:rPr>
            </w:pPr>
          </w:p>
        </w:tc>
        <w:tc>
          <w:tcPr>
            <w:tcW w:w="1418" w:type="dxa"/>
            <w:vMerge/>
          </w:tcPr>
          <w:p w:rsidR="00BE4032" w:rsidRPr="00577416" w:rsidRDefault="00BE4032" w:rsidP="00E127DC">
            <w:pPr>
              <w:pStyle w:val="Normal1"/>
              <w:jc w:val="both"/>
              <w:rPr>
                <w:rFonts w:ascii="Times New Roman" w:eastAsia="Arial" w:hAnsi="Times New Roman" w:cs="Times New Roman"/>
                <w:b/>
              </w:rPr>
            </w:pPr>
          </w:p>
        </w:tc>
        <w:tc>
          <w:tcPr>
            <w:tcW w:w="567" w:type="dxa"/>
            <w:vMerge/>
          </w:tcPr>
          <w:p w:rsidR="00BE4032" w:rsidRPr="00577416" w:rsidRDefault="00BE4032" w:rsidP="00E127DC">
            <w:pPr>
              <w:pStyle w:val="Normal1"/>
              <w:jc w:val="both"/>
              <w:rPr>
                <w:rFonts w:ascii="Times New Roman" w:eastAsia="Arial" w:hAnsi="Times New Roman" w:cs="Times New Roman"/>
                <w:b/>
              </w:rPr>
            </w:pPr>
          </w:p>
        </w:tc>
      </w:tr>
    </w:tbl>
    <w:p w:rsidR="00BE4032" w:rsidRPr="00577416" w:rsidRDefault="00BE4032"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569"/>
      </w:tblGrid>
      <w:tr w:rsidR="00E34C75" w:rsidRPr="00577416" w:rsidTr="00D4519D">
        <w:trPr>
          <w:trHeight w:val="268"/>
        </w:trPr>
        <w:tc>
          <w:tcPr>
            <w:tcW w:w="2037" w:type="dxa"/>
          </w:tcPr>
          <w:p w:rsidR="00E34C75" w:rsidRPr="00577416" w:rsidRDefault="00E34C75" w:rsidP="00501A11">
            <w:pPr>
              <w:spacing w:after="3"/>
              <w:rPr>
                <w:b/>
                <w:bCs/>
                <w:sz w:val="22"/>
                <w:szCs w:val="22"/>
              </w:rPr>
            </w:pPr>
            <w:r w:rsidRPr="00577416">
              <w:rPr>
                <w:b/>
                <w:bCs/>
                <w:sz w:val="22"/>
                <w:szCs w:val="22"/>
              </w:rPr>
              <w:t>Prerequisites</w:t>
            </w:r>
          </w:p>
        </w:tc>
        <w:tc>
          <w:tcPr>
            <w:tcW w:w="7569" w:type="dxa"/>
          </w:tcPr>
          <w:p w:rsidR="00E34C75" w:rsidRPr="00577416" w:rsidRDefault="00E34C75" w:rsidP="00501A11">
            <w:pPr>
              <w:spacing w:after="3"/>
              <w:rPr>
                <w:sz w:val="22"/>
                <w:szCs w:val="22"/>
              </w:rPr>
            </w:pPr>
            <w:r w:rsidRPr="00577416">
              <w:rPr>
                <w:sz w:val="22"/>
                <w:szCs w:val="22"/>
              </w:rPr>
              <w:t>Basic knowledge of inorganic chemistry</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Objectives of the course</w:t>
            </w:r>
          </w:p>
        </w:tc>
        <w:tc>
          <w:tcPr>
            <w:tcW w:w="7569" w:type="dxa"/>
          </w:tcPr>
          <w:p w:rsidR="00E34C75" w:rsidRPr="00577416" w:rsidRDefault="00E34C75" w:rsidP="00501A11">
            <w:pPr>
              <w:adjustRightInd w:val="0"/>
              <w:ind w:left="34" w:right="26"/>
              <w:contextualSpacing/>
              <w:jc w:val="both"/>
              <w:rPr>
                <w:b/>
                <w:sz w:val="22"/>
                <w:szCs w:val="22"/>
              </w:rPr>
            </w:pPr>
            <w:r w:rsidRPr="00577416">
              <w:rPr>
                <w:sz w:val="22"/>
                <w:szCs w:val="22"/>
              </w:rPr>
              <w:t>To recognize the fundamental concepts and structural aspects of organo</w:t>
            </w:r>
            <w:r w:rsidR="0026235F">
              <w:rPr>
                <w:sz w:val="22"/>
                <w:szCs w:val="22"/>
              </w:rPr>
              <w:t xml:space="preserve"> </w:t>
            </w:r>
            <w:r w:rsidRPr="00577416">
              <w:rPr>
                <w:sz w:val="22"/>
                <w:szCs w:val="22"/>
              </w:rPr>
              <w:t>metallic compounds.</w:t>
            </w:r>
          </w:p>
          <w:p w:rsidR="00E34C75" w:rsidRPr="00577416" w:rsidRDefault="00E34C75" w:rsidP="00501A11">
            <w:pPr>
              <w:adjustRightInd w:val="0"/>
              <w:ind w:right="26"/>
              <w:contextualSpacing/>
              <w:jc w:val="both"/>
              <w:rPr>
                <w:b/>
                <w:sz w:val="22"/>
                <w:szCs w:val="22"/>
              </w:rPr>
            </w:pPr>
            <w:r w:rsidRPr="00577416">
              <w:rPr>
                <w:sz w:val="22"/>
                <w:szCs w:val="22"/>
                <w:shd w:val="clear" w:color="auto" w:fill="FAFAFC"/>
              </w:rPr>
              <w:t>To learn reactions of organometallic compounds and their catalytic behaviour.</w:t>
            </w:r>
          </w:p>
          <w:p w:rsidR="00E34C75" w:rsidRPr="00577416" w:rsidRDefault="00E34C75" w:rsidP="00501A11">
            <w:pPr>
              <w:adjustRightInd w:val="0"/>
              <w:ind w:right="26"/>
              <w:contextualSpacing/>
              <w:jc w:val="both"/>
              <w:rPr>
                <w:b/>
                <w:sz w:val="22"/>
                <w:szCs w:val="22"/>
              </w:rPr>
            </w:pPr>
            <w:r w:rsidRPr="00577416">
              <w:rPr>
                <w:sz w:val="22"/>
                <w:szCs w:val="22"/>
                <w:shd w:val="clear" w:color="auto" w:fill="FAFAFC"/>
              </w:rPr>
              <w:t>To identify or predict the structure of coordination compounds using spectroscopic tools.</w:t>
            </w:r>
          </w:p>
          <w:p w:rsidR="00E34C75" w:rsidRPr="00577416" w:rsidRDefault="00E34C75" w:rsidP="00501A11">
            <w:pPr>
              <w:adjustRightInd w:val="0"/>
              <w:ind w:right="26"/>
              <w:contextualSpacing/>
              <w:jc w:val="both"/>
              <w:rPr>
                <w:bCs/>
                <w:sz w:val="22"/>
                <w:szCs w:val="22"/>
              </w:rPr>
            </w:pPr>
            <w:r w:rsidRPr="00577416">
              <w:rPr>
                <w:bCs/>
                <w:sz w:val="22"/>
                <w:szCs w:val="22"/>
              </w:rPr>
              <w:t>To understand the structure and bonding in coordination complexes.</w:t>
            </w:r>
          </w:p>
          <w:p w:rsidR="00E34C75" w:rsidRPr="00577416" w:rsidRDefault="00E34C75" w:rsidP="00501A11">
            <w:pPr>
              <w:ind w:firstLine="22"/>
              <w:jc w:val="both"/>
              <w:rPr>
                <w:sz w:val="22"/>
                <w:szCs w:val="22"/>
              </w:rPr>
            </w:pPr>
            <w:r w:rsidRPr="00577416">
              <w:rPr>
                <w:bCs/>
                <w:sz w:val="22"/>
                <w:szCs w:val="22"/>
              </w:rPr>
              <w:t>To evaluate the spectral characteristics of selected complexes.</w:t>
            </w:r>
          </w:p>
        </w:tc>
      </w:tr>
      <w:tr w:rsidR="00E34C75" w:rsidRPr="00577416" w:rsidTr="00D4519D">
        <w:trPr>
          <w:trHeight w:val="256"/>
        </w:trPr>
        <w:tc>
          <w:tcPr>
            <w:tcW w:w="2037"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569" w:type="dxa"/>
          </w:tcPr>
          <w:p w:rsidR="00E34C75" w:rsidRPr="00577416" w:rsidRDefault="00E34C75" w:rsidP="00501A11">
            <w:pPr>
              <w:ind w:right="26"/>
              <w:jc w:val="both"/>
              <w:rPr>
                <w:b/>
                <w:bCs/>
                <w:sz w:val="22"/>
                <w:szCs w:val="22"/>
              </w:rPr>
            </w:pPr>
            <w:r w:rsidRPr="00577416">
              <w:rPr>
                <w:b/>
                <w:bCs/>
                <w:sz w:val="22"/>
                <w:szCs w:val="22"/>
              </w:rPr>
              <w:t>UNIT-I: Chemistry of organo</w:t>
            </w:r>
            <w:r w:rsidR="0026235F">
              <w:rPr>
                <w:b/>
                <w:bCs/>
                <w:sz w:val="22"/>
                <w:szCs w:val="22"/>
              </w:rPr>
              <w:t xml:space="preserve"> </w:t>
            </w:r>
            <w:r w:rsidRPr="00577416">
              <w:rPr>
                <w:b/>
                <w:bCs/>
                <w:sz w:val="22"/>
                <w:szCs w:val="22"/>
              </w:rPr>
              <w:t xml:space="preserve">metallic compounds: </w:t>
            </w:r>
            <w:r w:rsidRPr="00577416">
              <w:rPr>
                <w:sz w:val="22"/>
                <w:szCs w:val="22"/>
              </w:rPr>
              <w:t>Classification of organo</w:t>
            </w:r>
            <w:r w:rsidR="0026235F">
              <w:rPr>
                <w:sz w:val="22"/>
                <w:szCs w:val="22"/>
              </w:rPr>
              <w:t xml:space="preserve"> </w:t>
            </w:r>
            <w:r w:rsidRPr="00577416">
              <w:rPr>
                <w:sz w:val="22"/>
                <w:szCs w:val="22"/>
              </w:rPr>
              <w:t>metallic compounds based on M-C bond – 18 and 16 electron rule; Bonding in metal – olefin complexes (example: Ziese’s salt), metal-acetylene and metal-allyl complexes; Metal-cyclopentadienyl complexes – Examples and MO approach to bonding in metallocenes; fluxional isomerism. Metal – carbonyl complexes: MO diagram of CO; Structure and bonding − bonding modes, MO approach of M-CO bonding, π-acceptor nature of carbonyl group, synergistic effect (stabilization of lower oxidation states of metals); Carbonyl clusters: Low nuclearity and high nuclearity carbonyl clusters – Structures based on polyhedral skeleton electron pair theory or Wade’s rule.</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Pr="00577416" w:rsidRDefault="00E34C75" w:rsidP="00501A11">
            <w:pPr>
              <w:ind w:right="26"/>
              <w:jc w:val="both"/>
              <w:rPr>
                <w:b/>
                <w:bCs/>
                <w:sz w:val="22"/>
                <w:szCs w:val="22"/>
              </w:rPr>
            </w:pPr>
            <w:r w:rsidRPr="00577416">
              <w:rPr>
                <w:b/>
                <w:bCs/>
                <w:sz w:val="22"/>
                <w:szCs w:val="22"/>
              </w:rPr>
              <w:t xml:space="preserve">UNIT-II: Reactions and catalysis of organometallic compounds: </w:t>
            </w:r>
            <w:r w:rsidRPr="00577416">
              <w:rPr>
                <w:sz w:val="22"/>
                <w:szCs w:val="22"/>
              </w:rPr>
              <w:t>Reactions of organometallic compounds: Oxidative addition, reductive elimination (α and β eliminations), migratory insertion reaction and metathesis reaction. Organo-metallic catalysis: Hydrogenation of olefins (Wilkinson's catalyst), hydroformylation of olefins using cobalt or rhodium catalysts (oxo process), oxidation of olefin (Wacker process), olefin isomerisation, water gas shift reaction, cyclo-oligomerisation of acetylenes using Reppe's catalysts, Monsonto process.</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Pr="00577416" w:rsidRDefault="00E34C75" w:rsidP="00501A11">
            <w:pPr>
              <w:ind w:right="78"/>
              <w:jc w:val="both"/>
              <w:rPr>
                <w:b/>
                <w:bCs/>
                <w:sz w:val="22"/>
                <w:szCs w:val="22"/>
              </w:rPr>
            </w:pPr>
            <w:r w:rsidRPr="00577416">
              <w:rPr>
                <w:b/>
                <w:bCs/>
                <w:sz w:val="22"/>
                <w:szCs w:val="22"/>
              </w:rPr>
              <w:t xml:space="preserve">UNIT-III: Inorganic spectroscopy -I: </w:t>
            </w:r>
            <w:r w:rsidRPr="00577416">
              <w:rPr>
                <w:sz w:val="22"/>
                <w:szCs w:val="22"/>
              </w:rPr>
              <w:t>IR spectroscopy: Effect of coordination on the stretching frequency-sulphato, carbonato, sulphito, aqua, nitro, thiocyanato, cyano, thiourea, DMSO complexes; IR spectroscopy of carbonyl compounds. NMR spectroscopy- Introduction, applications of 1H, 15N, 19F, 31P-NMR spectroscopy in structural identification of inorganic complexes, fluxional molecules, quadrupolar nuclei- effect in NMR spectroscopy.</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Pr="00577416" w:rsidRDefault="00E34C75" w:rsidP="00501A11">
            <w:pPr>
              <w:ind w:right="78"/>
              <w:jc w:val="both"/>
              <w:rPr>
                <w:b/>
                <w:bCs/>
                <w:sz w:val="22"/>
                <w:szCs w:val="22"/>
              </w:rPr>
            </w:pPr>
            <w:r w:rsidRPr="00577416">
              <w:rPr>
                <w:b/>
                <w:bCs/>
                <w:sz w:val="22"/>
                <w:szCs w:val="22"/>
              </w:rPr>
              <w:t xml:space="preserve">UNIT-IV: Inorganic spectroscopy-II: </w:t>
            </w:r>
            <w:r w:rsidRPr="00577416">
              <w:rPr>
                <w:sz w:val="22"/>
                <w:szCs w:val="22"/>
              </w:rPr>
              <w:t>Introductory terminologies: g and A parameters-definition, explanation and factors affecting g and A; Applications of ESR to coordination compounds with one and more than one unpaired electrons – hyperfine and secondary hyperfine splitting and Kramer’s doublets; ESR spectra of V(II), Mn(II), Fe(II), Co(II), Ni(II), Cu(II) complexes, bis(salicylaldimine)copper(II) and [(NH</w:t>
            </w:r>
            <w:r w:rsidRPr="00577416">
              <w:rPr>
                <w:sz w:val="22"/>
                <w:szCs w:val="22"/>
                <w:vertAlign w:val="subscript"/>
              </w:rPr>
              <w:t>3</w:t>
            </w:r>
            <w:r w:rsidRPr="00577416">
              <w:rPr>
                <w:sz w:val="22"/>
                <w:szCs w:val="22"/>
              </w:rPr>
              <w:t>)</w:t>
            </w:r>
            <w:r w:rsidRPr="00577416">
              <w:rPr>
                <w:sz w:val="22"/>
                <w:szCs w:val="22"/>
                <w:vertAlign w:val="subscript"/>
              </w:rPr>
              <w:t>5</w:t>
            </w:r>
            <w:r w:rsidRPr="00577416">
              <w:rPr>
                <w:sz w:val="22"/>
                <w:szCs w:val="22"/>
              </w:rPr>
              <w:t>Co-O</w:t>
            </w:r>
            <w:r w:rsidRPr="00577416">
              <w:rPr>
                <w:sz w:val="22"/>
                <w:szCs w:val="22"/>
                <w:vertAlign w:val="subscript"/>
              </w:rPr>
              <w:t>2</w:t>
            </w:r>
            <w:r w:rsidRPr="00577416">
              <w:rPr>
                <w:sz w:val="22"/>
                <w:szCs w:val="22"/>
              </w:rPr>
              <w:t>-Co(NH</w:t>
            </w:r>
            <w:r w:rsidRPr="00577416">
              <w:rPr>
                <w:sz w:val="22"/>
                <w:szCs w:val="22"/>
                <w:vertAlign w:val="subscript"/>
              </w:rPr>
              <w:t>3</w:t>
            </w:r>
            <w:r w:rsidRPr="00577416">
              <w:rPr>
                <w:sz w:val="22"/>
                <w:szCs w:val="22"/>
              </w:rPr>
              <w:t>)</w:t>
            </w:r>
            <w:r w:rsidRPr="00577416">
              <w:rPr>
                <w:sz w:val="22"/>
                <w:szCs w:val="22"/>
                <w:vertAlign w:val="subscript"/>
              </w:rPr>
              <w:t>5</w:t>
            </w:r>
            <w:r w:rsidRPr="00577416">
              <w:rPr>
                <w:sz w:val="22"/>
                <w:szCs w:val="22"/>
              </w:rPr>
              <w:t>]</w:t>
            </w:r>
            <w:r w:rsidRPr="00577416">
              <w:rPr>
                <w:sz w:val="22"/>
                <w:szCs w:val="22"/>
                <w:vertAlign w:val="superscript"/>
              </w:rPr>
              <w:t>5+</w:t>
            </w:r>
            <w:r w:rsidRPr="00577416">
              <w:rPr>
                <w:sz w:val="22"/>
                <w:szCs w:val="22"/>
                <w:vertAlign w:val="subscript"/>
              </w:rPr>
              <w:t xml:space="preserve">. </w:t>
            </w:r>
            <w:r w:rsidRPr="00577416">
              <w:rPr>
                <w:sz w:val="22"/>
                <w:szCs w:val="22"/>
              </w:rPr>
              <w:t>Mossbauer spectroscopy – Mossbauer effect, Recoil energy, Mossbauer active nuclei, Doppler shift, Isomer shift, quadrupole splitting and magnetic interactions. Applications of Mössbauer spectra to Fe and Sn compounds.</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Default="00E34C75" w:rsidP="00501A11">
            <w:pPr>
              <w:ind w:right="78"/>
              <w:jc w:val="both"/>
              <w:rPr>
                <w:sz w:val="22"/>
                <w:szCs w:val="22"/>
              </w:rPr>
            </w:pPr>
            <w:r w:rsidRPr="00577416">
              <w:rPr>
                <w:b/>
                <w:bCs/>
                <w:sz w:val="22"/>
                <w:szCs w:val="22"/>
              </w:rPr>
              <w:t xml:space="preserve">UNIT-V: Photo Electron Spectroscopy: </w:t>
            </w:r>
            <w:r w:rsidRPr="00577416">
              <w:rPr>
                <w:sz w:val="22"/>
                <w:szCs w:val="22"/>
              </w:rPr>
              <w:t>Theory, Types, origin of fine structures - shapes of vibrational fine structures – adiabatic and vertical transitions, PES of homonuclear diatomic molecules ( N</w:t>
            </w:r>
            <w:r w:rsidRPr="00577416">
              <w:rPr>
                <w:sz w:val="22"/>
                <w:szCs w:val="22"/>
                <w:vertAlign w:val="subscript"/>
              </w:rPr>
              <w:t>2</w:t>
            </w:r>
            <w:r w:rsidRPr="00577416">
              <w:rPr>
                <w:sz w:val="22"/>
                <w:szCs w:val="22"/>
              </w:rPr>
              <w:t>, O</w:t>
            </w:r>
            <w:r w:rsidRPr="00577416">
              <w:rPr>
                <w:sz w:val="22"/>
                <w:szCs w:val="22"/>
                <w:vertAlign w:val="subscript"/>
              </w:rPr>
              <w:t>2</w:t>
            </w:r>
            <w:r w:rsidRPr="00577416">
              <w:rPr>
                <w:sz w:val="22"/>
                <w:szCs w:val="22"/>
              </w:rPr>
              <w:t>) and heteronuclear diatomic molecules (CO, HCl) and polyatomic molecules (H</w:t>
            </w:r>
            <w:r w:rsidRPr="00577416">
              <w:rPr>
                <w:sz w:val="22"/>
                <w:szCs w:val="22"/>
                <w:vertAlign w:val="subscript"/>
              </w:rPr>
              <w:t>2</w:t>
            </w:r>
            <w:r w:rsidRPr="00577416">
              <w:rPr>
                <w:sz w:val="22"/>
                <w:szCs w:val="22"/>
              </w:rPr>
              <w:t>O, CO</w:t>
            </w:r>
            <w:r w:rsidRPr="00577416">
              <w:rPr>
                <w:sz w:val="22"/>
                <w:szCs w:val="22"/>
                <w:vertAlign w:val="subscript"/>
              </w:rPr>
              <w:t>2</w:t>
            </w:r>
            <w:r w:rsidRPr="00577416">
              <w:rPr>
                <w:sz w:val="22"/>
                <w:szCs w:val="22"/>
              </w:rPr>
              <w:t>, CH</w:t>
            </w:r>
            <w:r w:rsidRPr="00577416">
              <w:rPr>
                <w:sz w:val="22"/>
                <w:szCs w:val="22"/>
                <w:vertAlign w:val="subscript"/>
              </w:rPr>
              <w:t>4</w:t>
            </w:r>
            <w:r w:rsidRPr="00577416">
              <w:rPr>
                <w:sz w:val="22"/>
                <w:szCs w:val="22"/>
              </w:rPr>
              <w:t>, NH</w:t>
            </w:r>
            <w:r w:rsidRPr="00577416">
              <w:rPr>
                <w:sz w:val="22"/>
                <w:szCs w:val="22"/>
                <w:vertAlign w:val="subscript"/>
              </w:rPr>
              <w:t>3</w:t>
            </w:r>
            <w:r w:rsidRPr="00577416">
              <w:rPr>
                <w:sz w:val="22"/>
                <w:szCs w:val="22"/>
              </w:rPr>
              <w:t>) – evaluation of vibrational constants of the above molecules. Koopman’s theorem- applications and limitations. Optical Rotatory Dispersion – Principle of CD and ORD; Δ and λ isomers in complexes, Assignment of absolute configuration using CD and ORD techniques.</w:t>
            </w:r>
          </w:p>
          <w:p w:rsidR="00130FC9" w:rsidRPr="00577416" w:rsidRDefault="00130FC9" w:rsidP="00501A11">
            <w:pPr>
              <w:ind w:right="78"/>
              <w:jc w:val="both"/>
              <w:rPr>
                <w:b/>
                <w:bCs/>
                <w:sz w:val="22"/>
                <w:szCs w:val="22"/>
              </w:rPr>
            </w:pPr>
          </w:p>
        </w:tc>
      </w:tr>
      <w:tr w:rsidR="00E34C75" w:rsidRPr="00577416" w:rsidTr="00D4519D">
        <w:trPr>
          <w:trHeight w:val="256"/>
        </w:trPr>
        <w:tc>
          <w:tcPr>
            <w:tcW w:w="2037" w:type="dxa"/>
          </w:tcPr>
          <w:p w:rsidR="00E34C75" w:rsidRPr="00577416" w:rsidRDefault="00E34C75" w:rsidP="00501A11">
            <w:pPr>
              <w:spacing w:after="3"/>
              <w:rPr>
                <w:sz w:val="22"/>
                <w:szCs w:val="22"/>
              </w:rPr>
            </w:pPr>
            <w:r w:rsidRPr="00577416">
              <w:rPr>
                <w:sz w:val="22"/>
                <w:szCs w:val="22"/>
              </w:rPr>
              <w:lastRenderedPageBreak/>
              <w:t>Extended Professional Component (is a part of internal component only, Not to be included in the external examination question paper)</w:t>
            </w:r>
          </w:p>
        </w:tc>
        <w:tc>
          <w:tcPr>
            <w:tcW w:w="7569"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D4519D">
        <w:trPr>
          <w:trHeight w:val="256"/>
        </w:trPr>
        <w:tc>
          <w:tcPr>
            <w:tcW w:w="2037" w:type="dxa"/>
          </w:tcPr>
          <w:p w:rsidR="00E34C75" w:rsidRPr="00577416" w:rsidRDefault="00E34C75" w:rsidP="00501A11">
            <w:pPr>
              <w:spacing w:after="3"/>
              <w:rPr>
                <w:sz w:val="22"/>
                <w:szCs w:val="22"/>
              </w:rPr>
            </w:pPr>
            <w:r w:rsidRPr="00577416">
              <w:rPr>
                <w:sz w:val="22"/>
                <w:szCs w:val="22"/>
              </w:rPr>
              <w:t>Skills acquired from this course</w:t>
            </w:r>
          </w:p>
        </w:tc>
        <w:tc>
          <w:tcPr>
            <w:tcW w:w="7569"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 xml:space="preserve">Recommended Text </w:t>
            </w:r>
          </w:p>
        </w:tc>
        <w:tc>
          <w:tcPr>
            <w:tcW w:w="7569" w:type="dxa"/>
          </w:tcPr>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J E Huheey, EA Keiter, RL Keiter and OK Medhi, Inorganic Chemistry – Principles of structure and reactivity, 4th Edition, Pearson Education Inc., 2006</w:t>
            </w:r>
          </w:p>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G L Meissler and D ATarr, Inorganic Chemistry, 3rd Edition, Pearson Education Inc., 2008</w:t>
            </w:r>
          </w:p>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D. Bannerjea, Co-ordination Chemistry, TATA Mcgraw Hill, 1993.</w:t>
            </w:r>
          </w:p>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B D Gupta and A K Elias, Basic Organometallic Chemistry: Concepts, Syntheses and Applications, University Press, 2013.</w:t>
            </w:r>
          </w:p>
          <w:p w:rsidR="00E34C75" w:rsidRPr="00577416" w:rsidRDefault="00E34C75" w:rsidP="00E34C75">
            <w:pPr>
              <w:pStyle w:val="ListParagraph"/>
              <w:numPr>
                <w:ilvl w:val="0"/>
                <w:numId w:val="45"/>
              </w:numPr>
              <w:tabs>
                <w:tab w:val="left" w:pos="402"/>
              </w:tabs>
              <w:adjustRightInd w:val="0"/>
              <w:ind w:left="402" w:right="26" w:hanging="425"/>
              <w:contextualSpacing/>
              <w:jc w:val="both"/>
              <w:rPr>
                <w:sz w:val="22"/>
                <w:szCs w:val="22"/>
                <w:lang w:val="en-IN"/>
              </w:rPr>
            </w:pPr>
            <w:r w:rsidRPr="00577416">
              <w:rPr>
                <w:color w:val="000000"/>
                <w:sz w:val="22"/>
                <w:szCs w:val="22"/>
                <w:lang w:val="en-IN"/>
              </w:rPr>
              <w:t xml:space="preserve">F. A. Cotton, G. Wilkinson.; C. A. Murillo; M. Bochmann, </w:t>
            </w:r>
            <w:r w:rsidRPr="00577416">
              <w:rPr>
                <w:iCs/>
                <w:color w:val="000000"/>
                <w:sz w:val="22"/>
                <w:szCs w:val="22"/>
                <w:lang w:val="en-IN"/>
              </w:rPr>
              <w:t>Advanced Inorganic Chemistry</w:t>
            </w:r>
            <w:r w:rsidRPr="00577416">
              <w:rPr>
                <w:color w:val="000000"/>
                <w:sz w:val="22"/>
                <w:szCs w:val="22"/>
                <w:lang w:val="en-IN"/>
              </w:rPr>
              <w:t>, 6</w:t>
            </w:r>
            <w:r w:rsidRPr="00577416">
              <w:rPr>
                <w:sz w:val="22"/>
                <w:szCs w:val="22"/>
                <w:lang w:val="en-IN"/>
              </w:rPr>
              <w:t>th</w:t>
            </w:r>
            <w:r w:rsidRPr="00577416">
              <w:rPr>
                <w:color w:val="000000"/>
                <w:sz w:val="22"/>
                <w:szCs w:val="22"/>
                <w:lang w:val="en-IN"/>
              </w:rPr>
              <w:t>ed.; Wiley Inter-science: New York, 1988.</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Reference Books</w:t>
            </w:r>
          </w:p>
        </w:tc>
        <w:tc>
          <w:tcPr>
            <w:tcW w:w="7569" w:type="dxa"/>
          </w:tcPr>
          <w:p w:rsidR="00E34C75" w:rsidRPr="00577416" w:rsidRDefault="00E34C75" w:rsidP="00E34C75">
            <w:pPr>
              <w:pStyle w:val="ListParagraph"/>
              <w:numPr>
                <w:ilvl w:val="0"/>
                <w:numId w:val="46"/>
              </w:numPr>
              <w:tabs>
                <w:tab w:val="left" w:pos="284"/>
                <w:tab w:val="left" w:pos="402"/>
              </w:tabs>
              <w:spacing w:before="0"/>
              <w:ind w:left="402" w:hanging="425"/>
              <w:contextualSpacing/>
              <w:jc w:val="both"/>
              <w:rPr>
                <w:sz w:val="22"/>
                <w:szCs w:val="22"/>
                <w:lang w:val="en-IN"/>
              </w:rPr>
            </w:pPr>
            <w:r w:rsidRPr="00577416">
              <w:rPr>
                <w:sz w:val="22"/>
                <w:szCs w:val="22"/>
                <w:lang w:val="en-IN"/>
              </w:rPr>
              <w:t>Crabtree, Robert H. The Organometallic Chemistry of the Transition Metals. 3rd ed. New York, NY: John Wiley, 2000.</w:t>
            </w:r>
          </w:p>
          <w:p w:rsidR="00E34C75" w:rsidRPr="00577416" w:rsidRDefault="00E34C75" w:rsidP="00E34C75">
            <w:pPr>
              <w:pStyle w:val="ListParagraph"/>
              <w:numPr>
                <w:ilvl w:val="0"/>
                <w:numId w:val="46"/>
              </w:numPr>
              <w:tabs>
                <w:tab w:val="left" w:pos="284"/>
                <w:tab w:val="left" w:pos="402"/>
              </w:tabs>
              <w:spacing w:before="0"/>
              <w:ind w:left="402" w:hanging="425"/>
              <w:contextualSpacing/>
              <w:jc w:val="both"/>
              <w:rPr>
                <w:sz w:val="22"/>
                <w:szCs w:val="22"/>
                <w:lang w:val="en-IN"/>
              </w:rPr>
            </w:pPr>
            <w:r w:rsidRPr="00577416">
              <w:rPr>
                <w:sz w:val="22"/>
                <w:szCs w:val="22"/>
                <w:lang w:val="en-IN"/>
              </w:rPr>
              <w:t>P Gütlich, E Bill, A X Trautwein, Mossbauer Spectroscopy and Transition Metal Chemistry: Fundamentals and Applications, 1</w:t>
            </w:r>
            <w:r w:rsidRPr="00577416">
              <w:rPr>
                <w:sz w:val="22"/>
                <w:szCs w:val="22"/>
                <w:vertAlign w:val="superscript"/>
                <w:lang w:val="en-IN"/>
              </w:rPr>
              <w:t>st</w:t>
            </w:r>
            <w:r w:rsidRPr="00577416">
              <w:rPr>
                <w:sz w:val="22"/>
                <w:szCs w:val="22"/>
                <w:lang w:val="en-IN"/>
              </w:rPr>
              <w:t xml:space="preserve"> edition, Springer-Verlag Berlin Heidelberg, 2011.</w:t>
            </w:r>
          </w:p>
          <w:p w:rsidR="00E34C75" w:rsidRPr="00577416" w:rsidRDefault="00E34C75" w:rsidP="00E34C75">
            <w:pPr>
              <w:pStyle w:val="ListParagraph"/>
              <w:numPr>
                <w:ilvl w:val="0"/>
                <w:numId w:val="46"/>
              </w:numPr>
              <w:tabs>
                <w:tab w:val="left" w:pos="402"/>
              </w:tabs>
              <w:adjustRightInd w:val="0"/>
              <w:spacing w:before="0"/>
              <w:ind w:left="402" w:right="26" w:hanging="425"/>
              <w:contextualSpacing/>
              <w:jc w:val="both"/>
              <w:rPr>
                <w:spacing w:val="1"/>
                <w:sz w:val="22"/>
                <w:szCs w:val="22"/>
                <w:lang w:val="en-IN"/>
              </w:rPr>
            </w:pPr>
            <w:r w:rsidRPr="00577416">
              <w:rPr>
                <w:iCs/>
                <w:spacing w:val="1"/>
                <w:sz w:val="22"/>
                <w:szCs w:val="22"/>
                <w:lang w:val="en-IN"/>
              </w:rPr>
              <w:t>Concepts and Models of Inorganic Chemistry</w:t>
            </w:r>
            <w:r w:rsidRPr="00577416">
              <w:rPr>
                <w:spacing w:val="1"/>
                <w:sz w:val="22"/>
                <w:szCs w:val="22"/>
                <w:lang w:val="en-IN"/>
              </w:rPr>
              <w:t>,</w:t>
            </w:r>
            <w:r w:rsidRPr="00577416">
              <w:rPr>
                <w:spacing w:val="1"/>
                <w:sz w:val="22"/>
                <w:szCs w:val="22"/>
                <w:lang w:val="en-IN"/>
              </w:rPr>
              <w:tab/>
              <w:t>B. Douglas, D. McDaniel, J. Alexander, John Wiley, 1994, 3rd edn.</w:t>
            </w:r>
          </w:p>
          <w:p w:rsidR="00E34C75" w:rsidRPr="00577416" w:rsidRDefault="00E34C75" w:rsidP="00E34C75">
            <w:pPr>
              <w:pStyle w:val="ListParagraph"/>
              <w:numPr>
                <w:ilvl w:val="0"/>
                <w:numId w:val="46"/>
              </w:numPr>
              <w:tabs>
                <w:tab w:val="left" w:pos="402"/>
              </w:tabs>
              <w:adjustRightInd w:val="0"/>
              <w:spacing w:before="0"/>
              <w:ind w:left="402" w:right="26" w:hanging="425"/>
              <w:contextualSpacing/>
              <w:jc w:val="both"/>
              <w:rPr>
                <w:color w:val="000000"/>
                <w:sz w:val="22"/>
                <w:szCs w:val="22"/>
                <w:lang w:val="en-IN"/>
              </w:rPr>
            </w:pPr>
            <w:r w:rsidRPr="00577416">
              <w:rPr>
                <w:color w:val="000000"/>
                <w:sz w:val="22"/>
                <w:szCs w:val="22"/>
                <w:lang w:val="en-IN"/>
              </w:rPr>
              <w:t xml:space="preserve">K. F. Purcell, J. C. Kotz, </w:t>
            </w:r>
            <w:r w:rsidRPr="00577416">
              <w:rPr>
                <w:iCs/>
                <w:color w:val="000000"/>
                <w:sz w:val="22"/>
                <w:szCs w:val="22"/>
                <w:lang w:val="en-IN"/>
              </w:rPr>
              <w:t>Inorganic Chemistry</w:t>
            </w:r>
            <w:r w:rsidRPr="00577416">
              <w:rPr>
                <w:color w:val="000000"/>
                <w:sz w:val="22"/>
                <w:szCs w:val="22"/>
                <w:lang w:val="en-IN"/>
              </w:rPr>
              <w:t>; Saunders: Philadelphia, 1976.</w:t>
            </w:r>
          </w:p>
          <w:p w:rsidR="00E34C75" w:rsidRPr="00577416" w:rsidRDefault="00E34C75" w:rsidP="00E34C75">
            <w:pPr>
              <w:pStyle w:val="ListParagraph"/>
              <w:numPr>
                <w:ilvl w:val="0"/>
                <w:numId w:val="46"/>
              </w:numPr>
              <w:tabs>
                <w:tab w:val="left" w:pos="402"/>
              </w:tabs>
              <w:adjustRightInd w:val="0"/>
              <w:spacing w:before="0"/>
              <w:ind w:left="402" w:right="26" w:hanging="425"/>
              <w:contextualSpacing/>
              <w:jc w:val="both"/>
              <w:rPr>
                <w:sz w:val="22"/>
                <w:szCs w:val="22"/>
                <w:lang w:val="en-IN"/>
              </w:rPr>
            </w:pPr>
            <w:r w:rsidRPr="00577416">
              <w:rPr>
                <w:color w:val="000000"/>
                <w:sz w:val="22"/>
                <w:szCs w:val="22"/>
                <w:lang w:val="en-IN"/>
              </w:rPr>
              <w:t xml:space="preserve">R. S. Drago, </w:t>
            </w:r>
            <w:r w:rsidRPr="00577416">
              <w:rPr>
                <w:iCs/>
                <w:color w:val="000000"/>
                <w:sz w:val="22"/>
                <w:szCs w:val="22"/>
                <w:lang w:val="en-IN"/>
              </w:rPr>
              <w:t>PhysicaI Methods in Chemistry</w:t>
            </w:r>
            <w:r w:rsidRPr="00577416">
              <w:rPr>
                <w:color w:val="000000"/>
                <w:sz w:val="22"/>
                <w:szCs w:val="22"/>
                <w:lang w:val="en-IN"/>
              </w:rPr>
              <w:t>; Saunders: Philadelphia, 1977.</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569" w:type="dxa"/>
          </w:tcPr>
          <w:p w:rsidR="00E34C75" w:rsidRPr="00577416" w:rsidRDefault="009C4755" w:rsidP="00501A11">
            <w:pPr>
              <w:ind w:right="26"/>
              <w:rPr>
                <w:bCs/>
                <w:sz w:val="22"/>
                <w:szCs w:val="22"/>
              </w:rPr>
            </w:pPr>
            <w:hyperlink r:id="rId41" w:history="1">
              <w:r w:rsidR="00E34C75" w:rsidRPr="00577416">
                <w:rPr>
                  <w:rStyle w:val="Hyperlink"/>
                  <w:sz w:val="22"/>
                  <w:szCs w:val="22"/>
                </w:rPr>
                <w:t>https://archive.nptel.ac.in/courses/104/101/104101100/</w:t>
              </w:r>
            </w:hyperlink>
          </w:p>
          <w:p w:rsidR="00E34C75" w:rsidRPr="00577416" w:rsidRDefault="00E34C75" w:rsidP="00501A11">
            <w:pPr>
              <w:spacing w:after="3"/>
              <w:rPr>
                <w:sz w:val="22"/>
                <w:szCs w:val="22"/>
              </w:rPr>
            </w:pPr>
          </w:p>
        </w:tc>
      </w:tr>
      <w:tr w:rsidR="00E34C75" w:rsidRPr="00577416" w:rsidTr="00D4519D">
        <w:trPr>
          <w:trHeight w:val="2248"/>
        </w:trPr>
        <w:tc>
          <w:tcPr>
            <w:tcW w:w="9606" w:type="dxa"/>
            <w:gridSpan w:val="2"/>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ind w:right="249"/>
              <w:jc w:val="both"/>
              <w:rPr>
                <w:sz w:val="22"/>
                <w:szCs w:val="22"/>
              </w:rPr>
            </w:pPr>
            <w:r w:rsidRPr="00577416">
              <w:rPr>
                <w:sz w:val="22"/>
                <w:szCs w:val="22"/>
              </w:rPr>
              <w:t xml:space="preserve">CO1: Understand and apply 18 and 16 electron rule for organometallic compounds </w:t>
            </w:r>
          </w:p>
          <w:p w:rsidR="00E34C75" w:rsidRPr="00577416" w:rsidRDefault="00E34C75" w:rsidP="00501A11">
            <w:pPr>
              <w:ind w:right="249"/>
              <w:jc w:val="both"/>
              <w:rPr>
                <w:sz w:val="22"/>
                <w:szCs w:val="22"/>
              </w:rPr>
            </w:pPr>
            <w:r w:rsidRPr="00577416">
              <w:rPr>
                <w:sz w:val="22"/>
                <w:szCs w:val="22"/>
              </w:rPr>
              <w:t>CO2: Understand the structure and bonding in olefin, allyl, cyclopentadienyl and carbonyl containing organometallic compounds</w:t>
            </w:r>
          </w:p>
          <w:p w:rsidR="00E34C75" w:rsidRPr="00577416" w:rsidRDefault="00E34C75" w:rsidP="00501A11">
            <w:pPr>
              <w:ind w:right="249"/>
              <w:jc w:val="both"/>
              <w:rPr>
                <w:sz w:val="22"/>
                <w:szCs w:val="22"/>
              </w:rPr>
            </w:pPr>
            <w:r w:rsidRPr="00577416">
              <w:rPr>
                <w:sz w:val="22"/>
                <w:szCs w:val="22"/>
              </w:rPr>
              <w:t>CO3: Understand the reactions of organometallic compounds and apply them in CO4: understanding the catalytic cycles</w:t>
            </w:r>
          </w:p>
          <w:p w:rsidR="00E34C75" w:rsidRPr="00577416" w:rsidRDefault="00E34C75" w:rsidP="00501A11">
            <w:pPr>
              <w:ind w:right="249"/>
              <w:jc w:val="both"/>
              <w:rPr>
                <w:sz w:val="22"/>
                <w:szCs w:val="22"/>
              </w:rPr>
            </w:pPr>
            <w:r w:rsidRPr="00577416">
              <w:rPr>
                <w:sz w:val="22"/>
                <w:szCs w:val="22"/>
              </w:rPr>
              <w:t xml:space="preserve">CO5: Identify / predict the structure of coordination complexes using spectroscopic tools such as IR, NMR, ESR, Mossbauer and optical rotatory dispersion studies to </w:t>
            </w:r>
            <w:r w:rsidRPr="00577416">
              <w:rPr>
                <w:bCs/>
                <w:sz w:val="22"/>
                <w:szCs w:val="22"/>
              </w:rPr>
              <w:t>interpret the structure of molecules by various spectral techniques.</w:t>
            </w:r>
          </w:p>
        </w:tc>
      </w:tr>
    </w:tbl>
    <w:p w:rsidR="00CA4E0E" w:rsidRPr="00577416" w:rsidRDefault="00CA4E0E" w:rsidP="00E34C75">
      <w:pPr>
        <w:jc w:val="center"/>
        <w:rPr>
          <w:b/>
          <w:bCs/>
          <w:sz w:val="22"/>
          <w:szCs w:val="22"/>
        </w:rPr>
      </w:pPr>
    </w:p>
    <w:p w:rsidR="00CA4E0E" w:rsidRPr="00577416" w:rsidRDefault="00CA4E0E"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pPr>
        <w:rPr>
          <w:b/>
          <w:bCs/>
          <w:color w:val="000000"/>
          <w:sz w:val="22"/>
          <w:szCs w:val="22"/>
        </w:rPr>
      </w:pPr>
      <w:r>
        <w:rPr>
          <w:b/>
          <w:bCs/>
          <w:color w:val="000000"/>
          <w:sz w:val="22"/>
          <w:szCs w:val="22"/>
        </w:rPr>
        <w:br w:type="page"/>
      </w:r>
    </w:p>
    <w:p w:rsidR="00130FC9" w:rsidRDefault="00130FC9" w:rsidP="00E34C75">
      <w:pPr>
        <w:shd w:val="clear" w:color="auto" w:fill="FFFFFF"/>
        <w:spacing w:before="100" w:beforeAutospacing="1" w:after="100" w:afterAutospacing="1"/>
        <w:ind w:left="720"/>
        <w:jc w:val="center"/>
        <w:rPr>
          <w:b/>
          <w:bCs/>
          <w:color w:val="000000"/>
          <w:sz w:val="22"/>
          <w:szCs w:val="22"/>
        </w:rPr>
      </w:pPr>
    </w:p>
    <w:p w:rsidR="00E34C75" w:rsidRPr="00577416" w:rsidRDefault="00E34C75" w:rsidP="00E34C75">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CA4E0E" w:rsidRPr="00577416" w:rsidRDefault="00CA4E0E">
      <w:pPr>
        <w:rPr>
          <w:sz w:val="22"/>
          <w:szCs w:val="22"/>
        </w:rPr>
      </w:pPr>
      <w:r w:rsidRPr="00577416">
        <w:rPr>
          <w:sz w:val="22"/>
          <w:szCs w:val="22"/>
        </w:rPr>
        <w:br w:type="page"/>
      </w:r>
    </w:p>
    <w:p w:rsidR="00CA4E0E" w:rsidRPr="00577416" w:rsidRDefault="00CA4E0E">
      <w:pPr>
        <w:rPr>
          <w:sz w:val="22"/>
          <w:szCs w:val="22"/>
        </w:rPr>
      </w:pPr>
    </w:p>
    <w:p w:rsidR="00CA4E0E" w:rsidRPr="00577416" w:rsidRDefault="00CA4E0E">
      <w:pPr>
        <w:rPr>
          <w:sz w:val="22"/>
          <w:szCs w:val="22"/>
        </w:rPr>
      </w:pPr>
    </w:p>
    <w:p w:rsidR="00CA4E0E" w:rsidRPr="00577416" w:rsidRDefault="00CA4E0E">
      <w:pPr>
        <w:rPr>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CA4E0E" w:rsidRPr="00577416" w:rsidTr="00913BC0">
        <w:tc>
          <w:tcPr>
            <w:tcW w:w="1951" w:type="dxa"/>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CA4E0E" w:rsidRPr="00577416" w:rsidRDefault="00CA4E0E" w:rsidP="00E127DC">
            <w:pPr>
              <w:pStyle w:val="F4"/>
              <w:rPr>
                <w:rFonts w:ascii="Times New Roman" w:hAnsi="Times New Roman"/>
                <w:sz w:val="22"/>
                <w:szCs w:val="22"/>
                <w:lang w:bidi="ta-IN"/>
              </w:rPr>
            </w:pPr>
            <w:r w:rsidRPr="00577416">
              <w:rPr>
                <w:rFonts w:ascii="Times New Roman" w:hAnsi="Times New Roman"/>
                <w:sz w:val="22"/>
                <w:szCs w:val="22"/>
              </w:rPr>
              <w:t xml:space="preserve">23PCHEC42: </w:t>
            </w:r>
            <w:r w:rsidR="00913BC0" w:rsidRPr="00577416">
              <w:rPr>
                <w:rFonts w:ascii="Times New Roman" w:hAnsi="Times New Roman"/>
                <w:sz w:val="22"/>
                <w:szCs w:val="22"/>
              </w:rPr>
              <w:t>ORGANIC SYNTHESIS AND PHOTOCHEMISTRY</w:t>
            </w:r>
          </w:p>
        </w:tc>
        <w:tc>
          <w:tcPr>
            <w:tcW w:w="1418" w:type="dxa"/>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CA4E0E" w:rsidRPr="00577416" w:rsidTr="00913BC0">
        <w:trPr>
          <w:trHeight w:val="204"/>
        </w:trPr>
        <w:tc>
          <w:tcPr>
            <w:tcW w:w="1951" w:type="dxa"/>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CORE - XII</w:t>
            </w:r>
          </w:p>
        </w:tc>
        <w:tc>
          <w:tcPr>
            <w:tcW w:w="5528" w:type="dxa"/>
            <w:vMerge/>
          </w:tcPr>
          <w:p w:rsidR="00CA4E0E" w:rsidRPr="00577416" w:rsidRDefault="00CA4E0E" w:rsidP="00E127DC">
            <w:pPr>
              <w:pStyle w:val="Normal1"/>
              <w:jc w:val="both"/>
              <w:rPr>
                <w:rFonts w:ascii="Times New Roman" w:eastAsia="Arial" w:hAnsi="Times New Roman" w:cs="Times New Roman"/>
                <w:b/>
              </w:rPr>
            </w:pPr>
          </w:p>
        </w:tc>
        <w:tc>
          <w:tcPr>
            <w:tcW w:w="1418" w:type="dxa"/>
            <w:vMerge w:val="restart"/>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CA4E0E" w:rsidRPr="00577416" w:rsidTr="00913BC0">
        <w:trPr>
          <w:trHeight w:val="154"/>
        </w:trPr>
        <w:tc>
          <w:tcPr>
            <w:tcW w:w="1951" w:type="dxa"/>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528" w:type="dxa"/>
            <w:vMerge/>
          </w:tcPr>
          <w:p w:rsidR="00CA4E0E" w:rsidRPr="00577416" w:rsidRDefault="00CA4E0E" w:rsidP="00E127DC">
            <w:pPr>
              <w:pStyle w:val="Normal1"/>
              <w:jc w:val="both"/>
              <w:rPr>
                <w:rFonts w:ascii="Times New Roman" w:eastAsia="Arial" w:hAnsi="Times New Roman" w:cs="Times New Roman"/>
                <w:b/>
              </w:rPr>
            </w:pPr>
          </w:p>
        </w:tc>
        <w:tc>
          <w:tcPr>
            <w:tcW w:w="1418" w:type="dxa"/>
            <w:vMerge/>
          </w:tcPr>
          <w:p w:rsidR="00CA4E0E" w:rsidRPr="00577416" w:rsidRDefault="00CA4E0E" w:rsidP="00E127DC">
            <w:pPr>
              <w:pStyle w:val="Normal1"/>
              <w:jc w:val="both"/>
              <w:rPr>
                <w:rFonts w:ascii="Times New Roman" w:eastAsia="Arial" w:hAnsi="Times New Roman" w:cs="Times New Roman"/>
                <w:b/>
              </w:rPr>
            </w:pPr>
          </w:p>
        </w:tc>
        <w:tc>
          <w:tcPr>
            <w:tcW w:w="709" w:type="dxa"/>
            <w:vMerge/>
          </w:tcPr>
          <w:p w:rsidR="00CA4E0E" w:rsidRPr="00577416" w:rsidRDefault="00CA4E0E" w:rsidP="00E127DC">
            <w:pPr>
              <w:pStyle w:val="Normal1"/>
              <w:jc w:val="both"/>
              <w:rPr>
                <w:rFonts w:ascii="Times New Roman" w:eastAsia="Arial" w:hAnsi="Times New Roman" w:cs="Times New Roman"/>
                <w:b/>
              </w:rPr>
            </w:pPr>
          </w:p>
        </w:tc>
      </w:tr>
    </w:tbl>
    <w:p w:rsidR="00CA4E0E" w:rsidRPr="00577416" w:rsidRDefault="00CA4E0E">
      <w:pPr>
        <w:rPr>
          <w:sz w:val="22"/>
          <w:szCs w:val="22"/>
        </w:rPr>
      </w:pPr>
    </w:p>
    <w:p w:rsidR="00CA4E0E" w:rsidRPr="00577416" w:rsidRDefault="00CA4E0E">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617"/>
      </w:tblGrid>
      <w:tr w:rsidR="00E34C75" w:rsidRPr="00577416" w:rsidTr="00501A11">
        <w:trPr>
          <w:trHeight w:val="268"/>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Prerequisites</w:t>
            </w:r>
          </w:p>
        </w:tc>
        <w:tc>
          <w:tcPr>
            <w:tcW w:w="7617"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Basic knowledge of organic chemistry</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Objectives of the course</w:t>
            </w:r>
          </w:p>
        </w:tc>
        <w:tc>
          <w:tcPr>
            <w:tcW w:w="7617" w:type="dxa"/>
          </w:tcPr>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 xml:space="preserve">To understand the molecular complexity of carbon skeletons and the presence of functional groups and their relative positions. </w:t>
            </w:r>
          </w:p>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To study various synthetically important reagents for any successful organic synthesis.</w:t>
            </w:r>
          </w:p>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 xml:space="preserve">To apply disconnection approach and identifying suitable synthons to effect successful organic synthesis. </w:t>
            </w:r>
          </w:p>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 xml:space="preserve">To learn the concepts of pericyclic reaction mechanisms. </w:t>
            </w:r>
          </w:p>
          <w:p w:rsidR="00E34C75" w:rsidRPr="00577416" w:rsidRDefault="00E34C75" w:rsidP="00501A11">
            <w:pPr>
              <w:widowControl w:val="0"/>
              <w:autoSpaceDE w:val="0"/>
              <w:autoSpaceDN w:val="0"/>
              <w:ind w:firstLine="29"/>
              <w:jc w:val="both"/>
              <w:rPr>
                <w:rFonts w:eastAsia="Times New Roman"/>
                <w:sz w:val="22"/>
                <w:szCs w:val="22"/>
                <w:lang w:bidi="ta-IN"/>
              </w:rPr>
            </w:pPr>
            <w:r w:rsidRPr="00577416">
              <w:rPr>
                <w:rFonts w:eastAsia="Times New Roman"/>
                <w:sz w:val="22"/>
                <w:szCs w:val="22"/>
                <w:lang w:bidi="ta-IN"/>
              </w:rPr>
              <w:t>To gain the knowledge of photochemical organic reactions.</w:t>
            </w:r>
          </w:p>
        </w:tc>
      </w:tr>
      <w:tr w:rsidR="00E34C75" w:rsidRPr="00577416" w:rsidTr="00501A11">
        <w:trPr>
          <w:trHeight w:val="256"/>
        </w:trPr>
        <w:tc>
          <w:tcPr>
            <w:tcW w:w="2031" w:type="dxa"/>
            <w:vMerge w:val="restart"/>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Course Outline</w:t>
            </w:r>
          </w:p>
        </w:tc>
        <w:tc>
          <w:tcPr>
            <w:tcW w:w="7617" w:type="dxa"/>
          </w:tcPr>
          <w:p w:rsidR="00E34C75" w:rsidRPr="00577416" w:rsidRDefault="00E34C75" w:rsidP="00501A11">
            <w:pPr>
              <w:tabs>
                <w:tab w:val="left" w:pos="9099"/>
              </w:tabs>
              <w:jc w:val="both"/>
              <w:outlineLvl w:val="1"/>
              <w:rPr>
                <w:rFonts w:eastAsia="Times New Roman"/>
                <w:b/>
                <w:bCs/>
                <w:sz w:val="22"/>
                <w:szCs w:val="22"/>
                <w:lang w:eastAsia="en-IN" w:bidi="ta-IN"/>
              </w:rPr>
            </w:pPr>
            <w:r w:rsidRPr="00577416">
              <w:rPr>
                <w:rFonts w:eastAsia="Times New Roman"/>
                <w:b/>
                <w:bCs/>
                <w:sz w:val="22"/>
                <w:szCs w:val="22"/>
                <w:lang w:eastAsia="en-IN" w:bidi="ta-IN"/>
              </w:rPr>
              <w:t>UNIT-I:Planning an Organic Synthesis and</w:t>
            </w:r>
            <w:r w:rsidR="0026235F">
              <w:rPr>
                <w:rFonts w:eastAsia="Times New Roman"/>
                <w:b/>
                <w:bCs/>
                <w:sz w:val="22"/>
                <w:szCs w:val="22"/>
                <w:lang w:eastAsia="en-IN" w:bidi="ta-IN"/>
              </w:rPr>
              <w:t xml:space="preserve"> </w:t>
            </w:r>
            <w:r w:rsidRPr="00577416">
              <w:rPr>
                <w:rFonts w:eastAsia="Times New Roman"/>
                <w:b/>
                <w:bCs/>
                <w:sz w:val="22"/>
                <w:szCs w:val="22"/>
                <w:lang w:eastAsia="en-IN" w:bidi="ta-IN"/>
              </w:rPr>
              <w:t xml:space="preserve">Control </w:t>
            </w:r>
            <w:r w:rsidRPr="00577416">
              <w:rPr>
                <w:rFonts w:eastAsia="Times New Roman"/>
                <w:b/>
                <w:bCs/>
                <w:spacing w:val="-3"/>
                <w:sz w:val="22"/>
                <w:szCs w:val="22"/>
                <w:lang w:eastAsia="en-IN" w:bidi="ta-IN"/>
              </w:rPr>
              <w:t>e</w:t>
            </w:r>
            <w:r w:rsidRPr="00577416">
              <w:rPr>
                <w:rFonts w:eastAsia="Times New Roman"/>
                <w:b/>
                <w:bCs/>
                <w:sz w:val="22"/>
                <w:szCs w:val="22"/>
                <w:lang w:eastAsia="en-IN" w:bidi="ta-IN"/>
              </w:rPr>
              <w:t>lements:</w:t>
            </w:r>
          </w:p>
          <w:p w:rsidR="00E34C75" w:rsidRPr="00577416" w:rsidRDefault="00E34C75" w:rsidP="00501A11">
            <w:pPr>
              <w:widowControl w:val="0"/>
              <w:autoSpaceDE w:val="0"/>
              <w:autoSpaceDN w:val="0"/>
              <w:jc w:val="both"/>
              <w:rPr>
                <w:rFonts w:eastAsia="Times New Roman"/>
                <w:b/>
                <w:sz w:val="22"/>
                <w:szCs w:val="22"/>
                <w:lang w:bidi="ta-IN"/>
              </w:rPr>
            </w:pPr>
            <w:r w:rsidRPr="00577416">
              <w:rPr>
                <w:rFonts w:eastAsia="Times New Roman"/>
                <w:b/>
                <w:sz w:val="22"/>
                <w:szCs w:val="22"/>
                <w:lang w:bidi="ta-IN"/>
              </w:rPr>
              <w:t>Retrosynthetic analysis and designing of the synthesis;</w:t>
            </w:r>
          </w:p>
          <w:p w:rsidR="00E34C75" w:rsidRPr="00577416" w:rsidRDefault="00E34C75" w:rsidP="00501A11">
            <w:pPr>
              <w:widowControl w:val="0"/>
              <w:autoSpaceDE w:val="0"/>
              <w:autoSpaceDN w:val="0"/>
              <w:jc w:val="both"/>
              <w:rPr>
                <w:rFonts w:eastAsia="Times New Roman"/>
                <w:sz w:val="22"/>
                <w:szCs w:val="22"/>
                <w:lang w:bidi="ta-IN"/>
              </w:rPr>
            </w:pPr>
            <w:r w:rsidRPr="00577416">
              <w:rPr>
                <w:rFonts w:eastAsia="Times New Roman"/>
                <w:b/>
                <w:sz w:val="22"/>
                <w:szCs w:val="22"/>
                <w:lang w:bidi="ta-IN"/>
              </w:rPr>
              <w:t>Disconnection approach:</w:t>
            </w:r>
            <w:r w:rsidRPr="00577416">
              <w:rPr>
                <w:rFonts w:eastAsia="Times New Roman"/>
                <w:sz w:val="22"/>
                <w:szCs w:val="22"/>
                <w:lang w:bidi="ta-IN"/>
              </w:rPr>
              <w:t xml:space="preserve"> An introduction to synthons, synthetic equivalents, disconnection approach, functional group interconversions, importance of order of events in organic synthesis</w:t>
            </w:r>
            <w:r w:rsidR="0030450A">
              <w:rPr>
                <w:rFonts w:eastAsia="Times New Roman"/>
                <w:sz w:val="22"/>
                <w:szCs w:val="22"/>
                <w:lang w:bidi="ta-IN"/>
              </w:rPr>
              <w:t>.</w:t>
            </w:r>
          </w:p>
          <w:p w:rsidR="00E34C75" w:rsidRPr="00577416" w:rsidRDefault="00E34C75" w:rsidP="00501A11">
            <w:pPr>
              <w:widowControl w:val="0"/>
              <w:autoSpaceDE w:val="0"/>
              <w:autoSpaceDN w:val="0"/>
              <w:jc w:val="both"/>
              <w:rPr>
                <w:rFonts w:eastAsia="Times New Roman"/>
                <w:b/>
                <w:sz w:val="22"/>
                <w:szCs w:val="22"/>
                <w:lang w:bidi="ta-IN"/>
              </w:rPr>
            </w:pPr>
            <w:r w:rsidRPr="00577416">
              <w:rPr>
                <w:rFonts w:eastAsia="Times New Roman"/>
                <w:b/>
                <w:sz w:val="22"/>
                <w:szCs w:val="22"/>
                <w:lang w:bidi="ta-IN"/>
              </w:rPr>
              <w:t>One group C-C Disconnections:</w:t>
            </w:r>
          </w:p>
          <w:p w:rsidR="00E34C75" w:rsidRPr="00577416" w:rsidRDefault="00E34C75" w:rsidP="00501A11">
            <w:pPr>
              <w:widowControl w:val="0"/>
              <w:autoSpaceDE w:val="0"/>
              <w:autoSpaceDN w:val="0"/>
              <w:jc w:val="both"/>
              <w:rPr>
                <w:rFonts w:eastAsia="Times New Roman"/>
                <w:sz w:val="22"/>
                <w:szCs w:val="22"/>
                <w:lang w:bidi="ta-IN"/>
              </w:rPr>
            </w:pPr>
            <w:r w:rsidRPr="00577416">
              <w:rPr>
                <w:rFonts w:eastAsia="Times New Roman"/>
                <w:sz w:val="22"/>
                <w:szCs w:val="22"/>
                <w:lang w:bidi="ta-IN"/>
              </w:rPr>
              <w:t>Alcohols,</w:t>
            </w:r>
            <w:r w:rsidR="0026235F">
              <w:rPr>
                <w:rFonts w:eastAsia="Times New Roman"/>
                <w:sz w:val="22"/>
                <w:szCs w:val="22"/>
                <w:lang w:bidi="ta-IN"/>
              </w:rPr>
              <w:t xml:space="preserve"> </w:t>
            </w:r>
            <w:r w:rsidRPr="00577416">
              <w:rPr>
                <w:rFonts w:eastAsia="Times New Roman"/>
                <w:sz w:val="22"/>
                <w:szCs w:val="22"/>
                <w:lang w:bidi="ta-IN"/>
              </w:rPr>
              <w:t>carbonyls, Dicarbonyls (1,3-dicarbonyls, 1,4- dicarbonyls,</w:t>
            </w:r>
            <w:r w:rsidR="0026235F">
              <w:rPr>
                <w:rFonts w:eastAsia="Times New Roman"/>
                <w:sz w:val="22"/>
                <w:szCs w:val="22"/>
                <w:lang w:bidi="ta-IN"/>
              </w:rPr>
              <w:t xml:space="preserve"> </w:t>
            </w:r>
            <w:r w:rsidRPr="00577416">
              <w:rPr>
                <w:rFonts w:eastAsia="Times New Roman"/>
                <w:sz w:val="22"/>
                <w:szCs w:val="22"/>
                <w:lang w:bidi="ta-IN"/>
              </w:rPr>
              <w:t>1,5- dicarbonyls and 1,6- dicarbonyls)  Alkene synthesis, use of acetylenes and aliphatic nitro compounds in organic synthesis.</w:t>
            </w:r>
          </w:p>
          <w:p w:rsidR="00E34C75" w:rsidRPr="00577416" w:rsidRDefault="00E34C75" w:rsidP="00501A11">
            <w:pPr>
              <w:widowControl w:val="0"/>
              <w:autoSpaceDE w:val="0"/>
              <w:autoSpaceDN w:val="0"/>
              <w:jc w:val="both"/>
              <w:rPr>
                <w:rFonts w:eastAsia="Times New Roman"/>
                <w:b/>
                <w:sz w:val="22"/>
                <w:szCs w:val="22"/>
                <w:lang w:bidi="ta-IN"/>
              </w:rPr>
            </w:pPr>
            <w:r w:rsidRPr="00577416">
              <w:rPr>
                <w:rFonts w:eastAsia="Times New Roman"/>
                <w:b/>
                <w:sz w:val="22"/>
                <w:szCs w:val="22"/>
                <w:lang w:bidi="ta-IN"/>
              </w:rPr>
              <w:t>Two group C-C Disconnections:</w:t>
            </w:r>
          </w:p>
          <w:p w:rsidR="00E34C75" w:rsidRPr="00577416" w:rsidRDefault="00E34C75" w:rsidP="00501A11">
            <w:pPr>
              <w:widowControl w:val="0"/>
              <w:autoSpaceDE w:val="0"/>
              <w:autoSpaceDN w:val="0"/>
              <w:jc w:val="both"/>
              <w:rPr>
                <w:rFonts w:eastAsia="Times New Roman"/>
                <w:sz w:val="22"/>
                <w:szCs w:val="22"/>
                <w:lang w:eastAsia="en-IN" w:bidi="ta-IN"/>
              </w:rPr>
            </w:pPr>
            <w:r w:rsidRPr="00577416">
              <w:rPr>
                <w:rFonts w:eastAsia="Times New Roman"/>
                <w:sz w:val="22"/>
                <w:szCs w:val="22"/>
                <w:lang w:bidi="ta-IN"/>
              </w:rPr>
              <w:t>Diels-Alder reactions, 1,3 difunctionalized compounds and α, β-unsaturated compounds, control in carbonyl condensations, Michael addition and Robinson annulation.</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E34C75" w:rsidRPr="00577416" w:rsidRDefault="00E34C75" w:rsidP="00501A11">
            <w:pPr>
              <w:contextualSpacing/>
              <w:jc w:val="both"/>
              <w:rPr>
                <w:b/>
                <w:bCs/>
                <w:sz w:val="22"/>
                <w:szCs w:val="22"/>
                <w:lang w:bidi="ta-IN"/>
              </w:rPr>
            </w:pPr>
            <w:r w:rsidRPr="00577416">
              <w:rPr>
                <w:b/>
                <w:bCs/>
                <w:sz w:val="22"/>
                <w:szCs w:val="22"/>
                <w:lang w:bidi="ta-IN"/>
              </w:rPr>
              <w:t>UNIT – II: Modern synthetic methods, reactions and reagents</w:t>
            </w:r>
          </w:p>
          <w:p w:rsidR="00E34C75" w:rsidRPr="00577416" w:rsidRDefault="00E34C75" w:rsidP="00501A11">
            <w:pPr>
              <w:contextualSpacing/>
              <w:jc w:val="both"/>
              <w:rPr>
                <w:sz w:val="22"/>
                <w:szCs w:val="22"/>
                <w:lang w:bidi="ta-IN"/>
              </w:rPr>
            </w:pPr>
            <w:r w:rsidRPr="00577416">
              <w:rPr>
                <w:sz w:val="22"/>
                <w:szCs w:val="22"/>
                <w:lang w:bidi="ta-IN"/>
              </w:rPr>
              <w:t>Principles and synthetic processes involving phase transfer catalysis, (Nitriles from Alkyl halides, Alcohol from Alkyl halides)  Polymer supported reagents(Synthesis of oligo saccharides), (Microwave assisted Organic synthesis – Esterification, deacetification and hydrolysis)</w:t>
            </w:r>
            <w:r w:rsidR="0030450A">
              <w:rPr>
                <w:sz w:val="22"/>
                <w:szCs w:val="22"/>
                <w:lang w:bidi="ta-IN"/>
              </w:rPr>
              <w:t>.</w:t>
            </w:r>
          </w:p>
          <w:p w:rsidR="00E34C75" w:rsidRPr="00577416" w:rsidRDefault="00E34C75" w:rsidP="00501A11">
            <w:pPr>
              <w:widowControl w:val="0"/>
              <w:autoSpaceDE w:val="0"/>
              <w:autoSpaceDN w:val="0"/>
              <w:jc w:val="both"/>
              <w:rPr>
                <w:rFonts w:eastAsia="Times New Roman"/>
                <w:sz w:val="22"/>
                <w:szCs w:val="22"/>
                <w:lang w:bidi="ta-IN"/>
              </w:rPr>
            </w:pPr>
            <w:r w:rsidRPr="00577416">
              <w:rPr>
                <w:rFonts w:eastAsia="Times New Roman"/>
                <w:sz w:val="22"/>
                <w:szCs w:val="22"/>
                <w:lang w:bidi="ta-IN"/>
              </w:rPr>
              <w:t>Protection and deprotection of hydroxyl, carbonyls in aldehydes and ketones, amines, carboxylic acids, alkenes and alkynes.</w:t>
            </w:r>
          </w:p>
          <w:p w:rsidR="00E34C75" w:rsidRPr="00577416" w:rsidRDefault="00E34C75" w:rsidP="00501A11">
            <w:pPr>
              <w:widowControl w:val="0"/>
              <w:autoSpaceDE w:val="0"/>
              <w:autoSpaceDN w:val="0"/>
              <w:ind w:right="26"/>
              <w:jc w:val="both"/>
              <w:rPr>
                <w:rFonts w:eastAsia="Times New Roman"/>
                <w:sz w:val="22"/>
                <w:szCs w:val="22"/>
                <w:lang w:bidi="ta-IN"/>
              </w:rPr>
            </w:pPr>
            <w:r w:rsidRPr="00577416">
              <w:rPr>
                <w:rFonts w:eastAsia="Times New Roman"/>
                <w:sz w:val="22"/>
                <w:szCs w:val="22"/>
                <w:lang w:bidi="ta-IN"/>
              </w:rPr>
              <w:t xml:space="preserve">Synthesis based on umpolung concepts of Seebach. Illustration of protection and deprotection in synthesis. Use of protective groups, activating groups, and bridging elements. </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E34C75" w:rsidRPr="00577416" w:rsidRDefault="00E34C75" w:rsidP="00501A11">
            <w:pPr>
              <w:widowControl w:val="0"/>
              <w:autoSpaceDE w:val="0"/>
              <w:autoSpaceDN w:val="0"/>
              <w:ind w:right="26"/>
              <w:jc w:val="both"/>
              <w:rPr>
                <w:rFonts w:eastAsia="Times New Roman"/>
                <w:b/>
                <w:bCs/>
                <w:sz w:val="22"/>
                <w:szCs w:val="22"/>
                <w:lang w:bidi="ta-IN"/>
              </w:rPr>
            </w:pPr>
            <w:r w:rsidRPr="00577416">
              <w:rPr>
                <w:rFonts w:eastAsia="Times New Roman"/>
                <w:b/>
                <w:bCs/>
                <w:sz w:val="22"/>
                <w:szCs w:val="22"/>
                <w:lang w:bidi="ta-IN"/>
              </w:rPr>
              <w:t xml:space="preserve">UNIT-III: </w:t>
            </w:r>
            <w:r w:rsidRPr="00577416">
              <w:rPr>
                <w:rFonts w:eastAsia="Times New Roman"/>
                <w:b/>
                <w:sz w:val="22"/>
                <w:szCs w:val="22"/>
                <w:lang w:bidi="ta-IN"/>
              </w:rPr>
              <w:t xml:space="preserve">Pericyclic Reactions: </w:t>
            </w:r>
            <w:r w:rsidRPr="00577416">
              <w:rPr>
                <w:rFonts w:eastAsia="Times New Roman"/>
                <w:sz w:val="22"/>
                <w:szCs w:val="22"/>
                <w:lang w:bidi="ta-IN"/>
              </w:rPr>
              <w:t>Woodward Hoffmann rules; The Mobius and Huckel concept, FMO, PMO method and correlation diagrams. Cycloaddition and retrocycloaddition reactions; [2+2], [2+4], [4+4, Cationic, anionic, and 1,3-dipolar cycloadditions. Cheletropic reactions. ; Electrocyclization and ring opening reactions of conjugated dienes and trienes. Sigmatropic rearrangements: (1,3), (1,5), (3,3) and (5,5)-carbon migrations, degenerate rearrangements. Ionic sigmatropic rearrangements. Regioselectivity, stereoselectivity and periselectivity in pericyclic reactions.</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E34C75" w:rsidRPr="00577416" w:rsidRDefault="00E34C75" w:rsidP="00501A11">
            <w:pPr>
              <w:widowControl w:val="0"/>
              <w:autoSpaceDE w:val="0"/>
              <w:autoSpaceDN w:val="0"/>
              <w:ind w:right="26"/>
              <w:jc w:val="both"/>
              <w:rPr>
                <w:rFonts w:eastAsia="Times New Roman"/>
                <w:sz w:val="22"/>
                <w:szCs w:val="22"/>
                <w:lang w:bidi="ta-IN"/>
              </w:rPr>
            </w:pPr>
            <w:r w:rsidRPr="00577416">
              <w:rPr>
                <w:rFonts w:eastAsia="Times New Roman"/>
                <w:b/>
                <w:bCs/>
                <w:sz w:val="22"/>
                <w:szCs w:val="22"/>
                <w:lang w:bidi="ta-IN"/>
              </w:rPr>
              <w:t xml:space="preserve">UNIT-IV: </w:t>
            </w:r>
            <w:r w:rsidRPr="00577416">
              <w:rPr>
                <w:rFonts w:eastAsia="Times New Roman"/>
                <w:b/>
                <w:sz w:val="22"/>
                <w:szCs w:val="22"/>
                <w:lang w:bidi="ta-IN"/>
              </w:rPr>
              <w:t xml:space="preserve">Organic Photochemistry-I: </w:t>
            </w:r>
            <w:r w:rsidRPr="00577416">
              <w:rPr>
                <w:rFonts w:eastAsia="Times New Roman"/>
                <w:sz w:val="22"/>
                <w:szCs w:val="22"/>
                <w:lang w:bidi="ta-IN"/>
              </w:rPr>
              <w:t xml:space="preserve">Photochemical excitation: Experimental techniques; electronic transitions; Jablonskii diagrams; intersystem crossings; energy transfer processes; Stern Volmer equation. </w:t>
            </w:r>
          </w:p>
          <w:p w:rsidR="00E34C75" w:rsidRPr="00577416" w:rsidRDefault="00E34C75" w:rsidP="00501A11">
            <w:pPr>
              <w:widowControl w:val="0"/>
              <w:autoSpaceDE w:val="0"/>
              <w:autoSpaceDN w:val="0"/>
              <w:jc w:val="both"/>
              <w:rPr>
                <w:rFonts w:eastAsia="Times New Roman"/>
                <w:b/>
                <w:bCs/>
                <w:sz w:val="22"/>
                <w:szCs w:val="22"/>
                <w:lang w:bidi="ta-IN"/>
              </w:rPr>
            </w:pPr>
            <w:r w:rsidRPr="00577416">
              <w:rPr>
                <w:rFonts w:eastAsia="Times New Roman"/>
                <w:sz w:val="22"/>
                <w:szCs w:val="22"/>
                <w:lang w:bidi="ta-IN"/>
              </w:rPr>
              <w:t xml:space="preserve">Reactions of electronically excited ketones; </w:t>
            </w:r>
            <w:r w:rsidRPr="00577416">
              <w:rPr>
                <w:rFonts w:eastAsia="Times New Roman"/>
                <w:sz w:val="22"/>
                <w:szCs w:val="22"/>
                <w:lang w:bidi="ta-IN"/>
              </w:rPr>
              <w:sym w:font="Symbol" w:char="F070"/>
            </w:r>
            <w:r w:rsidRPr="00577416">
              <w:rPr>
                <w:rFonts w:eastAsia="Times New Roman"/>
                <w:sz w:val="22"/>
                <w:szCs w:val="22"/>
                <w:lang w:bidi="ta-IN"/>
              </w:rPr>
              <w:sym w:font="Symbol" w:char="F0AE"/>
            </w:r>
            <w:r w:rsidRPr="00577416">
              <w:rPr>
                <w:rFonts w:eastAsia="Times New Roman"/>
                <w:sz w:val="22"/>
                <w:szCs w:val="22"/>
                <w:lang w:bidi="ta-IN"/>
              </w:rPr>
              <w:sym w:font="Symbol" w:char="F070"/>
            </w:r>
            <w:r w:rsidRPr="00577416">
              <w:rPr>
                <w:rFonts w:eastAsia="Times New Roman"/>
                <w:sz w:val="22"/>
                <w:szCs w:val="22"/>
                <w:lang w:bidi="ta-IN"/>
              </w:rPr>
              <w:t>* triplets; Norrish type-I and type-II cleavage reactions; photo reductions; Paterno-Buchi reactions;</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130FC9" w:rsidRDefault="00130FC9" w:rsidP="00501A11">
            <w:pPr>
              <w:widowControl w:val="0"/>
              <w:autoSpaceDE w:val="0"/>
              <w:autoSpaceDN w:val="0"/>
              <w:ind w:right="26"/>
              <w:jc w:val="both"/>
              <w:rPr>
                <w:rFonts w:eastAsia="Times New Roman"/>
                <w:b/>
                <w:bCs/>
                <w:sz w:val="22"/>
                <w:szCs w:val="22"/>
                <w:lang w:bidi="ta-IN"/>
              </w:rPr>
            </w:pPr>
          </w:p>
          <w:p w:rsidR="00130FC9" w:rsidRDefault="00130FC9" w:rsidP="00501A11">
            <w:pPr>
              <w:widowControl w:val="0"/>
              <w:autoSpaceDE w:val="0"/>
              <w:autoSpaceDN w:val="0"/>
              <w:ind w:right="26"/>
              <w:jc w:val="both"/>
              <w:rPr>
                <w:rFonts w:eastAsia="Times New Roman"/>
                <w:b/>
                <w:bCs/>
                <w:sz w:val="22"/>
                <w:szCs w:val="22"/>
                <w:lang w:bidi="ta-IN"/>
              </w:rPr>
            </w:pPr>
          </w:p>
          <w:p w:rsidR="00130FC9" w:rsidRDefault="00130FC9" w:rsidP="00501A11">
            <w:pPr>
              <w:widowControl w:val="0"/>
              <w:autoSpaceDE w:val="0"/>
              <w:autoSpaceDN w:val="0"/>
              <w:ind w:right="26"/>
              <w:jc w:val="both"/>
              <w:rPr>
                <w:rFonts w:eastAsia="Times New Roman"/>
                <w:b/>
                <w:bCs/>
                <w:sz w:val="22"/>
                <w:szCs w:val="22"/>
                <w:lang w:bidi="ta-IN"/>
              </w:rPr>
            </w:pPr>
          </w:p>
          <w:p w:rsidR="00E34C75" w:rsidRPr="00577416" w:rsidRDefault="00E34C75" w:rsidP="00501A11">
            <w:pPr>
              <w:widowControl w:val="0"/>
              <w:autoSpaceDE w:val="0"/>
              <w:autoSpaceDN w:val="0"/>
              <w:ind w:right="26"/>
              <w:jc w:val="both"/>
              <w:rPr>
                <w:rFonts w:eastAsia="Times New Roman"/>
                <w:b/>
                <w:bCs/>
                <w:sz w:val="22"/>
                <w:szCs w:val="22"/>
                <w:lang w:bidi="ta-IN"/>
              </w:rPr>
            </w:pPr>
            <w:r w:rsidRPr="00577416">
              <w:rPr>
                <w:rFonts w:eastAsia="Times New Roman"/>
                <w:b/>
                <w:bCs/>
                <w:sz w:val="22"/>
                <w:szCs w:val="22"/>
                <w:lang w:bidi="ta-IN"/>
              </w:rPr>
              <w:lastRenderedPageBreak/>
              <w:t xml:space="preserve">UNIT-V: </w:t>
            </w:r>
            <w:r w:rsidRPr="00577416">
              <w:rPr>
                <w:rFonts w:eastAsia="Times New Roman"/>
                <w:b/>
                <w:sz w:val="22"/>
                <w:szCs w:val="22"/>
                <w:lang w:bidi="ta-IN"/>
              </w:rPr>
              <w:t xml:space="preserve">Organic Photochemistry-II: </w:t>
            </w:r>
            <w:r w:rsidRPr="00577416">
              <w:rPr>
                <w:rFonts w:eastAsia="Times New Roman"/>
                <w:bCs/>
                <w:sz w:val="22"/>
                <w:szCs w:val="22"/>
                <w:lang w:bidi="ta-IN"/>
              </w:rPr>
              <w:t>P</w:t>
            </w:r>
            <w:r w:rsidRPr="00577416">
              <w:rPr>
                <w:rFonts w:eastAsia="Times New Roman"/>
                <w:sz w:val="22"/>
                <w:szCs w:val="22"/>
                <w:lang w:bidi="ta-IN"/>
              </w:rPr>
              <w:t xml:space="preserve">hotochemistry of </w:t>
            </w:r>
            <w:r w:rsidRPr="00577416">
              <w:rPr>
                <w:rFonts w:eastAsia="Times New Roman"/>
                <w:sz w:val="22"/>
                <w:szCs w:val="22"/>
                <w:lang w:bidi="ta-IN"/>
              </w:rPr>
              <w:sym w:font="Symbol" w:char="F061"/>
            </w:r>
            <w:r w:rsidRPr="00577416">
              <w:rPr>
                <w:rFonts w:eastAsia="Times New Roman"/>
                <w:sz w:val="22"/>
                <w:szCs w:val="22"/>
                <w:lang w:bidi="ta-IN"/>
              </w:rPr>
              <w:t>,</w:t>
            </w:r>
            <w:r w:rsidRPr="00577416">
              <w:rPr>
                <w:rFonts w:eastAsia="Times New Roman"/>
                <w:sz w:val="22"/>
                <w:szCs w:val="22"/>
                <w:lang w:bidi="ta-IN"/>
              </w:rPr>
              <w:sym w:font="Symbol" w:char="F062"/>
            </w:r>
            <w:r w:rsidRPr="00577416">
              <w:rPr>
                <w:rFonts w:eastAsia="Times New Roman"/>
                <w:sz w:val="22"/>
                <w:szCs w:val="22"/>
                <w:lang w:bidi="ta-IN"/>
              </w:rPr>
              <w:t>-unsaturated ketones; cis-trans isomerisation. Photon energy transfer reactions, Photo cycloadditions, Photochemistry of aromatic compounds; photochemical rearrangements; di-π-methane rearrangement; Reaction of conjugated cyclohexadienone to 3,4-diphenyl phenols; Barton’s reaction.</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lastRenderedPageBreak/>
              <w:t>Extended Professional Component (is a part of internal component only, Not to be included in the external examination question paper)</w:t>
            </w:r>
          </w:p>
        </w:tc>
        <w:tc>
          <w:tcPr>
            <w:tcW w:w="7617"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Questions related to the above topics, from various competitive examinations UPSC / TRB / NET/ UGC-CSIR / GATE /TNPSC others to be solved</w:t>
            </w:r>
          </w:p>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(To be discussed during the Tutorial hours)</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Skills acquired from this course</w:t>
            </w:r>
          </w:p>
        </w:tc>
        <w:tc>
          <w:tcPr>
            <w:tcW w:w="7617"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Knowledge, Problem solving, Analytical ability, Professional Competency, Professional Communication and Transferable skills.</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 xml:space="preserve">Recommended Text </w:t>
            </w:r>
          </w:p>
        </w:tc>
        <w:tc>
          <w:tcPr>
            <w:tcW w:w="7617" w:type="dxa"/>
          </w:tcPr>
          <w:p w:rsidR="00E34C75" w:rsidRPr="00577416" w:rsidRDefault="00E34C75" w:rsidP="00E34C75">
            <w:pPr>
              <w:widowControl w:val="0"/>
              <w:numPr>
                <w:ilvl w:val="0"/>
                <w:numId w:val="40"/>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 xml:space="preserve">F. A. Carey and Sundberg, Advanced Organic Chemistry, 5thed, Tata McGraw-Hill, New York, 2003. </w:t>
            </w:r>
          </w:p>
          <w:p w:rsidR="00E34C75" w:rsidRPr="00577416" w:rsidRDefault="00E34C75" w:rsidP="00E34C75">
            <w:pPr>
              <w:widowControl w:val="0"/>
              <w:numPr>
                <w:ilvl w:val="0"/>
                <w:numId w:val="40"/>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J. March and M. Smith, Advanced Organic Chemistry, 5</w:t>
            </w:r>
            <w:r w:rsidRPr="00577416">
              <w:rPr>
                <w:rFonts w:eastAsia="Times New Roman"/>
                <w:sz w:val="22"/>
                <w:szCs w:val="22"/>
                <w:vertAlign w:val="superscript"/>
                <w:lang w:bidi="ta-IN"/>
              </w:rPr>
              <w:t>th</w:t>
            </w:r>
            <w:r w:rsidRPr="00577416">
              <w:rPr>
                <w:rFonts w:eastAsia="Times New Roman"/>
                <w:sz w:val="22"/>
                <w:szCs w:val="22"/>
                <w:lang w:bidi="ta-IN"/>
              </w:rPr>
              <w:t xml:space="preserve"> ed., John-Wiley and sons, 2007.</w:t>
            </w:r>
          </w:p>
          <w:p w:rsidR="00E34C75" w:rsidRPr="00577416" w:rsidRDefault="00E34C75" w:rsidP="00E34C75">
            <w:pPr>
              <w:widowControl w:val="0"/>
              <w:numPr>
                <w:ilvl w:val="0"/>
                <w:numId w:val="40"/>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 xml:space="preserve">R. E. Ireland, Organic synthesis, Prentice Hall India, Goel publishing house, 1990.  </w:t>
            </w:r>
          </w:p>
          <w:p w:rsidR="00E34C75" w:rsidRPr="00577416" w:rsidRDefault="00E34C75" w:rsidP="00E34C75">
            <w:pPr>
              <w:widowControl w:val="0"/>
              <w:numPr>
                <w:ilvl w:val="0"/>
                <w:numId w:val="40"/>
              </w:numPr>
              <w:autoSpaceDE w:val="0"/>
              <w:autoSpaceDN w:val="0"/>
              <w:ind w:left="442" w:hanging="442"/>
              <w:jc w:val="both"/>
              <w:rPr>
                <w:rFonts w:eastAsia="Times New Roman"/>
                <w:sz w:val="22"/>
                <w:szCs w:val="22"/>
                <w:lang w:bidi="ta-IN"/>
              </w:rPr>
            </w:pPr>
            <w:r w:rsidRPr="00577416">
              <w:rPr>
                <w:rFonts w:eastAsia="Times New Roman"/>
                <w:sz w:val="22"/>
                <w:szCs w:val="22"/>
                <w:lang w:bidi="ta-IN"/>
              </w:rPr>
              <w:t>Clayden, Greeves, Warren, Organic Chemistry, Oxford University Press, Second Edition, 2016.</w:t>
            </w:r>
          </w:p>
          <w:p w:rsidR="00E34C75" w:rsidRPr="00577416" w:rsidRDefault="00E34C75" w:rsidP="00E34C75">
            <w:pPr>
              <w:widowControl w:val="0"/>
              <w:numPr>
                <w:ilvl w:val="0"/>
                <w:numId w:val="40"/>
              </w:numPr>
              <w:autoSpaceDE w:val="0"/>
              <w:autoSpaceDN w:val="0"/>
              <w:ind w:left="442" w:hanging="442"/>
              <w:jc w:val="both"/>
              <w:rPr>
                <w:rFonts w:eastAsia="Times New Roman"/>
                <w:sz w:val="22"/>
                <w:szCs w:val="22"/>
                <w:lang w:bidi="ta-IN"/>
              </w:rPr>
            </w:pPr>
            <w:r w:rsidRPr="00577416">
              <w:rPr>
                <w:rFonts w:eastAsia="Times New Roman"/>
                <w:sz w:val="22"/>
                <w:szCs w:val="22"/>
                <w:lang w:bidi="ta-IN"/>
              </w:rPr>
              <w:t>M. B. Smith, Organic Synthesis 3</w:t>
            </w:r>
            <w:r w:rsidRPr="00577416">
              <w:rPr>
                <w:rFonts w:eastAsia="Times New Roman"/>
                <w:sz w:val="22"/>
                <w:szCs w:val="22"/>
                <w:vertAlign w:val="superscript"/>
                <w:lang w:bidi="ta-IN"/>
              </w:rPr>
              <w:t xml:space="preserve">rd </w:t>
            </w:r>
            <w:r w:rsidRPr="00577416">
              <w:rPr>
                <w:rFonts w:eastAsia="Times New Roman"/>
                <w:sz w:val="22"/>
                <w:szCs w:val="22"/>
                <w:lang w:bidi="ta-IN"/>
              </w:rPr>
              <w:t>edn, McGraw Hill International Edition, 2011.</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Reference Books</w:t>
            </w:r>
          </w:p>
        </w:tc>
        <w:tc>
          <w:tcPr>
            <w:tcW w:w="7617" w:type="dxa"/>
          </w:tcPr>
          <w:p w:rsidR="00E34C75" w:rsidRPr="00577416" w:rsidRDefault="00E34C75" w:rsidP="00E34C75">
            <w:pPr>
              <w:widowControl w:val="0"/>
              <w:numPr>
                <w:ilvl w:val="0"/>
                <w:numId w:val="41"/>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 xml:space="preserve">Gill and Wills, Pericyclic Reactions, Chapman Hall, London, 1974. </w:t>
            </w:r>
          </w:p>
          <w:p w:rsidR="00E34C75" w:rsidRPr="00577416" w:rsidRDefault="00E34C75" w:rsidP="00E34C75">
            <w:pPr>
              <w:widowControl w:val="0"/>
              <w:numPr>
                <w:ilvl w:val="0"/>
                <w:numId w:val="41"/>
              </w:numPr>
              <w:autoSpaceDE w:val="0"/>
              <w:autoSpaceDN w:val="0"/>
              <w:ind w:left="442" w:hanging="442"/>
              <w:jc w:val="both"/>
              <w:rPr>
                <w:rFonts w:eastAsia="Times New Roman"/>
                <w:sz w:val="22"/>
                <w:szCs w:val="22"/>
                <w:lang w:bidi="ta-IN"/>
              </w:rPr>
            </w:pPr>
            <w:r w:rsidRPr="00577416">
              <w:rPr>
                <w:rFonts w:eastAsia="Times New Roman"/>
                <w:sz w:val="22"/>
                <w:szCs w:val="22"/>
                <w:lang w:bidi="ta-IN"/>
              </w:rPr>
              <w:t>J.A. Joule, G.F. Smith, Heterocyclic Chemistry, Garden City Press, Great Britain, 2004.</w:t>
            </w:r>
          </w:p>
          <w:p w:rsidR="00E34C75" w:rsidRPr="00577416" w:rsidRDefault="00E34C75" w:rsidP="00E34C75">
            <w:pPr>
              <w:widowControl w:val="0"/>
              <w:numPr>
                <w:ilvl w:val="0"/>
                <w:numId w:val="41"/>
              </w:numPr>
              <w:autoSpaceDE w:val="0"/>
              <w:autoSpaceDN w:val="0"/>
              <w:ind w:left="442" w:hanging="442"/>
              <w:jc w:val="both"/>
              <w:rPr>
                <w:rFonts w:eastAsia="Times New Roman"/>
                <w:sz w:val="22"/>
                <w:szCs w:val="22"/>
                <w:lang w:bidi="ta-IN"/>
              </w:rPr>
            </w:pPr>
            <w:r w:rsidRPr="00577416">
              <w:rPr>
                <w:rFonts w:eastAsia="Times New Roman"/>
                <w:sz w:val="22"/>
                <w:szCs w:val="22"/>
                <w:lang w:bidi="ta-IN"/>
              </w:rPr>
              <w:t>W. Caruthers, Some Modern Methods of Organic Synthesis 4</w:t>
            </w:r>
            <w:r w:rsidRPr="00577416">
              <w:rPr>
                <w:rFonts w:eastAsia="Times New Roman"/>
                <w:sz w:val="22"/>
                <w:szCs w:val="22"/>
                <w:vertAlign w:val="superscript"/>
                <w:lang w:bidi="ta-IN"/>
              </w:rPr>
              <w:t>th</w:t>
            </w:r>
            <w:r w:rsidRPr="00577416">
              <w:rPr>
                <w:rFonts w:eastAsia="Times New Roman"/>
                <w:sz w:val="22"/>
                <w:szCs w:val="22"/>
                <w:lang w:bidi="ta-IN"/>
              </w:rPr>
              <w:t xml:space="preserve">edn, Cambridge University Press, Cambridge, 2007. </w:t>
            </w:r>
          </w:p>
          <w:p w:rsidR="00E34C75" w:rsidRPr="00577416" w:rsidRDefault="00E34C75" w:rsidP="00E34C75">
            <w:pPr>
              <w:widowControl w:val="0"/>
              <w:numPr>
                <w:ilvl w:val="0"/>
                <w:numId w:val="41"/>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H. O. House. Modern Synthetic reactions, W.A. Benjamin Inc, 1972.</w:t>
            </w:r>
          </w:p>
          <w:p w:rsidR="00E34C75" w:rsidRPr="00577416" w:rsidRDefault="00E34C75" w:rsidP="00E34C75">
            <w:pPr>
              <w:widowControl w:val="0"/>
              <w:numPr>
                <w:ilvl w:val="0"/>
                <w:numId w:val="41"/>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Jagdamba Singh and Jaya Singh, Photochemistry and Pericyclic Reactions, New Age International Publishers, New Delhi, 2012.</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 xml:space="preserve">Website and </w:t>
            </w:r>
          </w:p>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e-learning source</w:t>
            </w:r>
          </w:p>
        </w:tc>
        <w:tc>
          <w:tcPr>
            <w:tcW w:w="7617" w:type="dxa"/>
          </w:tcPr>
          <w:p w:rsidR="00E34C75" w:rsidRPr="00577416" w:rsidRDefault="00E34C75" w:rsidP="00501A11">
            <w:pPr>
              <w:widowControl w:val="0"/>
              <w:autoSpaceDE w:val="0"/>
              <w:autoSpaceDN w:val="0"/>
              <w:spacing w:after="3"/>
              <w:rPr>
                <w:rFonts w:eastAsia="Times New Roman"/>
                <w:b/>
                <w:color w:val="0000FF"/>
                <w:sz w:val="22"/>
                <w:szCs w:val="22"/>
                <w:u w:val="single"/>
                <w:lang w:bidi="ta-IN"/>
              </w:rPr>
            </w:pPr>
            <w:r w:rsidRPr="00577416">
              <w:rPr>
                <w:rFonts w:eastAsia="Times New Roman"/>
                <w:b/>
                <w:sz w:val="22"/>
                <w:szCs w:val="22"/>
                <w:lang w:bidi="ta-IN"/>
              </w:rPr>
              <w:t xml:space="preserve">1. </w:t>
            </w:r>
            <w:hyperlink r:id="rId42" w:history="1">
              <w:r w:rsidRPr="00577416">
                <w:rPr>
                  <w:rFonts w:eastAsia="Times New Roman"/>
                  <w:b/>
                  <w:color w:val="0000FF"/>
                  <w:sz w:val="22"/>
                  <w:szCs w:val="22"/>
                  <w:u w:val="single"/>
                  <w:lang w:bidi="ta-IN"/>
                </w:rPr>
                <w:t>https://rushim.ru/books/praktikum/Monson.pdf</w:t>
              </w:r>
            </w:hyperlink>
          </w:p>
          <w:p w:rsidR="00E34C75" w:rsidRPr="00577416" w:rsidRDefault="00E34C75" w:rsidP="00501A11">
            <w:pPr>
              <w:widowControl w:val="0"/>
              <w:autoSpaceDE w:val="0"/>
              <w:autoSpaceDN w:val="0"/>
              <w:spacing w:after="3"/>
              <w:rPr>
                <w:rFonts w:eastAsia="Times New Roman"/>
                <w:sz w:val="22"/>
                <w:szCs w:val="22"/>
                <w:lang w:bidi="ta-IN"/>
              </w:rPr>
            </w:pPr>
          </w:p>
        </w:tc>
      </w:tr>
      <w:tr w:rsidR="00E34C75" w:rsidRPr="00577416" w:rsidTr="00501A11">
        <w:trPr>
          <w:trHeight w:val="256"/>
        </w:trPr>
        <w:tc>
          <w:tcPr>
            <w:tcW w:w="9648" w:type="dxa"/>
            <w:gridSpan w:val="2"/>
          </w:tcPr>
          <w:p w:rsidR="00E34C75" w:rsidRPr="00577416" w:rsidRDefault="00E34C75" w:rsidP="00501A11">
            <w:pPr>
              <w:widowControl w:val="0"/>
              <w:autoSpaceDE w:val="0"/>
              <w:autoSpaceDN w:val="0"/>
              <w:ind w:right="-15"/>
              <w:rPr>
                <w:rFonts w:eastAsia="Times New Roman"/>
                <w:b/>
                <w:bCs/>
                <w:sz w:val="22"/>
                <w:szCs w:val="22"/>
                <w:lang w:bidi="ta-IN"/>
              </w:rPr>
            </w:pPr>
            <w:r w:rsidRPr="00577416">
              <w:rPr>
                <w:rFonts w:eastAsia="Times New Roman"/>
                <w:b/>
                <w:bCs/>
                <w:sz w:val="22"/>
                <w:szCs w:val="22"/>
                <w:lang w:bidi="ta-IN"/>
              </w:rPr>
              <w:t>Course Learning Outcomes (for Mapping with POs and PSOs)</w:t>
            </w:r>
          </w:p>
          <w:p w:rsidR="00E34C75" w:rsidRPr="00577416" w:rsidRDefault="00E34C75" w:rsidP="00501A11">
            <w:pPr>
              <w:widowControl w:val="0"/>
              <w:autoSpaceDE w:val="0"/>
              <w:autoSpaceDN w:val="0"/>
              <w:ind w:right="-15"/>
              <w:rPr>
                <w:rFonts w:eastAsia="Times New Roman"/>
                <w:sz w:val="22"/>
                <w:szCs w:val="22"/>
                <w:lang w:bidi="ta-IN"/>
              </w:rPr>
            </w:pPr>
          </w:p>
          <w:p w:rsidR="00E34C75" w:rsidRPr="00577416" w:rsidRDefault="00E34C75" w:rsidP="00501A11">
            <w:pPr>
              <w:widowControl w:val="0"/>
              <w:autoSpaceDE w:val="0"/>
              <w:autoSpaceDN w:val="0"/>
              <w:ind w:right="-15"/>
              <w:rPr>
                <w:rFonts w:eastAsia="Times New Roman"/>
                <w:sz w:val="22"/>
                <w:szCs w:val="22"/>
                <w:lang w:bidi="ta-IN"/>
              </w:rPr>
            </w:pPr>
            <w:r w:rsidRPr="00577416">
              <w:rPr>
                <w:rFonts w:eastAsia="Times New Roman"/>
                <w:sz w:val="22"/>
                <w:szCs w:val="22"/>
                <w:lang w:bidi="ta-IN"/>
              </w:rPr>
              <w:t xml:space="preserve">Students will be able: </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CO1:</w:t>
            </w:r>
            <w:r w:rsidRPr="00577416">
              <w:rPr>
                <w:rFonts w:eastAsia="Times New Roman"/>
                <w:bCs/>
                <w:sz w:val="22"/>
                <w:szCs w:val="22"/>
                <w:lang w:bidi="ta-IN"/>
              </w:rPr>
              <w:t xml:space="preserve"> To recall the basic principles of organic chemistry and to understand the various reactions of organic compounds with reaction mechanisms.</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CO2:</w:t>
            </w:r>
            <w:r w:rsidRPr="00577416">
              <w:rPr>
                <w:rFonts w:eastAsia="Times New Roman"/>
                <w:bCs/>
                <w:sz w:val="22"/>
                <w:szCs w:val="22"/>
                <w:lang w:bidi="ta-IN"/>
              </w:rPr>
              <w:t xml:space="preserve"> To understand the versatility of various special reagents and to correlate their reactivity with various reaction conditions.</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CO3:</w:t>
            </w:r>
            <w:r w:rsidRPr="00577416">
              <w:rPr>
                <w:rFonts w:eastAsia="Times New Roman"/>
                <w:bCs/>
                <w:sz w:val="22"/>
                <w:szCs w:val="22"/>
                <w:lang w:bidi="ta-IN"/>
              </w:rPr>
              <w:t xml:space="preserve"> To implement the synthetic strategies in the preparation of various organic compounds.</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CO4:</w:t>
            </w:r>
            <w:r w:rsidRPr="00577416">
              <w:rPr>
                <w:rFonts w:eastAsia="Times New Roman"/>
                <w:bCs/>
                <w:sz w:val="22"/>
                <w:szCs w:val="22"/>
                <w:lang w:bidi="ta-IN"/>
              </w:rPr>
              <w:t xml:space="preserve"> To predict the suitability of reaction conditions in the preparation of tailor-made organic compounds.</w:t>
            </w:r>
          </w:p>
          <w:p w:rsidR="00E34C75" w:rsidRPr="00577416" w:rsidRDefault="00E34C75" w:rsidP="00501A11">
            <w:pPr>
              <w:widowControl w:val="0"/>
              <w:autoSpaceDE w:val="0"/>
              <w:autoSpaceDN w:val="0"/>
              <w:ind w:right="249"/>
              <w:jc w:val="both"/>
              <w:rPr>
                <w:rFonts w:eastAsia="Times New Roman"/>
                <w:sz w:val="22"/>
                <w:szCs w:val="22"/>
                <w:lang w:bidi="ta-IN"/>
              </w:rPr>
            </w:pPr>
            <w:r w:rsidRPr="00577416">
              <w:rPr>
                <w:rFonts w:eastAsia="Times New Roman"/>
                <w:b/>
                <w:sz w:val="22"/>
                <w:szCs w:val="22"/>
                <w:lang w:bidi="ta-IN"/>
              </w:rPr>
              <w:t>CO5:</w:t>
            </w:r>
            <w:r w:rsidRPr="00577416">
              <w:rPr>
                <w:rFonts w:eastAsia="Times New Roman"/>
                <w:bCs/>
                <w:sz w:val="22"/>
                <w:szCs w:val="22"/>
                <w:lang w:bidi="ta-IN"/>
              </w:rPr>
              <w:t xml:space="preserve"> To design and synthesize novel organic compounds with the methodologies learnt during the course.</w:t>
            </w:r>
          </w:p>
        </w:tc>
      </w:tr>
    </w:tbl>
    <w:p w:rsidR="00E34C75" w:rsidRPr="00577416" w:rsidRDefault="00E34C75" w:rsidP="00E34C75">
      <w:pPr>
        <w:spacing w:line="268" w:lineRule="exact"/>
        <w:jc w:val="center"/>
        <w:rPr>
          <w:b/>
          <w:sz w:val="22"/>
          <w:szCs w:val="22"/>
        </w:rPr>
      </w:pPr>
    </w:p>
    <w:p w:rsidR="00753E7E" w:rsidRPr="00577416" w:rsidRDefault="00753E7E">
      <w:pPr>
        <w:rPr>
          <w:rFonts w:eastAsia="Times New Roman"/>
          <w:b/>
          <w:bCs/>
          <w:sz w:val="22"/>
          <w:szCs w:val="22"/>
        </w:rPr>
      </w:pPr>
      <w:r w:rsidRPr="00577416">
        <w:rPr>
          <w:rFonts w:eastAsia="Times New Roman"/>
          <w:b/>
          <w:bCs/>
          <w:sz w:val="22"/>
          <w:szCs w:val="22"/>
        </w:rPr>
        <w:br w:type="page"/>
      </w:r>
    </w:p>
    <w:p w:rsidR="00753E7E" w:rsidRPr="00577416" w:rsidRDefault="00753E7E" w:rsidP="00E34C75">
      <w:pPr>
        <w:widowControl w:val="0"/>
        <w:autoSpaceDE w:val="0"/>
        <w:autoSpaceDN w:val="0"/>
        <w:jc w:val="center"/>
        <w:rPr>
          <w:rFonts w:eastAsia="Times New Roman"/>
          <w:b/>
          <w:bCs/>
          <w:sz w:val="22"/>
          <w:szCs w:val="22"/>
        </w:rPr>
      </w:pPr>
    </w:p>
    <w:p w:rsidR="00753E7E" w:rsidRPr="00577416" w:rsidRDefault="00753E7E" w:rsidP="00E34C75">
      <w:pPr>
        <w:widowControl w:val="0"/>
        <w:autoSpaceDE w:val="0"/>
        <w:autoSpaceDN w:val="0"/>
        <w:jc w:val="center"/>
        <w:rPr>
          <w:rFonts w:eastAsia="Times New Roman"/>
          <w:b/>
          <w:bCs/>
          <w:sz w:val="22"/>
          <w:szCs w:val="22"/>
        </w:rPr>
      </w:pPr>
    </w:p>
    <w:p w:rsidR="00E34C75" w:rsidRPr="00577416" w:rsidRDefault="00E34C75" w:rsidP="00E34C75">
      <w:pPr>
        <w:widowControl w:val="0"/>
        <w:autoSpaceDE w:val="0"/>
        <w:autoSpaceDN w:val="0"/>
        <w:jc w:val="center"/>
        <w:rPr>
          <w:rFonts w:eastAsia="Times New Roman"/>
          <w:b/>
          <w:bCs/>
          <w:sz w:val="22"/>
          <w:szCs w:val="22"/>
        </w:rPr>
      </w:pPr>
      <w:r w:rsidRPr="00577416">
        <w:rPr>
          <w:rFonts w:eastAsia="Times New Roman"/>
          <w:b/>
          <w:bCs/>
          <w:sz w:val="22"/>
          <w:szCs w:val="22"/>
        </w:rPr>
        <w:t>CO-PO Mapping (Course Articulation Matrix)</w:t>
      </w:r>
    </w:p>
    <w:p w:rsidR="00E34C75" w:rsidRPr="00577416" w:rsidRDefault="00E34C75" w:rsidP="00E34C75">
      <w:pPr>
        <w:widowControl w:val="0"/>
        <w:autoSpaceDE w:val="0"/>
        <w:autoSpaceDN w:val="0"/>
        <w:rPr>
          <w:rFonts w:eastAsia="Times New Roman"/>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PO1</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PO2</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PO3</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PO4</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PO5</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PO6</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PO7</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 xml:space="preserve">PO8 </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PO9</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PO10</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1</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2</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r w:rsidR="00E34C75" w:rsidRPr="00577416" w:rsidTr="00501A11">
        <w:trPr>
          <w:trHeight w:val="239"/>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3</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4</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5</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bl>
    <w:p w:rsidR="00E34C75" w:rsidRPr="00577416" w:rsidRDefault="00E34C75" w:rsidP="00E34C75">
      <w:pPr>
        <w:widowControl w:val="0"/>
        <w:autoSpaceDE w:val="0"/>
        <w:autoSpaceDN w:val="0"/>
        <w:spacing w:line="268" w:lineRule="exact"/>
        <w:jc w:val="center"/>
        <w:rPr>
          <w:rFonts w:eastAsia="Times New Roman"/>
          <w:b/>
          <w:bCs/>
          <w:sz w:val="22"/>
          <w:szCs w:val="22"/>
        </w:rPr>
      </w:pPr>
      <w:r w:rsidRPr="00577416">
        <w:rPr>
          <w:rFonts w:eastAsia="Times New Roman"/>
          <w:b/>
          <w:sz w:val="22"/>
          <w:szCs w:val="22"/>
        </w:rPr>
        <w:t>3 – Strong, 2 – Medium, 1 - Low</w:t>
      </w:r>
    </w:p>
    <w:p w:rsidR="00E34C75" w:rsidRPr="00577416" w:rsidRDefault="00E34C75" w:rsidP="00E34C75">
      <w:pPr>
        <w:widowControl w:val="0"/>
        <w:shd w:val="clear" w:color="auto" w:fill="FFFFFF"/>
        <w:autoSpaceDE w:val="0"/>
        <w:autoSpaceDN w:val="0"/>
        <w:spacing w:before="100" w:beforeAutospacing="1" w:after="100" w:afterAutospacing="1"/>
        <w:ind w:left="720"/>
        <w:jc w:val="center"/>
        <w:rPr>
          <w:rFonts w:eastAsia="Times New Roman"/>
          <w:color w:val="000000"/>
          <w:sz w:val="22"/>
          <w:szCs w:val="22"/>
        </w:rPr>
      </w:pPr>
      <w:r w:rsidRPr="00577416">
        <w:rPr>
          <w:rFonts w:eastAsia="Times New Roman"/>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r>
    </w:tbl>
    <w:p w:rsidR="00E34C75" w:rsidRPr="00577416" w:rsidRDefault="00E34C75" w:rsidP="00E34C75">
      <w:pPr>
        <w:widowControl w:val="0"/>
        <w:autoSpaceDE w:val="0"/>
        <w:autoSpaceDN w:val="0"/>
        <w:rPr>
          <w:rFonts w:eastAsia="Times New Roman"/>
          <w:b/>
          <w:bCs/>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r w:rsidRPr="00577416">
        <w:rPr>
          <w:rFonts w:eastAsia="Times New Roman"/>
          <w:b/>
          <w:sz w:val="22"/>
          <w:szCs w:val="22"/>
        </w:rPr>
        <w:t>3 – Strong, 2 – Medium, 1 – Low</w:t>
      </w: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753E7E" w:rsidRPr="00577416" w:rsidRDefault="00753E7E">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753E7E" w:rsidRPr="00577416" w:rsidRDefault="00753E7E"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753E7E" w:rsidRPr="00577416" w:rsidTr="00E127DC">
        <w:tc>
          <w:tcPr>
            <w:tcW w:w="1951" w:type="dxa"/>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753E7E" w:rsidRPr="00577416" w:rsidRDefault="00753E7E" w:rsidP="00E127DC">
            <w:pPr>
              <w:pStyle w:val="F4"/>
              <w:rPr>
                <w:rFonts w:ascii="Times New Roman" w:hAnsi="Times New Roman"/>
                <w:iCs/>
                <w:sz w:val="22"/>
                <w:szCs w:val="22"/>
                <w:lang w:bidi="ta-IN"/>
              </w:rPr>
            </w:pPr>
            <w:r w:rsidRPr="00577416">
              <w:rPr>
                <w:rFonts w:ascii="Times New Roman" w:hAnsi="Times New Roman"/>
                <w:iCs/>
                <w:sz w:val="22"/>
                <w:szCs w:val="22"/>
              </w:rPr>
              <w:t>23PCHED43: PROJECT WORK WITH VIVA VOCE</w:t>
            </w:r>
          </w:p>
        </w:tc>
        <w:tc>
          <w:tcPr>
            <w:tcW w:w="1418" w:type="dxa"/>
            <w:vAlign w:val="center"/>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753E7E" w:rsidRPr="00577416" w:rsidRDefault="00567EA9"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7</w:t>
            </w:r>
          </w:p>
        </w:tc>
      </w:tr>
      <w:tr w:rsidR="00753E7E" w:rsidRPr="00577416" w:rsidTr="00E127DC">
        <w:trPr>
          <w:trHeight w:val="204"/>
        </w:trPr>
        <w:tc>
          <w:tcPr>
            <w:tcW w:w="1951" w:type="dxa"/>
          </w:tcPr>
          <w:p w:rsidR="00753E7E" w:rsidRPr="00577416" w:rsidRDefault="00753E7E" w:rsidP="00E127DC">
            <w:pPr>
              <w:pStyle w:val="Normal1"/>
              <w:jc w:val="center"/>
              <w:rPr>
                <w:rFonts w:ascii="Times New Roman" w:eastAsia="Arial" w:hAnsi="Times New Roman" w:cs="Times New Roman"/>
                <w:b/>
              </w:rPr>
            </w:pPr>
          </w:p>
        </w:tc>
        <w:tc>
          <w:tcPr>
            <w:tcW w:w="5528" w:type="dxa"/>
            <w:vMerge/>
          </w:tcPr>
          <w:p w:rsidR="00753E7E" w:rsidRPr="00577416" w:rsidRDefault="00753E7E" w:rsidP="00E127DC">
            <w:pPr>
              <w:pStyle w:val="Normal1"/>
              <w:jc w:val="both"/>
              <w:rPr>
                <w:rFonts w:ascii="Times New Roman" w:eastAsia="Arial" w:hAnsi="Times New Roman" w:cs="Times New Roman"/>
                <w:b/>
              </w:rPr>
            </w:pPr>
          </w:p>
        </w:tc>
        <w:tc>
          <w:tcPr>
            <w:tcW w:w="1418" w:type="dxa"/>
            <w:vMerge w:val="restart"/>
            <w:vAlign w:val="center"/>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753E7E" w:rsidRPr="00577416" w:rsidRDefault="00567EA9"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10</w:t>
            </w:r>
          </w:p>
        </w:tc>
      </w:tr>
      <w:tr w:rsidR="00753E7E" w:rsidRPr="00577416" w:rsidTr="00E127DC">
        <w:trPr>
          <w:trHeight w:val="154"/>
        </w:trPr>
        <w:tc>
          <w:tcPr>
            <w:tcW w:w="1951" w:type="dxa"/>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528" w:type="dxa"/>
            <w:vMerge/>
          </w:tcPr>
          <w:p w:rsidR="00753E7E" w:rsidRPr="00577416" w:rsidRDefault="00753E7E" w:rsidP="00E127DC">
            <w:pPr>
              <w:pStyle w:val="Normal1"/>
              <w:jc w:val="both"/>
              <w:rPr>
                <w:rFonts w:ascii="Times New Roman" w:eastAsia="Arial" w:hAnsi="Times New Roman" w:cs="Times New Roman"/>
                <w:b/>
              </w:rPr>
            </w:pPr>
          </w:p>
        </w:tc>
        <w:tc>
          <w:tcPr>
            <w:tcW w:w="1418" w:type="dxa"/>
            <w:vMerge/>
          </w:tcPr>
          <w:p w:rsidR="00753E7E" w:rsidRPr="00577416" w:rsidRDefault="00753E7E" w:rsidP="00E127DC">
            <w:pPr>
              <w:pStyle w:val="Normal1"/>
              <w:jc w:val="both"/>
              <w:rPr>
                <w:rFonts w:ascii="Times New Roman" w:eastAsia="Arial" w:hAnsi="Times New Roman" w:cs="Times New Roman"/>
                <w:b/>
              </w:rPr>
            </w:pPr>
          </w:p>
        </w:tc>
        <w:tc>
          <w:tcPr>
            <w:tcW w:w="709" w:type="dxa"/>
            <w:vMerge/>
          </w:tcPr>
          <w:p w:rsidR="00753E7E" w:rsidRPr="00577416" w:rsidRDefault="00753E7E" w:rsidP="00E127DC">
            <w:pPr>
              <w:pStyle w:val="Normal1"/>
              <w:jc w:val="both"/>
              <w:rPr>
                <w:rFonts w:ascii="Times New Roman" w:eastAsia="Arial" w:hAnsi="Times New Roman" w:cs="Times New Roman"/>
                <w:b/>
              </w:rPr>
            </w:pPr>
          </w:p>
        </w:tc>
      </w:tr>
    </w:tbl>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COURSE OBJECTIVES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Make the students to </w:t>
      </w:r>
    </w:p>
    <w:p w:rsidR="00E34C75" w:rsidRPr="00577416" w:rsidRDefault="00E34C75" w:rsidP="00E34C75">
      <w:pPr>
        <w:pStyle w:val="BullF7"/>
        <w:numPr>
          <w:ilvl w:val="0"/>
          <w:numId w:val="47"/>
        </w:numPr>
        <w:rPr>
          <w:rFonts w:ascii="Times New Roman" w:hAnsi="Times New Roman"/>
          <w:sz w:val="22"/>
          <w:szCs w:val="22"/>
        </w:rPr>
      </w:pPr>
      <w:r w:rsidRPr="00577416">
        <w:rPr>
          <w:rFonts w:ascii="Times New Roman" w:hAnsi="Times New Roman"/>
          <w:sz w:val="22"/>
          <w:szCs w:val="22"/>
        </w:rPr>
        <w:t xml:space="preserve">Understand the importance of experimental analysis, scientific approach in solving problems related to the environment and society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Educate and train the students to write scientific papers. </w:t>
      </w:r>
    </w:p>
    <w:p w:rsidR="00E34C75" w:rsidRPr="00577416" w:rsidRDefault="00E34C75" w:rsidP="00E34C75">
      <w:pPr>
        <w:pStyle w:val="Default"/>
        <w:rPr>
          <w:rFonts w:ascii="Times New Roman" w:hAnsi="Times New Roman" w:cs="Times New Roman"/>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Individual Project and Viva Voce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Each faculty will be allotted 2/3 students. A specific problem will be assigned to the students or they will be asked to choose a problem/area of interest. The topic/area of work will be finalized at the end of III semester, allowing scope for the students to gather relevant literature during the vacation. The research work can be carried out in the college or at any other organization approved by the guide and the HOD. Viva Voce/presentation will be conducted by a panel comprising of HOD, internal / external examiners. A power point presentation by the student before the audience will be evaluated on the basis of student’s response to the questions.</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Suggested areas of work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Synthetic Organic Chemistry, Coordination Chemistry, Corrosion Studies, Environmental Chemistry, Polymer Chemistry, Phytochemistry, Nanochemistry, Physical Chemistry.</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Methodology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Each project should contain the following details: </w:t>
      </w:r>
    </w:p>
    <w:p w:rsidR="00E34C75" w:rsidRPr="00577416" w:rsidRDefault="00E34C75" w:rsidP="00E34C75">
      <w:pPr>
        <w:pStyle w:val="BullF7"/>
        <w:numPr>
          <w:ilvl w:val="0"/>
          <w:numId w:val="48"/>
        </w:numPr>
        <w:rPr>
          <w:rFonts w:ascii="Times New Roman" w:hAnsi="Times New Roman"/>
          <w:sz w:val="22"/>
          <w:szCs w:val="22"/>
        </w:rPr>
      </w:pPr>
      <w:r w:rsidRPr="00577416">
        <w:rPr>
          <w:rFonts w:ascii="Times New Roman" w:hAnsi="Times New Roman"/>
          <w:sz w:val="22"/>
          <w:szCs w:val="22"/>
        </w:rPr>
        <w:t xml:space="preserve">Brief introduction on the topic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Review of Literature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Materials and Methods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Results and Discussions – evidences in the form of figures, tables and photographs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Conclusion / Summary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Bibliography </w:t>
      </w:r>
    </w:p>
    <w:p w:rsidR="00E34C75" w:rsidRPr="00577416" w:rsidRDefault="00E34C75" w:rsidP="00E34C75">
      <w:pPr>
        <w:pStyle w:val="Default"/>
        <w:rPr>
          <w:rFonts w:ascii="Times New Roman" w:hAnsi="Times New Roman" w:cs="Times New Roman"/>
          <w:b/>
          <w:bCs/>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Evaluation - Total - 100 Marks (Internal – 25 marks, External – 75 marks) </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Internal Total - 25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I Review – Selection of the field of study, Topic &amp; Literature collection - 5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II Review – Research Design and Data Collection - 10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III Review – Analysis &amp; Conclusion, Preparation of rough draft - 10 marks </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External Total – 75 marks </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Project Total – 60 marks + Viva -15 marks</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Relevance of the topic to the academic / society - 10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Objectives - 10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Experimental design - 20Marks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Expression of results and discussion - 20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Viva Voce Total – 15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Presentation - 10 Marks </w:t>
      </w:r>
    </w:p>
    <w:p w:rsidR="00E34C75" w:rsidRDefault="00E34C75" w:rsidP="00E34C75">
      <w:pPr>
        <w:pStyle w:val="BodyF2"/>
        <w:rPr>
          <w:rFonts w:ascii="Times New Roman" w:hAnsi="Times New Roman"/>
          <w:sz w:val="22"/>
          <w:szCs w:val="22"/>
        </w:rPr>
      </w:pPr>
      <w:r w:rsidRPr="00577416">
        <w:rPr>
          <w:rFonts w:ascii="Times New Roman" w:hAnsi="Times New Roman"/>
          <w:sz w:val="22"/>
          <w:szCs w:val="22"/>
        </w:rPr>
        <w:t>Discussion - 5 Marks</w:t>
      </w:r>
    </w:p>
    <w:p w:rsidR="001A5F84" w:rsidRDefault="001A5F84" w:rsidP="00E34C75">
      <w:pPr>
        <w:pStyle w:val="BodyF2"/>
        <w:rPr>
          <w:rFonts w:ascii="Times New Roman" w:hAnsi="Times New Roman"/>
          <w:sz w:val="22"/>
          <w:szCs w:val="22"/>
        </w:rPr>
      </w:pPr>
    </w:p>
    <w:p w:rsidR="001A5F84" w:rsidRPr="007D6134" w:rsidRDefault="001A5F84" w:rsidP="001A5F84">
      <w:pPr>
        <w:widowControl w:val="0"/>
        <w:autoSpaceDE w:val="0"/>
        <w:autoSpaceDN w:val="0"/>
        <w:spacing w:line="268" w:lineRule="exact"/>
        <w:jc w:val="center"/>
        <w:rPr>
          <w:rFonts w:eastAsia="Times New Roman"/>
          <w:sz w:val="22"/>
          <w:szCs w:val="22"/>
        </w:rPr>
      </w:pPr>
      <w:r w:rsidRPr="007D6134">
        <w:rPr>
          <w:rFonts w:eastAsia="Times New Roman"/>
          <w:sz w:val="22"/>
          <w:szCs w:val="22"/>
        </w:rPr>
        <w:t>(</w:t>
      </w:r>
      <w:r w:rsidRPr="001A5F84">
        <w:rPr>
          <w:rFonts w:eastAsia="Times New Roman"/>
          <w:sz w:val="22"/>
          <w:szCs w:val="22"/>
        </w:rPr>
        <w:t>Refer to the regulation</w:t>
      </w:r>
      <w:r w:rsidR="00432E91">
        <w:rPr>
          <w:rFonts w:eastAsia="Times New Roman"/>
          <w:sz w:val="22"/>
          <w:szCs w:val="22"/>
        </w:rPr>
        <w:t>s</w:t>
      </w:r>
      <w:r w:rsidRPr="001A5F84">
        <w:rPr>
          <w:rFonts w:eastAsia="Times New Roman"/>
          <w:sz w:val="22"/>
          <w:szCs w:val="22"/>
        </w:rPr>
        <w:t xml:space="preserve"> for additional information</w:t>
      </w:r>
      <w:r w:rsidRPr="007D6134">
        <w:rPr>
          <w:rFonts w:eastAsia="Times New Roman"/>
          <w:sz w:val="22"/>
          <w:szCs w:val="22"/>
        </w:rPr>
        <w:t>)</w:t>
      </w:r>
    </w:p>
    <w:p w:rsidR="001A5F84" w:rsidRPr="00577416" w:rsidRDefault="001A5F84" w:rsidP="00E34C75">
      <w:pPr>
        <w:pStyle w:val="BodyF2"/>
        <w:rPr>
          <w:rFonts w:ascii="Times New Roman" w:hAnsi="Times New Roman"/>
          <w:sz w:val="22"/>
          <w:szCs w:val="22"/>
        </w:rPr>
      </w:pPr>
    </w:p>
    <w:p w:rsidR="00E34C75" w:rsidRPr="00577416" w:rsidRDefault="00E34C75" w:rsidP="00E34C75">
      <w:pPr>
        <w:pStyle w:val="Default"/>
        <w:rPr>
          <w:rFonts w:ascii="Times New Roman" w:hAnsi="Times New Roman" w:cs="Times New Roman"/>
          <w:sz w:val="22"/>
          <w:szCs w:val="22"/>
        </w:rPr>
      </w:pPr>
    </w:p>
    <w:p w:rsidR="00130FC9" w:rsidRDefault="00130FC9" w:rsidP="00E34C75">
      <w:pPr>
        <w:pStyle w:val="F5"/>
        <w:rPr>
          <w:rFonts w:ascii="Times New Roman" w:hAnsi="Times New Roman"/>
          <w:sz w:val="22"/>
          <w:szCs w:val="22"/>
        </w:rPr>
      </w:pPr>
    </w:p>
    <w:p w:rsidR="00130FC9" w:rsidRDefault="00130FC9" w:rsidP="00E34C75">
      <w:pPr>
        <w:pStyle w:val="F5"/>
        <w:rPr>
          <w:rFonts w:ascii="Times New Roman" w:hAnsi="Times New Roman"/>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PROGRAMME OUTCOME</w:t>
      </w:r>
    </w:p>
    <w:p w:rsidR="00E34C75" w:rsidRPr="00577416" w:rsidRDefault="00E34C75" w:rsidP="00E34C75">
      <w:pPr>
        <w:pStyle w:val="Default"/>
        <w:jc w:val="both"/>
        <w:rPr>
          <w:rFonts w:ascii="Times New Roman" w:hAnsi="Times New Roman" w:cs="Times New Roman"/>
          <w:b/>
          <w:sz w:val="22"/>
          <w:szCs w:val="22"/>
        </w:rPr>
      </w:pPr>
    </w:p>
    <w:p w:rsidR="00E34C75" w:rsidRPr="00577416" w:rsidRDefault="00E34C75" w:rsidP="00E34C75">
      <w:pPr>
        <w:pStyle w:val="BullF7"/>
        <w:numPr>
          <w:ilvl w:val="0"/>
          <w:numId w:val="49"/>
        </w:numPr>
        <w:rPr>
          <w:rFonts w:ascii="Times New Roman" w:hAnsi="Times New Roman"/>
          <w:sz w:val="22"/>
          <w:szCs w:val="22"/>
        </w:rPr>
      </w:pPr>
      <w:r w:rsidRPr="00577416">
        <w:rPr>
          <w:rFonts w:ascii="Times New Roman" w:hAnsi="Times New Roman"/>
          <w:sz w:val="22"/>
          <w:szCs w:val="22"/>
        </w:rPr>
        <w:t>To demonstrate systematic and coherent understanding of the fundamental concepts in  physical Chemistry, Organic Chemistry, Inorganic Chemistry and all  the other related chemistry subjects</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Identify chemical formulae and acquire ability and skills to become  expertise over </w:t>
      </w:r>
    </w:p>
    <w:p w:rsidR="00E34C75" w:rsidRPr="00577416" w:rsidRDefault="00E34C75" w:rsidP="00E34C75">
      <w:pPr>
        <w:pStyle w:val="BullF7"/>
        <w:numPr>
          <w:ilvl w:val="0"/>
          <w:numId w:val="0"/>
        </w:numPr>
        <w:ind w:left="144"/>
        <w:rPr>
          <w:rFonts w:ascii="Times New Roman" w:hAnsi="Times New Roman"/>
          <w:sz w:val="22"/>
          <w:szCs w:val="22"/>
        </w:rPr>
      </w:pPr>
      <w:r w:rsidRPr="00577416">
        <w:rPr>
          <w:rFonts w:ascii="Times New Roman" w:hAnsi="Times New Roman"/>
          <w:sz w:val="22"/>
          <w:szCs w:val="22"/>
        </w:rPr>
        <w:t>solving both theoretical   and applied chemistry pattern</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Apply laboratory skills to solve unseen chemical problems both qualitative and quantitative by interpretation and manipulation of experimental data.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Ability to function as responsible individuals with ethical value nd to follow the correct procedures and regulations for safe handling and usage of chemicals.</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Communicate effectively various aspects of chemistry to present chemical research results to a technically literate audience by means of an oral presentation, scientific poster or a written report. </w:t>
      </w:r>
    </w:p>
    <w:p w:rsidR="00E34C75" w:rsidRPr="00577416" w:rsidRDefault="00E34C75" w:rsidP="00E34C75">
      <w:pPr>
        <w:rPr>
          <w:sz w:val="22"/>
          <w:szCs w:val="22"/>
        </w:rPr>
      </w:pPr>
    </w:p>
    <w:p w:rsidR="00E34C75" w:rsidRPr="00577416" w:rsidRDefault="00E34C75" w:rsidP="00E34C75">
      <w:pPr>
        <w:rPr>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6B3DFB" w:rsidRPr="00577416" w:rsidRDefault="006B3DFB">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6B3DFB" w:rsidRPr="00577416" w:rsidRDefault="006B3DFB"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80757E" w:rsidRPr="00577416" w:rsidTr="00E127DC">
        <w:tc>
          <w:tcPr>
            <w:tcW w:w="1951" w:type="dxa"/>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3348A6" w:rsidRPr="00577416" w:rsidRDefault="0080757E" w:rsidP="003348A6">
            <w:pPr>
              <w:pStyle w:val="F4"/>
              <w:rPr>
                <w:rFonts w:ascii="Times New Roman" w:hAnsi="Times New Roman"/>
                <w:iCs/>
                <w:sz w:val="22"/>
                <w:szCs w:val="22"/>
              </w:rPr>
            </w:pPr>
            <w:r w:rsidRPr="00577416">
              <w:rPr>
                <w:rFonts w:ascii="Times New Roman" w:hAnsi="Times New Roman"/>
                <w:iCs/>
                <w:sz w:val="22"/>
                <w:szCs w:val="22"/>
              </w:rPr>
              <w:t>23PCHE</w:t>
            </w:r>
            <w:r w:rsidR="00B7796D" w:rsidRPr="00577416">
              <w:rPr>
                <w:rFonts w:ascii="Times New Roman" w:hAnsi="Times New Roman"/>
                <w:iCs/>
                <w:sz w:val="22"/>
                <w:szCs w:val="22"/>
              </w:rPr>
              <w:t>E</w:t>
            </w:r>
            <w:r w:rsidRPr="00577416">
              <w:rPr>
                <w:rFonts w:ascii="Times New Roman" w:hAnsi="Times New Roman"/>
                <w:iCs/>
                <w:sz w:val="22"/>
                <w:szCs w:val="22"/>
              </w:rPr>
              <w:t>4</w:t>
            </w:r>
            <w:r w:rsidR="00B7796D" w:rsidRPr="00577416">
              <w:rPr>
                <w:rFonts w:ascii="Times New Roman" w:hAnsi="Times New Roman"/>
                <w:iCs/>
                <w:sz w:val="22"/>
                <w:szCs w:val="22"/>
              </w:rPr>
              <w:t>4</w:t>
            </w:r>
            <w:r w:rsidRPr="00577416">
              <w:rPr>
                <w:rFonts w:ascii="Times New Roman" w:hAnsi="Times New Roman"/>
                <w:iCs/>
                <w:sz w:val="22"/>
                <w:szCs w:val="22"/>
              </w:rPr>
              <w:t xml:space="preserve">: </w:t>
            </w:r>
            <w:r w:rsidR="003348A6" w:rsidRPr="00577416">
              <w:rPr>
                <w:rFonts w:ascii="Times New Roman" w:hAnsi="Times New Roman"/>
                <w:iCs/>
                <w:sz w:val="22"/>
                <w:szCs w:val="22"/>
              </w:rPr>
              <w:t xml:space="preserve">THEORY AND </w:t>
            </w:r>
          </w:p>
          <w:p w:rsidR="00E23992" w:rsidRPr="00577416" w:rsidRDefault="00B7796D" w:rsidP="00AC3218">
            <w:pPr>
              <w:pStyle w:val="F4"/>
              <w:rPr>
                <w:rFonts w:ascii="Times New Roman" w:hAnsi="Times New Roman"/>
                <w:iCs/>
                <w:sz w:val="22"/>
                <w:szCs w:val="22"/>
                <w:lang w:bidi="ta-IN"/>
              </w:rPr>
            </w:pPr>
            <w:r w:rsidRPr="00577416">
              <w:rPr>
                <w:rFonts w:ascii="Times New Roman" w:hAnsi="Times New Roman"/>
                <w:iCs/>
                <w:sz w:val="22"/>
                <w:szCs w:val="22"/>
              </w:rPr>
              <w:t>PREPARATION OF CONSUMER PRODUCTS</w:t>
            </w:r>
          </w:p>
        </w:tc>
        <w:tc>
          <w:tcPr>
            <w:tcW w:w="1418" w:type="dxa"/>
            <w:vAlign w:val="center"/>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80757E" w:rsidRPr="00577416" w:rsidRDefault="00B7796D"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80757E" w:rsidRPr="00577416" w:rsidTr="00E127DC">
        <w:trPr>
          <w:trHeight w:val="204"/>
        </w:trPr>
        <w:tc>
          <w:tcPr>
            <w:tcW w:w="1951" w:type="dxa"/>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ELECTIVE - </w:t>
            </w:r>
            <w:r w:rsidR="00115B82" w:rsidRPr="00577416">
              <w:rPr>
                <w:rFonts w:ascii="Times New Roman" w:eastAsia="Arial" w:hAnsi="Times New Roman" w:cs="Times New Roman"/>
                <w:b/>
              </w:rPr>
              <w:t>VI</w:t>
            </w:r>
          </w:p>
        </w:tc>
        <w:tc>
          <w:tcPr>
            <w:tcW w:w="5528" w:type="dxa"/>
            <w:vMerge/>
          </w:tcPr>
          <w:p w:rsidR="0080757E" w:rsidRPr="00577416" w:rsidRDefault="0080757E" w:rsidP="00E127DC">
            <w:pPr>
              <w:pStyle w:val="Normal1"/>
              <w:jc w:val="both"/>
              <w:rPr>
                <w:rFonts w:ascii="Times New Roman" w:eastAsia="Arial" w:hAnsi="Times New Roman" w:cs="Times New Roman"/>
                <w:b/>
              </w:rPr>
            </w:pPr>
          </w:p>
        </w:tc>
        <w:tc>
          <w:tcPr>
            <w:tcW w:w="1418" w:type="dxa"/>
            <w:vMerge w:val="restart"/>
            <w:vAlign w:val="center"/>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80757E" w:rsidRPr="00577416" w:rsidRDefault="00B7796D"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80757E" w:rsidRPr="00577416" w:rsidTr="00E127DC">
        <w:trPr>
          <w:trHeight w:val="154"/>
        </w:trPr>
        <w:tc>
          <w:tcPr>
            <w:tcW w:w="1951" w:type="dxa"/>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528" w:type="dxa"/>
            <w:vMerge/>
          </w:tcPr>
          <w:p w:rsidR="0080757E" w:rsidRPr="00577416" w:rsidRDefault="0080757E" w:rsidP="00E127DC">
            <w:pPr>
              <w:pStyle w:val="Normal1"/>
              <w:jc w:val="both"/>
              <w:rPr>
                <w:rFonts w:ascii="Times New Roman" w:eastAsia="Arial" w:hAnsi="Times New Roman" w:cs="Times New Roman"/>
                <w:b/>
              </w:rPr>
            </w:pPr>
          </w:p>
        </w:tc>
        <w:tc>
          <w:tcPr>
            <w:tcW w:w="1418" w:type="dxa"/>
            <w:vMerge/>
          </w:tcPr>
          <w:p w:rsidR="0080757E" w:rsidRPr="00577416" w:rsidRDefault="0080757E" w:rsidP="00E127DC">
            <w:pPr>
              <w:pStyle w:val="Normal1"/>
              <w:jc w:val="both"/>
              <w:rPr>
                <w:rFonts w:ascii="Times New Roman" w:eastAsia="Arial" w:hAnsi="Times New Roman" w:cs="Times New Roman"/>
                <w:b/>
              </w:rPr>
            </w:pPr>
          </w:p>
        </w:tc>
        <w:tc>
          <w:tcPr>
            <w:tcW w:w="709" w:type="dxa"/>
            <w:vMerge/>
          </w:tcPr>
          <w:p w:rsidR="0080757E" w:rsidRPr="00577416" w:rsidRDefault="0080757E" w:rsidP="00E127DC">
            <w:pPr>
              <w:pStyle w:val="Normal1"/>
              <w:jc w:val="both"/>
              <w:rPr>
                <w:rFonts w:ascii="Times New Roman" w:eastAsia="Arial" w:hAnsi="Times New Roman" w:cs="Times New Roman"/>
                <w:b/>
              </w:rPr>
            </w:pPr>
          </w:p>
        </w:tc>
      </w:tr>
    </w:tbl>
    <w:p w:rsidR="006B3DFB" w:rsidRDefault="006B3DFB" w:rsidP="00E34C75">
      <w:pPr>
        <w:widowControl w:val="0"/>
        <w:autoSpaceDE w:val="0"/>
        <w:autoSpaceDN w:val="0"/>
        <w:spacing w:line="268" w:lineRule="exact"/>
        <w:jc w:val="center"/>
        <w:rPr>
          <w:rFonts w:eastAsia="Times New Roman"/>
          <w:b/>
          <w:sz w:val="22"/>
          <w:szCs w:val="22"/>
        </w:rPr>
      </w:pPr>
    </w:p>
    <w:p w:rsidR="00F24B2D" w:rsidRPr="00577416" w:rsidRDefault="00F24B2D" w:rsidP="00F24B2D">
      <w:pPr>
        <w:widowControl w:val="0"/>
        <w:autoSpaceDE w:val="0"/>
        <w:autoSpaceDN w:val="0"/>
        <w:spacing w:line="268" w:lineRule="exact"/>
        <w:jc w:val="center"/>
        <w:rPr>
          <w:rFonts w:eastAsia="Times New Roman"/>
          <w:b/>
          <w:sz w:val="22"/>
          <w:szCs w:val="22"/>
        </w:rPr>
      </w:pPr>
      <w:r w:rsidRPr="00922962">
        <w:rPr>
          <w:b/>
          <w:sz w:val="22"/>
          <w:szCs w:val="22"/>
          <w:lang w:bidi="en-US"/>
        </w:rPr>
        <w:t>(20% Theory + 80% Practical)</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8905"/>
      </w:tblGrid>
      <w:tr w:rsidR="00E34C75" w:rsidRPr="00577416" w:rsidTr="00F24B2D">
        <w:trPr>
          <w:trHeight w:val="268"/>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Prerequisites</w:t>
            </w:r>
          </w:p>
        </w:tc>
        <w:tc>
          <w:tcPr>
            <w:tcW w:w="4234" w:type="pct"/>
            <w:tcBorders>
              <w:top w:val="single" w:sz="4" w:space="0" w:color="auto"/>
              <w:left w:val="single" w:sz="4" w:space="0" w:color="auto"/>
              <w:bottom w:val="single" w:sz="4" w:space="0" w:color="auto"/>
              <w:right w:val="single" w:sz="4" w:space="0" w:color="auto"/>
            </w:tcBorders>
          </w:tcPr>
          <w:p w:rsidR="00E34C75" w:rsidRPr="00577416" w:rsidRDefault="00E34C75" w:rsidP="00501A11">
            <w:pPr>
              <w:spacing w:after="3"/>
              <w:rPr>
                <w:sz w:val="22"/>
                <w:szCs w:val="22"/>
              </w:rPr>
            </w:pPr>
            <w:r w:rsidRPr="00577416">
              <w:rPr>
                <w:sz w:val="22"/>
                <w:szCs w:val="22"/>
              </w:rPr>
              <w:t>Basic concepts of Consumer Products</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Objectives of the course</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ind w:firstLine="22"/>
              <w:jc w:val="both"/>
              <w:rPr>
                <w:sz w:val="22"/>
                <w:szCs w:val="22"/>
              </w:rPr>
            </w:pPr>
            <w:r w:rsidRPr="00577416">
              <w:rPr>
                <w:sz w:val="22"/>
                <w:szCs w:val="22"/>
              </w:rPr>
              <w:t xml:space="preserve">To provide basic knowledge in consumer products in chemistry and modern trend in Industry. </w:t>
            </w:r>
          </w:p>
        </w:tc>
      </w:tr>
      <w:tr w:rsidR="00E34C75" w:rsidRPr="00577416" w:rsidTr="00F24B2D">
        <w:trPr>
          <w:trHeight w:val="256"/>
          <w:jc w:val="center"/>
        </w:trPr>
        <w:tc>
          <w:tcPr>
            <w:tcW w:w="766" w:type="pct"/>
            <w:vMerge w:val="restart"/>
            <w:tcBorders>
              <w:top w:val="nil"/>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Course Outline</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widowControl w:val="0"/>
              <w:autoSpaceDN w:val="0"/>
              <w:jc w:val="both"/>
              <w:rPr>
                <w:sz w:val="22"/>
                <w:szCs w:val="22"/>
              </w:rPr>
            </w:pPr>
            <w:r w:rsidRPr="00577416">
              <w:rPr>
                <w:sz w:val="22"/>
                <w:szCs w:val="22"/>
              </w:rPr>
              <w:t xml:space="preserve">UNIT-I </w:t>
            </w:r>
            <w:r w:rsidRPr="00577416">
              <w:rPr>
                <w:b/>
                <w:sz w:val="22"/>
                <w:szCs w:val="22"/>
              </w:rPr>
              <w:t>Saponification of oils and fats</w:t>
            </w:r>
            <w:r w:rsidRPr="00577416">
              <w:rPr>
                <w:sz w:val="22"/>
                <w:szCs w:val="22"/>
              </w:rPr>
              <w:t>. Manufacture of soaps. Formulation of toilet soaps. Different ingredients used. Their functions. Mechanism of action of soap. ISI specifications. Testing procedures/limits. Anionic detergents: Manufacture of LAB (linear alkyl benzene). Sulphonation of LAB preparation of acid slurry. Different ingredients in the formulation of detergent powders and soaps. Liquid detergents. Foam boosters. AOS (alpha olefin sulphonates. cationic detergents: examples. Manufacture and applications. Mechanism of action of detergents Comparison of soaps and detergents. Biodegradation – environmental effects. ISI specifications / limits</w:t>
            </w:r>
          </w:p>
        </w:tc>
      </w:tr>
      <w:tr w:rsidR="00E34C75" w:rsidRPr="00577416" w:rsidTr="00F24B2D">
        <w:trPr>
          <w:trHeight w:val="256"/>
          <w:jc w:val="center"/>
        </w:trPr>
        <w:tc>
          <w:tcPr>
            <w:tcW w:w="766" w:type="pct"/>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66"/>
              <w:jc w:val="both"/>
              <w:rPr>
                <w:rFonts w:ascii="Times New Roman" w:hAnsi="Times New Roman" w:cs="Times New Roman"/>
                <w:b/>
                <w:bCs/>
                <w:sz w:val="22"/>
                <w:szCs w:val="22"/>
              </w:rPr>
            </w:pPr>
            <w:r w:rsidRPr="00577416">
              <w:rPr>
                <w:rFonts w:ascii="Times New Roman" w:hAnsi="Times New Roman" w:cs="Times New Roman"/>
                <w:sz w:val="22"/>
                <w:szCs w:val="22"/>
              </w:rPr>
              <w:t>UNIT-II:</w:t>
            </w:r>
            <w:r w:rsidRPr="00577416">
              <w:rPr>
                <w:rFonts w:ascii="Times New Roman" w:hAnsi="Times New Roman" w:cs="Times New Roman"/>
                <w:b/>
                <w:sz w:val="22"/>
                <w:szCs w:val="22"/>
              </w:rPr>
              <w:t xml:space="preserve">Shampoos </w:t>
            </w:r>
            <w:r w:rsidRPr="00577416">
              <w:rPr>
                <w:rFonts w:ascii="Times New Roman" w:hAnsi="Times New Roman" w:cs="Times New Roman"/>
                <w:sz w:val="22"/>
                <w:szCs w:val="22"/>
              </w:rPr>
              <w:t>Manufacture of SLS and SLES. Ingredients. Functions. Different kinds of shampoos – anti-dandruff, anti-lice, herbal and baby shampoos. Hair dye. Manufacture of conditioners. Coco betaines or coco diethanolamides – ISI specifications. Testing procedures and limit</w:t>
            </w:r>
          </w:p>
        </w:tc>
      </w:tr>
      <w:tr w:rsidR="00E34C75" w:rsidRPr="00577416" w:rsidTr="00F24B2D">
        <w:trPr>
          <w:trHeight w:val="2258"/>
          <w:jc w:val="center"/>
        </w:trPr>
        <w:tc>
          <w:tcPr>
            <w:tcW w:w="766" w:type="pct"/>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jc w:val="both"/>
              <w:rPr>
                <w:b/>
                <w:sz w:val="22"/>
                <w:szCs w:val="22"/>
              </w:rPr>
            </w:pPr>
            <w:r w:rsidRPr="00577416">
              <w:rPr>
                <w:b/>
                <w:sz w:val="22"/>
                <w:szCs w:val="22"/>
              </w:rPr>
              <w:t xml:space="preserve">Preparation of following Consumer Products </w:t>
            </w:r>
          </w:p>
          <w:p w:rsidR="00E34C75" w:rsidRPr="00577416" w:rsidRDefault="00E34C75" w:rsidP="00501A11">
            <w:pPr>
              <w:ind w:left="360"/>
              <w:rPr>
                <w:sz w:val="22"/>
                <w:szCs w:val="22"/>
              </w:rPr>
            </w:pPr>
            <w:r w:rsidRPr="00577416">
              <w:rPr>
                <w:sz w:val="22"/>
                <w:szCs w:val="22"/>
              </w:rPr>
              <w:t xml:space="preserve"> 1. Soaps</w:t>
            </w:r>
          </w:p>
          <w:p w:rsidR="00E34C75" w:rsidRPr="00577416" w:rsidRDefault="00E34C75" w:rsidP="00501A11">
            <w:pPr>
              <w:ind w:left="360"/>
              <w:rPr>
                <w:sz w:val="22"/>
                <w:szCs w:val="22"/>
              </w:rPr>
            </w:pPr>
            <w:r w:rsidRPr="00577416">
              <w:rPr>
                <w:sz w:val="22"/>
                <w:szCs w:val="22"/>
              </w:rPr>
              <w:t xml:space="preserve"> 2. Laundry Detergents </w:t>
            </w:r>
          </w:p>
          <w:p w:rsidR="00E34C75" w:rsidRPr="00577416" w:rsidRDefault="00E34C75" w:rsidP="00501A11">
            <w:pPr>
              <w:ind w:left="360"/>
              <w:rPr>
                <w:sz w:val="22"/>
                <w:szCs w:val="22"/>
              </w:rPr>
            </w:pPr>
            <w:r w:rsidRPr="00577416">
              <w:rPr>
                <w:sz w:val="22"/>
                <w:szCs w:val="22"/>
              </w:rPr>
              <w:t xml:space="preserve">3. Shampoos </w:t>
            </w:r>
          </w:p>
          <w:p w:rsidR="00E34C75" w:rsidRPr="00577416" w:rsidRDefault="00E34C75" w:rsidP="00501A11">
            <w:pPr>
              <w:ind w:left="360"/>
              <w:rPr>
                <w:sz w:val="22"/>
                <w:szCs w:val="22"/>
              </w:rPr>
            </w:pPr>
            <w:r w:rsidRPr="00577416">
              <w:rPr>
                <w:sz w:val="22"/>
                <w:szCs w:val="22"/>
              </w:rPr>
              <w:t xml:space="preserve">4. Talc powder </w:t>
            </w:r>
          </w:p>
          <w:p w:rsidR="00E34C75" w:rsidRPr="00577416" w:rsidRDefault="00E34C75" w:rsidP="00501A11">
            <w:pPr>
              <w:ind w:left="360"/>
              <w:rPr>
                <w:sz w:val="22"/>
                <w:szCs w:val="22"/>
              </w:rPr>
            </w:pPr>
            <w:r w:rsidRPr="00577416">
              <w:rPr>
                <w:sz w:val="22"/>
                <w:szCs w:val="22"/>
              </w:rPr>
              <w:t xml:space="preserve">5. Incense sticks </w:t>
            </w:r>
          </w:p>
          <w:p w:rsidR="00E34C75" w:rsidRPr="00577416" w:rsidRDefault="00E34C75" w:rsidP="00501A11">
            <w:pPr>
              <w:ind w:left="360"/>
              <w:rPr>
                <w:sz w:val="22"/>
                <w:szCs w:val="22"/>
              </w:rPr>
            </w:pPr>
            <w:r w:rsidRPr="00577416">
              <w:rPr>
                <w:sz w:val="22"/>
                <w:szCs w:val="22"/>
              </w:rPr>
              <w:t xml:space="preserve">6. Tooth paste </w:t>
            </w:r>
          </w:p>
          <w:p w:rsidR="00E34C75" w:rsidRPr="00577416" w:rsidRDefault="00E34C75" w:rsidP="00501A11">
            <w:pPr>
              <w:ind w:left="360"/>
              <w:rPr>
                <w:sz w:val="22"/>
                <w:szCs w:val="22"/>
              </w:rPr>
            </w:pPr>
            <w:r w:rsidRPr="00577416">
              <w:rPr>
                <w:sz w:val="22"/>
                <w:szCs w:val="22"/>
              </w:rPr>
              <w:t xml:space="preserve">7. Candles </w:t>
            </w:r>
          </w:p>
          <w:p w:rsidR="00E34C75" w:rsidRPr="00577416" w:rsidRDefault="00E34C75" w:rsidP="00501A11">
            <w:pPr>
              <w:ind w:left="360"/>
              <w:rPr>
                <w:sz w:val="22"/>
                <w:szCs w:val="22"/>
              </w:rPr>
            </w:pPr>
            <w:r w:rsidRPr="00577416">
              <w:rPr>
                <w:sz w:val="22"/>
                <w:szCs w:val="22"/>
              </w:rPr>
              <w:t xml:space="preserve">8. Lysol </w:t>
            </w:r>
          </w:p>
          <w:p w:rsidR="00E34C75" w:rsidRPr="00577416" w:rsidRDefault="00E34C75" w:rsidP="00501A11">
            <w:pPr>
              <w:ind w:left="360"/>
              <w:rPr>
                <w:sz w:val="22"/>
                <w:szCs w:val="22"/>
              </w:rPr>
            </w:pPr>
            <w:r w:rsidRPr="00577416">
              <w:rPr>
                <w:sz w:val="22"/>
                <w:szCs w:val="22"/>
              </w:rPr>
              <w:t xml:space="preserve">9. Disinfectants </w:t>
            </w:r>
          </w:p>
          <w:p w:rsidR="00E34C75" w:rsidRPr="00577416" w:rsidRDefault="00E34C75" w:rsidP="00501A11">
            <w:pPr>
              <w:ind w:left="360"/>
              <w:rPr>
                <w:b/>
                <w:bCs/>
                <w:sz w:val="22"/>
                <w:szCs w:val="22"/>
              </w:rPr>
            </w:pPr>
            <w:r w:rsidRPr="00577416">
              <w:rPr>
                <w:sz w:val="22"/>
                <w:szCs w:val="22"/>
              </w:rPr>
              <w:t>10. Hand wash soaps</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Extended Professional Component (is a part of internal component only, Not to be included in the external examination question paper)</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rPr>
                <w:sz w:val="22"/>
                <w:szCs w:val="22"/>
              </w:rPr>
            </w:pPr>
            <w:r w:rsidRPr="00577416">
              <w:rPr>
                <w:sz w:val="22"/>
                <w:szCs w:val="22"/>
              </w:rPr>
              <w:t>(To be discussed during the Tutorial hours)</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Skills acquired from this course</w:t>
            </w:r>
          </w:p>
        </w:tc>
        <w:tc>
          <w:tcPr>
            <w:tcW w:w="4234" w:type="pct"/>
            <w:tcBorders>
              <w:top w:val="single" w:sz="4" w:space="0" w:color="auto"/>
              <w:left w:val="single" w:sz="4" w:space="0" w:color="auto"/>
              <w:bottom w:val="single" w:sz="4" w:space="0" w:color="auto"/>
              <w:right w:val="single" w:sz="4" w:space="0" w:color="auto"/>
            </w:tcBorders>
          </w:tcPr>
          <w:p w:rsidR="001E37A9"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p w:rsidR="001E37A9" w:rsidRPr="00577416" w:rsidRDefault="001E37A9" w:rsidP="00501A11">
            <w:pPr>
              <w:rPr>
                <w:sz w:val="22"/>
                <w:szCs w:val="22"/>
              </w:rPr>
            </w:pP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Recommended Text </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1.Vogel’s Text book of Practical Organic Chemistry, 5th Ed, ELBS/Longman, England, 2003. </w:t>
            </w:r>
          </w:p>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2. G. H. Jeffery, J. Bassett, J. Mendham and R. C. Denney, </w:t>
            </w:r>
            <w:r w:rsidRPr="00577416">
              <w:rPr>
                <w:rFonts w:ascii="Times New Roman" w:hAnsi="Times New Roman" w:cs="Times New Roman"/>
                <w:i/>
                <w:iCs/>
                <w:sz w:val="22"/>
                <w:szCs w:val="22"/>
              </w:rPr>
              <w:t xml:space="preserve">Vogel’s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i/>
                <w:iCs/>
                <w:sz w:val="22"/>
                <w:szCs w:val="22"/>
              </w:rPr>
              <w:t xml:space="preserve">    Textbook of Quantitative Chemical Analysis</w:t>
            </w:r>
            <w:r w:rsidRPr="00577416">
              <w:rPr>
                <w:rFonts w:ascii="Times New Roman" w:hAnsi="Times New Roman" w:cs="Times New Roman"/>
                <w:sz w:val="22"/>
                <w:szCs w:val="22"/>
              </w:rPr>
              <w:t xml:space="preserve">; 6th ed., ELBS, 1989.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3. J. D. Woollins, </w:t>
            </w:r>
            <w:r w:rsidRPr="00577416">
              <w:rPr>
                <w:rFonts w:ascii="Times New Roman" w:hAnsi="Times New Roman" w:cs="Times New Roman"/>
                <w:i/>
                <w:iCs/>
                <w:sz w:val="22"/>
                <w:szCs w:val="22"/>
              </w:rPr>
              <w:t>Inorganic Experiments</w:t>
            </w:r>
            <w:r w:rsidRPr="00577416">
              <w:rPr>
                <w:rFonts w:ascii="Times New Roman" w:hAnsi="Times New Roman" w:cs="Times New Roman"/>
                <w:sz w:val="22"/>
                <w:szCs w:val="22"/>
              </w:rPr>
              <w:t xml:space="preserve">; VCH: Weinheim, 1995.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4. B. Viswanathan and P.S.Raghavan, Practical Physical Chemistry, Viva Books, New Delhi, 2009.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5.Sundaram, Krishnan, Raghavan, Practical Chemistry (Part II), S.  </w:t>
            </w:r>
          </w:p>
          <w:p w:rsidR="00E34C75"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   Viswanathan Co. Pvt., 1996.</w:t>
            </w:r>
          </w:p>
          <w:p w:rsidR="00E32993" w:rsidRDefault="00E32993" w:rsidP="00501A11">
            <w:pPr>
              <w:pStyle w:val="Default"/>
              <w:ind w:left="259" w:hanging="259"/>
              <w:jc w:val="both"/>
              <w:rPr>
                <w:rFonts w:ascii="Times New Roman" w:hAnsi="Times New Roman" w:cs="Times New Roman"/>
                <w:sz w:val="22"/>
                <w:szCs w:val="22"/>
              </w:rPr>
            </w:pPr>
          </w:p>
          <w:p w:rsidR="00E32993" w:rsidRPr="00577416" w:rsidRDefault="00E32993" w:rsidP="00501A11">
            <w:pPr>
              <w:pStyle w:val="Default"/>
              <w:ind w:left="259" w:hanging="259"/>
              <w:jc w:val="both"/>
              <w:rPr>
                <w:rFonts w:ascii="Times New Roman" w:hAnsi="Times New Roman" w:cs="Times New Roman"/>
                <w:sz w:val="22"/>
                <w:szCs w:val="22"/>
              </w:rPr>
            </w:pP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lastRenderedPageBreak/>
              <w:t>Reference Books</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N. S. Gnanapragasam and G. Ramamurthy, Organic Chemistry – Labmanual, S. Viswanathan Co. Pvt. Ltd, 2009. </w:t>
            </w:r>
          </w:p>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J. N. Gurtu and R. Kapoor, Advanced Experimental Chemistry, S. Chand and Co., 2011. </w:t>
            </w:r>
          </w:p>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J. B. Yadav, Advanced Practical Physical Chemistry, Goel Publishing House, 2001. </w:t>
            </w:r>
          </w:p>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G.W. Garland, J.W. Nibler, D.P. Shoemaker, Experiments in Physical Chemistry, 8th edition, McGraw Hill, 2009. </w:t>
            </w:r>
          </w:p>
          <w:p w:rsidR="00E32993" w:rsidRPr="00E32993"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J. N. Gurthu and R. Kapoor, Advanced Experimental Chemistry, S. Chand and Co., 1987.</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rPr>
                <w:b/>
                <w:bCs/>
                <w:sz w:val="22"/>
                <w:szCs w:val="22"/>
              </w:rPr>
            </w:pPr>
            <w:r w:rsidRPr="00577416">
              <w:rPr>
                <w:b/>
                <w:bCs/>
                <w:sz w:val="22"/>
                <w:szCs w:val="22"/>
              </w:rPr>
              <w:t>e-learning source</w:t>
            </w:r>
          </w:p>
        </w:tc>
        <w:tc>
          <w:tcPr>
            <w:tcW w:w="4234" w:type="pct"/>
            <w:tcBorders>
              <w:top w:val="single" w:sz="4" w:space="0" w:color="auto"/>
              <w:left w:val="single" w:sz="4" w:space="0" w:color="auto"/>
              <w:bottom w:val="single" w:sz="4" w:space="0" w:color="auto"/>
              <w:right w:val="single" w:sz="4" w:space="0" w:color="auto"/>
            </w:tcBorders>
            <w:hideMark/>
          </w:tcPr>
          <w:p w:rsidR="00E32993" w:rsidRDefault="00E34C75" w:rsidP="00E32993">
            <w:pPr>
              <w:spacing w:line="268" w:lineRule="exact"/>
              <w:rPr>
                <w:sz w:val="22"/>
                <w:szCs w:val="22"/>
              </w:rPr>
            </w:pPr>
            <w:r w:rsidRPr="00E32993">
              <w:rPr>
                <w:sz w:val="22"/>
                <w:szCs w:val="22"/>
              </w:rPr>
              <w:t>1.https://collegedunia.com/exams/soaps-and-detergents-preparationdifferences-process-examples-science-articleid-755</w:t>
            </w:r>
          </w:p>
          <w:p w:rsidR="00E32993" w:rsidRDefault="00E32993" w:rsidP="00E32993">
            <w:pPr>
              <w:spacing w:line="268" w:lineRule="exact"/>
              <w:rPr>
                <w:sz w:val="22"/>
                <w:szCs w:val="22"/>
              </w:rPr>
            </w:pPr>
            <w:r>
              <w:rPr>
                <w:sz w:val="22"/>
                <w:szCs w:val="22"/>
              </w:rPr>
              <w:t>2.</w:t>
            </w:r>
            <w:r w:rsidRPr="00E32993">
              <w:rPr>
                <w:sz w:val="22"/>
                <w:szCs w:val="22"/>
              </w:rPr>
              <w:t>https://www.cdc.gov/infectioncontrol/guidelines/disinfection/disinfectionmethods/chemical.html</w:t>
            </w:r>
          </w:p>
          <w:p w:rsidR="00E34C75" w:rsidRPr="00E32993" w:rsidRDefault="00E32993" w:rsidP="00E32993">
            <w:pPr>
              <w:spacing w:line="268" w:lineRule="exact"/>
              <w:rPr>
                <w:sz w:val="22"/>
                <w:szCs w:val="22"/>
              </w:rPr>
            </w:pPr>
            <w:r>
              <w:rPr>
                <w:sz w:val="22"/>
                <w:szCs w:val="22"/>
              </w:rPr>
              <w:t xml:space="preserve">3. </w:t>
            </w:r>
            <w:r w:rsidR="00E34C75" w:rsidRPr="00E32993">
              <w:rPr>
                <w:sz w:val="22"/>
                <w:szCs w:val="22"/>
              </w:rPr>
              <w:t>https://iris.paho.org/bitstream/handle/10665.2/52172/PAHOCDECECOVI D-19200019_eng.pdf?sequence=1&amp;isAllowed=y 4.https://www.ncbi.nlm.nih.gov/pmc/articles/PMC7245492/ https://labmonk.com/preparation-of-tooth-</w:t>
            </w:r>
          </w:p>
        </w:tc>
      </w:tr>
    </w:tbl>
    <w:p w:rsidR="00E34C75" w:rsidRPr="00577416" w:rsidRDefault="00E34C75" w:rsidP="00E34C75">
      <w:pPr>
        <w:widowControl w:val="0"/>
        <w:autoSpaceDE w:val="0"/>
        <w:autoSpaceDN w:val="0"/>
        <w:spacing w:line="268" w:lineRule="exact"/>
        <w:jc w:val="center"/>
        <w:rPr>
          <w:rFonts w:eastAsia="Times New Roman"/>
          <w:b/>
          <w:sz w:val="22"/>
          <w:szCs w:val="22"/>
        </w:rPr>
      </w:pPr>
    </w:p>
    <w:p w:rsidR="00F24B2D" w:rsidRDefault="00F24B2D" w:rsidP="00E34C75">
      <w:pPr>
        <w:pStyle w:val="F5"/>
        <w:rPr>
          <w:rFonts w:ascii="Times New Roman" w:hAnsi="Times New Roman"/>
          <w:sz w:val="22"/>
          <w:szCs w:val="22"/>
        </w:rPr>
      </w:pPr>
    </w:p>
    <w:p w:rsidR="00E34C75" w:rsidRDefault="00E34C75" w:rsidP="00F24B2D">
      <w:pPr>
        <w:pStyle w:val="F5"/>
        <w:jc w:val="both"/>
        <w:rPr>
          <w:rFonts w:ascii="Times New Roman" w:hAnsi="Times New Roman"/>
          <w:sz w:val="22"/>
          <w:szCs w:val="22"/>
        </w:rPr>
      </w:pPr>
      <w:r w:rsidRPr="00577416">
        <w:rPr>
          <w:rFonts w:ascii="Times New Roman" w:hAnsi="Times New Roman"/>
          <w:sz w:val="22"/>
          <w:szCs w:val="22"/>
        </w:rPr>
        <w:t>SCHEME OF EVALUATION:</w:t>
      </w:r>
    </w:p>
    <w:p w:rsidR="00F24B2D" w:rsidRDefault="00F24B2D" w:rsidP="00F24B2D">
      <w:pPr>
        <w:pStyle w:val="F5"/>
        <w:rPr>
          <w:sz w:val="22"/>
          <w:szCs w:val="22"/>
        </w:rPr>
      </w:pPr>
    </w:p>
    <w:p w:rsidR="00F24B2D" w:rsidRDefault="00F24B2D" w:rsidP="00F24B2D">
      <w:pPr>
        <w:pStyle w:val="F5"/>
        <w:jc w:val="both"/>
        <w:rPr>
          <w:sz w:val="22"/>
          <w:szCs w:val="22"/>
        </w:rPr>
      </w:pPr>
      <w:r w:rsidRPr="00C41D72">
        <w:rPr>
          <w:sz w:val="22"/>
          <w:szCs w:val="22"/>
        </w:rPr>
        <w:t>Evaluation is to be done both for theory (15 marks) and practical (60 marks) components separately by the examiners who will be conducting the practical and the marks should be awarded out of 75. Questions for the theory and practical are to be set by the concerned examiners.</w:t>
      </w:r>
    </w:p>
    <w:p w:rsidR="00F24B2D" w:rsidRPr="00577416" w:rsidRDefault="00F24B2D" w:rsidP="00E34C75">
      <w:pPr>
        <w:pStyle w:val="F5"/>
        <w:rPr>
          <w:rFonts w:ascii="Times New Roman" w:hAnsi="Times New Roman"/>
          <w:sz w:val="22"/>
          <w:szCs w:val="22"/>
        </w:rPr>
      </w:pP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441"/>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Any Two questions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Preparation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40</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69"/>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tabs>
          <w:tab w:val="left" w:pos="3769"/>
        </w:tabs>
        <w:jc w:val="both"/>
        <w:rPr>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skill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1E37A9" w:rsidRPr="00577416" w:rsidRDefault="001E37A9">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1E37A9" w:rsidRPr="00577416" w:rsidRDefault="001E37A9"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720DC1" w:rsidRPr="00577416" w:rsidTr="00E127DC">
        <w:tc>
          <w:tcPr>
            <w:tcW w:w="1951" w:type="dxa"/>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5B54F7"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E23992" w:rsidRPr="00577416" w:rsidRDefault="00E23992" w:rsidP="00E127DC">
            <w:pPr>
              <w:pStyle w:val="F4"/>
              <w:rPr>
                <w:rFonts w:ascii="Times New Roman" w:hAnsi="Times New Roman"/>
                <w:iCs/>
                <w:sz w:val="22"/>
                <w:szCs w:val="22"/>
                <w:u w:val="single"/>
              </w:rPr>
            </w:pPr>
            <w:r w:rsidRPr="00577416">
              <w:rPr>
                <w:rFonts w:ascii="Times New Roman" w:hAnsi="Times New Roman"/>
                <w:iCs/>
                <w:sz w:val="22"/>
                <w:szCs w:val="22"/>
                <w:u w:val="single"/>
              </w:rPr>
              <w:t>SKILL ENHANCEMENT COURSE (SEC- III)</w:t>
            </w:r>
          </w:p>
          <w:p w:rsidR="00720DC1" w:rsidRPr="00577416" w:rsidRDefault="00720DC1" w:rsidP="00E127DC">
            <w:pPr>
              <w:pStyle w:val="F4"/>
              <w:rPr>
                <w:rFonts w:ascii="Times New Roman" w:hAnsi="Times New Roman"/>
                <w:iCs/>
                <w:sz w:val="22"/>
                <w:szCs w:val="22"/>
                <w:lang w:bidi="ta-IN"/>
              </w:rPr>
            </w:pPr>
            <w:r w:rsidRPr="00577416">
              <w:rPr>
                <w:rFonts w:ascii="Times New Roman" w:hAnsi="Times New Roman"/>
                <w:iCs/>
                <w:sz w:val="22"/>
                <w:szCs w:val="22"/>
              </w:rPr>
              <w:t>23PCHE</w:t>
            </w:r>
            <w:r w:rsidR="00D432E6" w:rsidRPr="00577416">
              <w:rPr>
                <w:rFonts w:ascii="Times New Roman" w:hAnsi="Times New Roman"/>
                <w:iCs/>
                <w:sz w:val="22"/>
                <w:szCs w:val="22"/>
              </w:rPr>
              <w:t>S</w:t>
            </w:r>
            <w:r w:rsidRPr="00577416">
              <w:rPr>
                <w:rFonts w:ascii="Times New Roman" w:hAnsi="Times New Roman"/>
                <w:iCs/>
                <w:sz w:val="22"/>
                <w:szCs w:val="22"/>
              </w:rPr>
              <w:t>4</w:t>
            </w:r>
            <w:r w:rsidR="00D432E6" w:rsidRPr="00577416">
              <w:rPr>
                <w:rFonts w:ascii="Times New Roman" w:hAnsi="Times New Roman"/>
                <w:iCs/>
                <w:sz w:val="22"/>
                <w:szCs w:val="22"/>
              </w:rPr>
              <w:t>5</w:t>
            </w:r>
            <w:r w:rsidRPr="00577416">
              <w:rPr>
                <w:rFonts w:ascii="Times New Roman" w:hAnsi="Times New Roman"/>
                <w:iCs/>
                <w:sz w:val="22"/>
                <w:szCs w:val="22"/>
              </w:rPr>
              <w:t xml:space="preserve">: </w:t>
            </w:r>
            <w:r w:rsidR="00035566" w:rsidRPr="00577416">
              <w:rPr>
                <w:rFonts w:ascii="Times New Roman" w:hAnsi="Times New Roman"/>
                <w:iCs/>
                <w:sz w:val="22"/>
                <w:szCs w:val="22"/>
                <w:lang w:bidi="en-US"/>
              </w:rPr>
              <w:t>Chemistry for Advanced Research Studies</w:t>
            </w:r>
          </w:p>
        </w:tc>
        <w:tc>
          <w:tcPr>
            <w:tcW w:w="1418" w:type="dxa"/>
            <w:vAlign w:val="center"/>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720DC1" w:rsidRPr="00577416" w:rsidRDefault="007131E3"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720DC1" w:rsidRPr="00577416" w:rsidTr="00E127DC">
        <w:trPr>
          <w:trHeight w:val="204"/>
        </w:trPr>
        <w:tc>
          <w:tcPr>
            <w:tcW w:w="1951" w:type="dxa"/>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SEC III</w:t>
            </w:r>
          </w:p>
        </w:tc>
        <w:tc>
          <w:tcPr>
            <w:tcW w:w="5528" w:type="dxa"/>
            <w:vMerge/>
          </w:tcPr>
          <w:p w:rsidR="00720DC1" w:rsidRPr="00577416" w:rsidRDefault="00720DC1" w:rsidP="00E127DC">
            <w:pPr>
              <w:pStyle w:val="Normal1"/>
              <w:jc w:val="both"/>
              <w:rPr>
                <w:rFonts w:ascii="Times New Roman" w:eastAsia="Arial" w:hAnsi="Times New Roman" w:cs="Times New Roman"/>
                <w:b/>
              </w:rPr>
            </w:pPr>
          </w:p>
        </w:tc>
        <w:tc>
          <w:tcPr>
            <w:tcW w:w="1418" w:type="dxa"/>
            <w:vMerge w:val="restart"/>
            <w:vAlign w:val="center"/>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720DC1" w:rsidRPr="00577416" w:rsidTr="00E127DC">
        <w:trPr>
          <w:trHeight w:val="154"/>
        </w:trPr>
        <w:tc>
          <w:tcPr>
            <w:tcW w:w="1951" w:type="dxa"/>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PART-B</w:t>
            </w:r>
          </w:p>
        </w:tc>
        <w:tc>
          <w:tcPr>
            <w:tcW w:w="5528" w:type="dxa"/>
            <w:vMerge/>
          </w:tcPr>
          <w:p w:rsidR="00720DC1" w:rsidRPr="00577416" w:rsidRDefault="00720DC1" w:rsidP="00E127DC">
            <w:pPr>
              <w:pStyle w:val="Normal1"/>
              <w:jc w:val="both"/>
              <w:rPr>
                <w:rFonts w:ascii="Times New Roman" w:eastAsia="Arial" w:hAnsi="Times New Roman" w:cs="Times New Roman"/>
                <w:b/>
              </w:rPr>
            </w:pPr>
          </w:p>
        </w:tc>
        <w:tc>
          <w:tcPr>
            <w:tcW w:w="1418" w:type="dxa"/>
            <w:vMerge/>
          </w:tcPr>
          <w:p w:rsidR="00720DC1" w:rsidRPr="00577416" w:rsidRDefault="00720DC1" w:rsidP="00E127DC">
            <w:pPr>
              <w:pStyle w:val="Normal1"/>
              <w:jc w:val="both"/>
              <w:rPr>
                <w:rFonts w:ascii="Times New Roman" w:eastAsia="Arial" w:hAnsi="Times New Roman" w:cs="Times New Roman"/>
                <w:b/>
              </w:rPr>
            </w:pPr>
          </w:p>
        </w:tc>
        <w:tc>
          <w:tcPr>
            <w:tcW w:w="709" w:type="dxa"/>
            <w:vMerge/>
          </w:tcPr>
          <w:p w:rsidR="00720DC1" w:rsidRPr="00577416" w:rsidRDefault="00720DC1" w:rsidP="00E127DC">
            <w:pPr>
              <w:pStyle w:val="Normal1"/>
              <w:jc w:val="both"/>
              <w:rPr>
                <w:rFonts w:ascii="Times New Roman" w:eastAsia="Arial" w:hAnsi="Times New Roman" w:cs="Times New Roman"/>
                <w:b/>
              </w:rPr>
            </w:pPr>
          </w:p>
        </w:tc>
      </w:tr>
    </w:tbl>
    <w:p w:rsidR="001E37A9" w:rsidRPr="00577416" w:rsidRDefault="001E37A9" w:rsidP="00E34C75">
      <w:pPr>
        <w:widowControl w:val="0"/>
        <w:autoSpaceDE w:val="0"/>
        <w:autoSpaceDN w:val="0"/>
        <w:spacing w:line="268" w:lineRule="exact"/>
        <w:jc w:val="center"/>
        <w:rPr>
          <w:rFonts w:eastAsia="Times New Roman"/>
          <w:b/>
          <w:sz w:val="22"/>
          <w:szCs w:val="22"/>
        </w:rPr>
      </w:pPr>
    </w:p>
    <w:p w:rsidR="001E37A9" w:rsidRPr="00577416" w:rsidRDefault="001E37A9" w:rsidP="00E34C75">
      <w:pPr>
        <w:widowControl w:val="0"/>
        <w:autoSpaceDE w:val="0"/>
        <w:autoSpaceDN w:val="0"/>
        <w:spacing w:line="268" w:lineRule="exact"/>
        <w:jc w:val="center"/>
        <w:rPr>
          <w:rFonts w:eastAsia="Times New Roman"/>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650"/>
      </w:tblGrid>
      <w:tr w:rsidR="00E34C75" w:rsidRPr="00577416" w:rsidTr="00501A11">
        <w:trPr>
          <w:trHeight w:val="268"/>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Prerequisites</w:t>
            </w:r>
          </w:p>
        </w:tc>
        <w:tc>
          <w:tcPr>
            <w:tcW w:w="7650"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spacing w:after="3"/>
              <w:rPr>
                <w:sz w:val="22"/>
                <w:szCs w:val="22"/>
              </w:rPr>
            </w:pP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Objectives of the course</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adjustRightInd w:val="0"/>
              <w:ind w:right="26"/>
              <w:contextualSpacing/>
              <w:jc w:val="both"/>
              <w:rPr>
                <w:b/>
                <w:sz w:val="22"/>
                <w:szCs w:val="22"/>
              </w:rPr>
            </w:pPr>
            <w:r w:rsidRPr="00577416">
              <w:rPr>
                <w:sz w:val="22"/>
                <w:szCs w:val="22"/>
              </w:rPr>
              <w:t>To design chromatographic methods for identification of species.</w:t>
            </w:r>
          </w:p>
          <w:p w:rsidR="00E34C75" w:rsidRPr="00577416" w:rsidRDefault="00E34C75" w:rsidP="00501A11">
            <w:pPr>
              <w:adjustRightInd w:val="0"/>
              <w:ind w:right="26"/>
              <w:contextualSpacing/>
              <w:jc w:val="both"/>
              <w:rPr>
                <w:b/>
                <w:sz w:val="22"/>
                <w:szCs w:val="22"/>
              </w:rPr>
            </w:pPr>
            <w:r w:rsidRPr="00577416">
              <w:rPr>
                <w:sz w:val="22"/>
                <w:szCs w:val="22"/>
              </w:rPr>
              <w:t xml:space="preserve">To analyze different constituents through instrumental methods of analysis. </w:t>
            </w:r>
          </w:p>
          <w:p w:rsidR="00E34C75" w:rsidRPr="00577416" w:rsidRDefault="00E34C75" w:rsidP="00501A11">
            <w:pPr>
              <w:adjustRightInd w:val="0"/>
              <w:ind w:right="26"/>
              <w:contextualSpacing/>
              <w:jc w:val="both"/>
              <w:rPr>
                <w:b/>
                <w:sz w:val="22"/>
                <w:szCs w:val="22"/>
              </w:rPr>
            </w:pPr>
            <w:r w:rsidRPr="00577416">
              <w:rPr>
                <w:sz w:val="22"/>
                <w:szCs w:val="22"/>
              </w:rPr>
              <w:t xml:space="preserve">To evaluate different contaminants in materials using turbidimetry and conductivity measurements. </w:t>
            </w:r>
          </w:p>
          <w:p w:rsidR="00E34C75" w:rsidRPr="00577416" w:rsidRDefault="00E34C75" w:rsidP="00501A11">
            <w:pPr>
              <w:adjustRightInd w:val="0"/>
              <w:ind w:right="26"/>
              <w:contextualSpacing/>
              <w:jc w:val="both"/>
              <w:rPr>
                <w:bCs/>
                <w:sz w:val="22"/>
                <w:szCs w:val="22"/>
              </w:rPr>
            </w:pPr>
            <w:r w:rsidRPr="00577416">
              <w:rPr>
                <w:sz w:val="22"/>
                <w:szCs w:val="22"/>
              </w:rPr>
              <w:t>To design experiments for analysis of inorganic and organic materials.</w:t>
            </w:r>
          </w:p>
          <w:p w:rsidR="00E34C75" w:rsidRPr="00577416" w:rsidRDefault="00E34C75" w:rsidP="00501A11">
            <w:pPr>
              <w:spacing w:after="3"/>
              <w:ind w:firstLine="22"/>
              <w:jc w:val="both"/>
              <w:rPr>
                <w:sz w:val="22"/>
                <w:szCs w:val="22"/>
              </w:rPr>
            </w:pPr>
            <w:r w:rsidRPr="00577416">
              <w:rPr>
                <w:sz w:val="22"/>
                <w:szCs w:val="22"/>
              </w:rPr>
              <w:t xml:space="preserve">To analyze constituents in materials using emission and absorption techniques. </w:t>
            </w:r>
          </w:p>
        </w:tc>
      </w:tr>
      <w:tr w:rsidR="00E34C75" w:rsidRPr="00577416" w:rsidTr="00501A11">
        <w:trPr>
          <w:trHeight w:val="256"/>
        </w:trPr>
        <w:tc>
          <w:tcPr>
            <w:tcW w:w="1908" w:type="dxa"/>
            <w:vMerge w:val="restart"/>
            <w:tcBorders>
              <w:top w:val="nil"/>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Course Outline</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line="273" w:lineRule="auto"/>
              <w:jc w:val="both"/>
              <w:rPr>
                <w:b/>
                <w:sz w:val="22"/>
                <w:szCs w:val="22"/>
              </w:rPr>
            </w:pPr>
            <w:r w:rsidRPr="00577416">
              <w:rPr>
                <w:b/>
                <w:sz w:val="22"/>
                <w:szCs w:val="22"/>
              </w:rPr>
              <w:t xml:space="preserve">UNIT I  SPECTROMETRIC AND COLORIMETRIC TECHNIQUES </w:t>
            </w:r>
          </w:p>
          <w:p w:rsidR="00E34C75" w:rsidRPr="00577416" w:rsidRDefault="00E34C75" w:rsidP="00501A11">
            <w:pPr>
              <w:jc w:val="both"/>
              <w:rPr>
                <w:sz w:val="22"/>
                <w:szCs w:val="22"/>
              </w:rPr>
            </w:pPr>
            <w:r w:rsidRPr="00577416">
              <w:rPr>
                <w:sz w:val="22"/>
                <w:szCs w:val="22"/>
              </w:rPr>
              <w:t xml:space="preserve">UV, IR, NMR, Mass Spectroscopy: Principle, techniques and applications. </w:t>
            </w:r>
          </w:p>
          <w:p w:rsidR="00E34C75" w:rsidRPr="00577416" w:rsidRDefault="00E34C75" w:rsidP="00501A11">
            <w:pPr>
              <w:widowControl w:val="0"/>
              <w:autoSpaceDN w:val="0"/>
              <w:jc w:val="both"/>
              <w:rPr>
                <w:sz w:val="22"/>
                <w:szCs w:val="22"/>
              </w:rPr>
            </w:pPr>
            <w:r w:rsidRPr="00577416">
              <w:rPr>
                <w:sz w:val="22"/>
                <w:szCs w:val="22"/>
              </w:rPr>
              <w:t>Colorimetric methods:  Basic principles and applications.</w:t>
            </w:r>
          </w:p>
        </w:tc>
      </w:tr>
      <w:tr w:rsidR="00E34C75" w:rsidRPr="00577416" w:rsidTr="00501A11">
        <w:trPr>
          <w:trHeight w:val="256"/>
        </w:trPr>
        <w:tc>
          <w:tcPr>
            <w:tcW w:w="1908" w:type="dxa"/>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adjustRightInd w:val="0"/>
              <w:rPr>
                <w:sz w:val="22"/>
                <w:szCs w:val="22"/>
              </w:rPr>
            </w:pPr>
            <w:r w:rsidRPr="00577416">
              <w:rPr>
                <w:b/>
                <w:bCs/>
                <w:sz w:val="22"/>
                <w:szCs w:val="22"/>
              </w:rPr>
              <w:t>UNIT II CHROMATOGRAPHIC AND EXTRACTION TECHNIQUES</w:t>
            </w:r>
          </w:p>
          <w:p w:rsidR="00E34C75" w:rsidRPr="00577416" w:rsidRDefault="00E34C75" w:rsidP="00501A11">
            <w:pPr>
              <w:rPr>
                <w:color w:val="000000"/>
                <w:sz w:val="22"/>
                <w:szCs w:val="22"/>
                <w:lang w:eastAsia="zh-CN"/>
              </w:rPr>
            </w:pPr>
            <w:r w:rsidRPr="00577416">
              <w:rPr>
                <w:color w:val="000000"/>
                <w:sz w:val="22"/>
                <w:szCs w:val="22"/>
                <w:lang w:eastAsia="zh-CN"/>
              </w:rPr>
              <w:t>Paper, Column, Thin Layer, Gas, Liquid, High Performance liquid Chromatography :Introduction, Characteristic features, Applications.</w:t>
            </w:r>
          </w:p>
          <w:p w:rsidR="00E34C75" w:rsidRPr="00577416" w:rsidRDefault="00E34C75" w:rsidP="00501A11">
            <w:pPr>
              <w:rPr>
                <w:color w:val="000000"/>
                <w:sz w:val="22"/>
                <w:szCs w:val="22"/>
                <w:lang w:eastAsia="zh-CN"/>
              </w:rPr>
            </w:pPr>
            <w:r w:rsidRPr="00577416">
              <w:rPr>
                <w:color w:val="000000"/>
                <w:sz w:val="22"/>
                <w:szCs w:val="22"/>
                <w:lang w:eastAsia="zh-CN"/>
              </w:rPr>
              <w:t>Extraction of Natural products: Basic ideas and applications.</w:t>
            </w:r>
          </w:p>
        </w:tc>
      </w:tr>
      <w:tr w:rsidR="00E34C75" w:rsidRPr="00577416" w:rsidTr="00501A11">
        <w:trPr>
          <w:trHeight w:val="980"/>
        </w:trPr>
        <w:tc>
          <w:tcPr>
            <w:tcW w:w="1908" w:type="dxa"/>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ListParagraph"/>
              <w:ind w:left="0"/>
              <w:rPr>
                <w:sz w:val="22"/>
                <w:szCs w:val="22"/>
              </w:rPr>
            </w:pPr>
            <w:r w:rsidRPr="00577416">
              <w:rPr>
                <w:b/>
                <w:bCs/>
                <w:sz w:val="22"/>
                <w:szCs w:val="22"/>
              </w:rPr>
              <w:t>UNIT III ANY TEN EXPERIMENTS FROM THE FOLLOWING</w:t>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sz w:val="22"/>
                <w:szCs w:val="22"/>
              </w:rPr>
              <w:t>Determination of spectrophotometrically the mole ratio of the ferrithiocyanate complex and equilibrium constant for the complex formation.</w:t>
            </w:r>
            <w:r w:rsidRPr="00577416">
              <w:rPr>
                <w:sz w:val="22"/>
                <w:szCs w:val="22"/>
              </w:rPr>
              <w:tab/>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sz w:val="22"/>
                <w:szCs w:val="22"/>
              </w:rPr>
              <w:t>Estimation of the amount of nitrate present in the given solution using spectrophotometric method.</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Assay of Riboflavin and Iron in tablet formulations by spectrophotometry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rPr>
              <w:t xml:space="preserve">Estimation of chromium in steel sample by spectrophotometry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lang w:bidi="ta-IN"/>
              </w:rPr>
              <w:t>Estimation of Fe(II) by 1,10 phenonthroline using spectrophotometry</w:t>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rFonts w:eastAsia="Arial"/>
                <w:sz w:val="22"/>
                <w:szCs w:val="22"/>
              </w:rPr>
              <w:t>Study the kinetics of enzyme catalysed reactions (Activity of tyrosinase upon tyrosine spectrophotometrically)</w:t>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sz w:val="22"/>
                <w:szCs w:val="22"/>
              </w:rPr>
              <w:t xml:space="preserve">Estimation of Fe, Cu and Ni by colorimetric method.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lang w:bidi="ta-IN"/>
              </w:rPr>
              <w:t>Estimation of chlorophyll in leaves and phosphate in waste water by colorimetry.</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Determination of caffeine in soft drinks by HPLC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Analysis of water quality through COD, DO, BOD measurements.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lang w:bidi="ta-IN"/>
              </w:rPr>
              <w:t>Separation of (a) mixture of Azo dyes by TLC (b) mixture of metal ions by Paper chromatography.</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lang w:bidi="ta-IN"/>
              </w:rPr>
              <w:t>Extraction of piperine from black pepper.</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lang w:bidi="ta-IN"/>
              </w:rPr>
              <w:t xml:space="preserve">Extraction of caffeine from tea leaves.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Column chromatography - Separation of anthracene and picric acid from anthracene picrate.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Thin layer chromatography - Separation of green leaf pigments.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Paper chromatography - Identification of amino acid. </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Extended Professional Component (is a part of internal component only, Not to be included in the external examination question paper)</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rPr>
                <w:sz w:val="22"/>
                <w:szCs w:val="22"/>
              </w:rPr>
            </w:pPr>
            <w:r w:rsidRPr="00577416">
              <w:rPr>
                <w:sz w:val="22"/>
                <w:szCs w:val="22"/>
              </w:rPr>
              <w:t>(To be discussed during the Tutorial hours)</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Skills acquired from this course</w:t>
            </w:r>
          </w:p>
        </w:tc>
        <w:tc>
          <w:tcPr>
            <w:tcW w:w="7650"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lastRenderedPageBreak/>
              <w:t xml:space="preserve">Recommended Text </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260" w:hanging="260"/>
              <w:jc w:val="both"/>
              <w:rPr>
                <w:rFonts w:ascii="Times New Roman" w:hAnsi="Times New Roman" w:cs="Times New Roman"/>
                <w:i/>
                <w:iCs/>
                <w:sz w:val="22"/>
                <w:szCs w:val="22"/>
              </w:rPr>
            </w:pPr>
            <w:r w:rsidRPr="00577416">
              <w:rPr>
                <w:rFonts w:ascii="Times New Roman" w:hAnsi="Times New Roman" w:cs="Times New Roman"/>
                <w:sz w:val="22"/>
                <w:szCs w:val="22"/>
              </w:rPr>
              <w:t xml:space="preserve">1.Vogel’s Text book of Practical Organic Chemistry, 5th Ed, ELBS/Longman, England, 2003. </w:t>
            </w:r>
          </w:p>
          <w:p w:rsidR="00E34C75" w:rsidRPr="00577416" w:rsidRDefault="00E34C75" w:rsidP="00501A11">
            <w:pPr>
              <w:pStyle w:val="Default"/>
              <w:jc w:val="both"/>
              <w:rPr>
                <w:rFonts w:ascii="Times New Roman" w:hAnsi="Times New Roman" w:cs="Times New Roman"/>
                <w:i/>
                <w:iCs/>
                <w:sz w:val="22"/>
                <w:szCs w:val="22"/>
              </w:rPr>
            </w:pPr>
            <w:r w:rsidRPr="00577416">
              <w:rPr>
                <w:rFonts w:ascii="Times New Roman" w:hAnsi="Times New Roman" w:cs="Times New Roman"/>
                <w:sz w:val="22"/>
                <w:szCs w:val="22"/>
              </w:rPr>
              <w:t xml:space="preserve">2. G. H. Jeffery, J. Bassett, J. Mendham and R. C. Denney, </w:t>
            </w:r>
            <w:r w:rsidRPr="00577416">
              <w:rPr>
                <w:rFonts w:ascii="Times New Roman" w:hAnsi="Times New Roman" w:cs="Times New Roman"/>
                <w:i/>
                <w:iCs/>
                <w:sz w:val="22"/>
                <w:szCs w:val="22"/>
              </w:rPr>
              <w:t xml:space="preserve">Vogel’s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i/>
                <w:iCs/>
                <w:sz w:val="22"/>
                <w:szCs w:val="22"/>
              </w:rPr>
              <w:t xml:space="preserve">    Textbook of Quantitative Chemical Analysis</w:t>
            </w:r>
            <w:r w:rsidRPr="00577416">
              <w:rPr>
                <w:rFonts w:ascii="Times New Roman" w:hAnsi="Times New Roman" w:cs="Times New Roman"/>
                <w:sz w:val="22"/>
                <w:szCs w:val="22"/>
              </w:rPr>
              <w:t xml:space="preserve">; 6th ed., ELBS, 1989.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3. J. D. Woollins, </w:t>
            </w:r>
            <w:r w:rsidRPr="00577416">
              <w:rPr>
                <w:rFonts w:ascii="Times New Roman" w:hAnsi="Times New Roman" w:cs="Times New Roman"/>
                <w:i/>
                <w:iCs/>
                <w:sz w:val="22"/>
                <w:szCs w:val="22"/>
              </w:rPr>
              <w:t>Inorganic Experiments</w:t>
            </w:r>
            <w:r w:rsidRPr="00577416">
              <w:rPr>
                <w:rFonts w:ascii="Times New Roman" w:hAnsi="Times New Roman" w:cs="Times New Roman"/>
                <w:sz w:val="22"/>
                <w:szCs w:val="22"/>
              </w:rPr>
              <w:t xml:space="preserve">; VCH: Weinheim, 1995.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4. B. Viswanathan and P.S.Raghavan, Practical Physical Chemistry, Viva   Books, New Delhi, 2009. </w:t>
            </w:r>
          </w:p>
          <w:p w:rsidR="00E32993" w:rsidRDefault="00E34C75" w:rsidP="00E32993">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5.Sundaram, Krishnan, Raghavan, Practical Chemistry (Part II), S. Viswanathan </w:t>
            </w:r>
          </w:p>
          <w:p w:rsidR="00E34C75" w:rsidRPr="00577416" w:rsidRDefault="00E34C75" w:rsidP="00E32993">
            <w:pPr>
              <w:pStyle w:val="Default"/>
              <w:jc w:val="both"/>
              <w:rPr>
                <w:rFonts w:ascii="Times New Roman" w:hAnsi="Times New Roman" w:cs="Times New Roman"/>
                <w:sz w:val="22"/>
                <w:szCs w:val="22"/>
              </w:rPr>
            </w:pPr>
            <w:r w:rsidRPr="00577416">
              <w:rPr>
                <w:rFonts w:ascii="Times New Roman" w:hAnsi="Times New Roman" w:cs="Times New Roman"/>
                <w:sz w:val="22"/>
                <w:szCs w:val="22"/>
              </w:rPr>
              <w:t>Co. Pvt., 1996.</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Reference Books</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N. S. Gnanapragasam and G. Ramamurthy, Organic Chemistry – Labmanual, S. Viswanathan Co. Pvt. Ltd, 2009.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J. N. Gurtu and R. Kapoor, Advanced Experimental Chemistry, S. Chand and Co., 2011.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J. B. Yadav, Advanced Practical Physical Chemistry, Goel Publishing House, 2001.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G.W. Garland, J.W. Nibler, D.P. Shoemaker, Experiments in Physical Chemistry, 8th edition, McGraw Hill, 2009.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J. N. Gurthu and R. Kapoor, Advanced Experimental Chemistry, S. Chand and Co., 1987.</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rPr>
                <w:b/>
                <w:bCs/>
                <w:sz w:val="22"/>
                <w:szCs w:val="22"/>
              </w:rPr>
            </w:pPr>
            <w:r w:rsidRPr="00577416">
              <w:rPr>
                <w:b/>
                <w:bCs/>
                <w:sz w:val="22"/>
                <w:szCs w:val="22"/>
              </w:rPr>
              <w:t>e-learning source</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ListParagraph"/>
              <w:ind w:left="260" w:right="26" w:hanging="260"/>
              <w:rPr>
                <w:sz w:val="22"/>
                <w:szCs w:val="22"/>
              </w:rPr>
            </w:pPr>
            <w:r w:rsidRPr="00577416">
              <w:rPr>
                <w:sz w:val="22"/>
                <w:szCs w:val="22"/>
              </w:rPr>
              <w:t xml:space="preserve">https://bit.ly/3QESF7t </w:t>
            </w:r>
          </w:p>
          <w:p w:rsidR="00E34C75" w:rsidRPr="00577416" w:rsidRDefault="00E34C75" w:rsidP="00501A11">
            <w:pPr>
              <w:pStyle w:val="ListParagraph"/>
              <w:ind w:left="260" w:right="26" w:hanging="260"/>
              <w:rPr>
                <w:sz w:val="22"/>
                <w:szCs w:val="22"/>
              </w:rPr>
            </w:pPr>
            <w:r w:rsidRPr="00577416">
              <w:rPr>
                <w:sz w:val="22"/>
                <w:szCs w:val="22"/>
              </w:rPr>
              <w:t>https://bit.ly/3QANOnX</w:t>
            </w:r>
          </w:p>
        </w:tc>
      </w:tr>
      <w:tr w:rsidR="00E34C75" w:rsidRPr="00577416" w:rsidTr="00501A11">
        <w:trPr>
          <w:trHeight w:val="2248"/>
        </w:trPr>
        <w:tc>
          <w:tcPr>
            <w:tcW w:w="9558" w:type="dxa"/>
            <w:gridSpan w:val="2"/>
            <w:tcBorders>
              <w:top w:val="single" w:sz="4" w:space="0" w:color="auto"/>
              <w:left w:val="single" w:sz="4" w:space="0" w:color="auto"/>
              <w:bottom w:val="single" w:sz="4" w:space="0" w:color="auto"/>
              <w:right w:val="single" w:sz="4" w:space="0" w:color="auto"/>
            </w:tcBorders>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p>
          <w:p w:rsidR="00E34C75" w:rsidRPr="00577416" w:rsidRDefault="00E34C75" w:rsidP="00501A11">
            <w:pPr>
              <w:ind w:right="-15"/>
              <w:rPr>
                <w:sz w:val="22"/>
                <w:szCs w:val="22"/>
              </w:rPr>
            </w:pPr>
            <w:r w:rsidRPr="00577416">
              <w:rPr>
                <w:sz w:val="22"/>
                <w:szCs w:val="22"/>
              </w:rPr>
              <w:t>Students will be able:</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CO1: To recall the principles associated with various inorganic organic and physical chemistry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CO2: To scientifically plan and perform all the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CO3: To observe and record systematically the readings in all the experiments </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CO4: To calculate and process the experimentally measured values and compare with graphical data. </w:t>
            </w:r>
          </w:p>
          <w:p w:rsidR="00E34C75" w:rsidRPr="00577416" w:rsidRDefault="00E34C75" w:rsidP="00501A11">
            <w:pPr>
              <w:ind w:right="249"/>
              <w:jc w:val="both"/>
              <w:rPr>
                <w:sz w:val="22"/>
                <w:szCs w:val="22"/>
              </w:rPr>
            </w:pPr>
            <w:r w:rsidRPr="00577416">
              <w:rPr>
                <w:sz w:val="22"/>
                <w:szCs w:val="22"/>
              </w:rPr>
              <w:t>CO5: To interpret the experimental data scientifically to improve students efficiency for societal developments.</w:t>
            </w:r>
          </w:p>
        </w:tc>
      </w:tr>
    </w:tbl>
    <w:p w:rsidR="00E34C75" w:rsidRPr="00577416" w:rsidRDefault="00E34C75" w:rsidP="00E34C75">
      <w:pPr>
        <w:jc w:val="both"/>
        <w:rPr>
          <w:b/>
          <w:sz w:val="22"/>
          <w:szCs w:val="22"/>
        </w:rPr>
      </w:pPr>
    </w:p>
    <w:p w:rsidR="00CF23D3" w:rsidRPr="00577416" w:rsidRDefault="00CF23D3" w:rsidP="00E34C75">
      <w:pPr>
        <w:pStyle w:val="F5"/>
        <w:rPr>
          <w:rFonts w:ascii="Times New Roman" w:hAnsi="Times New Roman"/>
          <w:sz w:val="22"/>
          <w:szCs w:val="22"/>
        </w:rPr>
      </w:pPr>
    </w:p>
    <w:p w:rsidR="00CF23D3" w:rsidRPr="00577416" w:rsidRDefault="00CF23D3" w:rsidP="00E34C75">
      <w:pPr>
        <w:pStyle w:val="F5"/>
        <w:rPr>
          <w:rFonts w:ascii="Times New Roman" w:hAnsi="Times New Roman"/>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SCHEME OF EVALUATION:</w:t>
      </w:r>
    </w:p>
    <w:p w:rsidR="00E34C75" w:rsidRPr="00577416" w:rsidRDefault="00E34C75" w:rsidP="00E34C75">
      <w:pPr>
        <w:spacing w:line="268" w:lineRule="exact"/>
        <w:jc w:val="center"/>
        <w:rPr>
          <w:b/>
          <w:sz w:val="22"/>
          <w:szCs w:val="22"/>
        </w:rPr>
      </w:pP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Manipulation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20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i/>
                <w:iCs/>
                <w:color w:val="000000"/>
                <w:sz w:val="22"/>
                <w:szCs w:val="22"/>
                <w:lang w:val="en-IN"/>
              </w:rPr>
              <w:t xml:space="preserve">Viva voce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69"/>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tabs>
          <w:tab w:val="left" w:pos="3769"/>
        </w:tabs>
        <w:jc w:val="both"/>
        <w:rPr>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4D1D3E">
      <w:pPr>
        <w:tabs>
          <w:tab w:val="left" w:pos="5242"/>
        </w:tabs>
        <w:spacing w:line="268" w:lineRule="exact"/>
        <w:rPr>
          <w:b/>
          <w:sz w:val="22"/>
          <w:szCs w:val="22"/>
          <w:lang w:val="en-IN"/>
        </w:rPr>
      </w:pPr>
    </w:p>
    <w:p w:rsidR="0025327F" w:rsidRPr="00577416" w:rsidRDefault="0025327F" w:rsidP="004D1D3E">
      <w:pPr>
        <w:tabs>
          <w:tab w:val="left" w:pos="5242"/>
        </w:tabs>
        <w:spacing w:line="268" w:lineRule="exact"/>
        <w:rPr>
          <w:b/>
          <w:sz w:val="22"/>
          <w:szCs w:val="22"/>
          <w:lang w:val="en-IN"/>
        </w:rPr>
      </w:pPr>
    </w:p>
    <w:p w:rsidR="0025327F" w:rsidRPr="00577416" w:rsidRDefault="0025327F"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5C3985" w:rsidRPr="00577416" w:rsidRDefault="005C3985"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CF23D3" w:rsidRPr="00577416" w:rsidTr="00C47D86">
        <w:tc>
          <w:tcPr>
            <w:tcW w:w="1951" w:type="dxa"/>
          </w:tcPr>
          <w:p w:rsidR="00CF23D3" w:rsidRPr="00577416" w:rsidRDefault="00BE2038"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Extension Activity</w:t>
            </w:r>
          </w:p>
        </w:tc>
        <w:tc>
          <w:tcPr>
            <w:tcW w:w="5528" w:type="dxa"/>
            <w:vMerge w:val="restart"/>
            <w:vAlign w:val="center"/>
          </w:tcPr>
          <w:p w:rsidR="00CF23D3" w:rsidRPr="00577416" w:rsidRDefault="00CF23D3" w:rsidP="004F32F6">
            <w:pPr>
              <w:pStyle w:val="F4"/>
              <w:rPr>
                <w:rFonts w:ascii="Times New Roman" w:hAnsi="Times New Roman"/>
                <w:iCs/>
                <w:sz w:val="22"/>
                <w:szCs w:val="22"/>
                <w:lang w:bidi="ta-IN"/>
              </w:rPr>
            </w:pPr>
            <w:r w:rsidRPr="00577416">
              <w:rPr>
                <w:rFonts w:ascii="Times New Roman" w:hAnsi="Times New Roman"/>
                <w:iCs/>
                <w:sz w:val="22"/>
                <w:szCs w:val="22"/>
              </w:rPr>
              <w:t xml:space="preserve">23PCHEX46: </w:t>
            </w:r>
            <w:r w:rsidR="004F32F6" w:rsidRPr="00577416">
              <w:rPr>
                <w:rFonts w:ascii="Times New Roman" w:hAnsi="Times New Roman"/>
                <w:iCs/>
                <w:sz w:val="22"/>
                <w:szCs w:val="22"/>
                <w:lang w:bidi="en-US"/>
              </w:rPr>
              <w:t>EXTENSION ACTIVITY</w:t>
            </w:r>
          </w:p>
        </w:tc>
        <w:tc>
          <w:tcPr>
            <w:tcW w:w="1418" w:type="dxa"/>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1</w:t>
            </w:r>
          </w:p>
        </w:tc>
      </w:tr>
      <w:tr w:rsidR="00CF23D3" w:rsidRPr="00577416" w:rsidTr="00C47D86">
        <w:trPr>
          <w:trHeight w:val="204"/>
        </w:trPr>
        <w:tc>
          <w:tcPr>
            <w:tcW w:w="1951" w:type="dxa"/>
          </w:tcPr>
          <w:p w:rsidR="00BE2038" w:rsidRPr="00577416" w:rsidRDefault="00BE2038" w:rsidP="00BE2038">
            <w:pPr>
              <w:pStyle w:val="Normal1"/>
              <w:jc w:val="center"/>
              <w:rPr>
                <w:rFonts w:ascii="Times New Roman" w:eastAsia="Arial" w:hAnsi="Times New Roman" w:cs="Times New Roman"/>
                <w:b/>
              </w:rPr>
            </w:pPr>
            <w:r w:rsidRPr="00577416">
              <w:rPr>
                <w:rFonts w:ascii="Times New Roman" w:eastAsia="Arial" w:hAnsi="Times New Roman" w:cs="Times New Roman"/>
                <w:b/>
              </w:rPr>
              <w:t>II Year</w:t>
            </w:r>
          </w:p>
        </w:tc>
        <w:tc>
          <w:tcPr>
            <w:tcW w:w="5528" w:type="dxa"/>
            <w:vMerge/>
          </w:tcPr>
          <w:p w:rsidR="00CF23D3" w:rsidRPr="00577416" w:rsidRDefault="00CF23D3" w:rsidP="00C47D86">
            <w:pPr>
              <w:pStyle w:val="Normal1"/>
              <w:jc w:val="both"/>
              <w:rPr>
                <w:rFonts w:ascii="Times New Roman" w:eastAsia="Arial" w:hAnsi="Times New Roman" w:cs="Times New Roman"/>
                <w:b/>
              </w:rPr>
            </w:pPr>
          </w:p>
        </w:tc>
        <w:tc>
          <w:tcPr>
            <w:tcW w:w="1418" w:type="dxa"/>
            <w:vMerge w:val="restart"/>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w:t>
            </w:r>
          </w:p>
        </w:tc>
      </w:tr>
      <w:tr w:rsidR="00CF23D3" w:rsidRPr="00577416" w:rsidTr="00C47D86">
        <w:trPr>
          <w:trHeight w:val="154"/>
        </w:trPr>
        <w:tc>
          <w:tcPr>
            <w:tcW w:w="1951" w:type="dxa"/>
          </w:tcPr>
          <w:p w:rsidR="00CF23D3" w:rsidRPr="00577416" w:rsidRDefault="00BE2038" w:rsidP="00CF23D3">
            <w:pPr>
              <w:pStyle w:val="Normal1"/>
              <w:jc w:val="center"/>
              <w:rPr>
                <w:rFonts w:ascii="Times New Roman" w:eastAsia="Arial" w:hAnsi="Times New Roman" w:cs="Times New Roman"/>
                <w:b/>
              </w:rPr>
            </w:pPr>
            <w:r w:rsidRPr="00577416">
              <w:rPr>
                <w:rFonts w:ascii="Times New Roman" w:eastAsia="Arial" w:hAnsi="Times New Roman" w:cs="Times New Roman"/>
                <w:b/>
              </w:rPr>
              <w:t>IV Semester</w:t>
            </w:r>
          </w:p>
        </w:tc>
        <w:tc>
          <w:tcPr>
            <w:tcW w:w="5528" w:type="dxa"/>
            <w:vMerge/>
          </w:tcPr>
          <w:p w:rsidR="00CF23D3" w:rsidRPr="00577416" w:rsidRDefault="00CF23D3" w:rsidP="00C47D86">
            <w:pPr>
              <w:pStyle w:val="Normal1"/>
              <w:jc w:val="both"/>
              <w:rPr>
                <w:rFonts w:ascii="Times New Roman" w:eastAsia="Arial" w:hAnsi="Times New Roman" w:cs="Times New Roman"/>
                <w:b/>
              </w:rPr>
            </w:pPr>
          </w:p>
        </w:tc>
        <w:tc>
          <w:tcPr>
            <w:tcW w:w="1418" w:type="dxa"/>
            <w:vMerge/>
          </w:tcPr>
          <w:p w:rsidR="00CF23D3" w:rsidRPr="00577416" w:rsidRDefault="00CF23D3" w:rsidP="00C47D86">
            <w:pPr>
              <w:pStyle w:val="Normal1"/>
              <w:jc w:val="both"/>
              <w:rPr>
                <w:rFonts w:ascii="Times New Roman" w:eastAsia="Arial" w:hAnsi="Times New Roman" w:cs="Times New Roman"/>
                <w:b/>
              </w:rPr>
            </w:pPr>
          </w:p>
        </w:tc>
        <w:tc>
          <w:tcPr>
            <w:tcW w:w="709" w:type="dxa"/>
            <w:vMerge/>
          </w:tcPr>
          <w:p w:rsidR="00CF23D3" w:rsidRPr="00577416" w:rsidRDefault="00CF23D3" w:rsidP="00C47D86">
            <w:pPr>
              <w:pStyle w:val="Normal1"/>
              <w:jc w:val="both"/>
              <w:rPr>
                <w:rFonts w:ascii="Times New Roman" w:eastAsia="Arial" w:hAnsi="Times New Roman" w:cs="Times New Roman"/>
                <w:b/>
              </w:rPr>
            </w:pPr>
          </w:p>
        </w:tc>
      </w:tr>
    </w:tbl>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1A5F84" w:rsidRPr="007D6134" w:rsidRDefault="001A5F84" w:rsidP="001A5F84">
      <w:pPr>
        <w:widowControl w:val="0"/>
        <w:autoSpaceDE w:val="0"/>
        <w:autoSpaceDN w:val="0"/>
        <w:spacing w:line="268" w:lineRule="exact"/>
        <w:jc w:val="center"/>
        <w:rPr>
          <w:rFonts w:eastAsia="Times New Roman"/>
          <w:sz w:val="22"/>
          <w:szCs w:val="22"/>
        </w:rPr>
      </w:pPr>
      <w:r w:rsidRPr="007D6134">
        <w:rPr>
          <w:rFonts w:eastAsia="Times New Roman"/>
          <w:sz w:val="22"/>
          <w:szCs w:val="22"/>
        </w:rPr>
        <w:t>(</w:t>
      </w:r>
      <w:r w:rsidRPr="001A5F84">
        <w:rPr>
          <w:rFonts w:eastAsia="Times New Roman"/>
          <w:sz w:val="22"/>
          <w:szCs w:val="22"/>
        </w:rPr>
        <w:t>Refer to the regulation</w:t>
      </w:r>
      <w:r w:rsidR="00432E91">
        <w:rPr>
          <w:rFonts w:eastAsia="Times New Roman"/>
          <w:sz w:val="22"/>
          <w:szCs w:val="22"/>
        </w:rPr>
        <w:t>s</w:t>
      </w:r>
      <w:r w:rsidRPr="001A5F84">
        <w:rPr>
          <w:rFonts w:eastAsia="Times New Roman"/>
          <w:sz w:val="22"/>
          <w:szCs w:val="22"/>
        </w:rPr>
        <w:t xml:space="preserve"> for additional information</w:t>
      </w:r>
      <w:r w:rsidRPr="007D6134">
        <w:rPr>
          <w:rFonts w:eastAsia="Times New Roman"/>
          <w:sz w:val="22"/>
          <w:szCs w:val="22"/>
        </w:rPr>
        <w:t>)</w:t>
      </w: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sectPr w:rsidR="00CF23D3" w:rsidRPr="00577416" w:rsidSect="00DF4F80">
      <w:footerReference w:type="default" r:id="rId43"/>
      <w:pgSz w:w="11906" w:h="16838" w:code="9"/>
      <w:pgMar w:top="562"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B6" w:rsidRDefault="006A6AB6" w:rsidP="007F1B9F">
      <w:r>
        <w:separator/>
      </w:r>
    </w:p>
  </w:endnote>
  <w:endnote w:type="continuationSeparator" w:id="0">
    <w:p w:rsidR="006A6AB6" w:rsidRDefault="006A6AB6" w:rsidP="007F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TimesNewRomanPSMT">
    <w:altName w:val="Times New Roman"/>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 w:name="CIDFont+F3">
    <w:altName w:val="MingLiU-ExtB"/>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737540"/>
      <w:docPartObj>
        <w:docPartGallery w:val="Page Numbers (Bottom of Page)"/>
        <w:docPartUnique/>
      </w:docPartObj>
    </w:sdtPr>
    <w:sdtEndPr>
      <w:rPr>
        <w:noProof/>
      </w:rPr>
    </w:sdtEndPr>
    <w:sdtContent>
      <w:p w:rsidR="0034661F" w:rsidRDefault="001A5F84">
        <w:pPr>
          <w:pStyle w:val="Footer"/>
          <w:jc w:val="right"/>
        </w:pPr>
        <w:r>
          <w:fldChar w:fldCharType="begin"/>
        </w:r>
        <w:r>
          <w:instrText xml:space="preserve"> PAGE   \* MERGEFORMAT </w:instrText>
        </w:r>
        <w:r>
          <w:fldChar w:fldCharType="separate"/>
        </w:r>
        <w:r w:rsidR="00432E91">
          <w:rPr>
            <w:noProof/>
          </w:rPr>
          <w:t>75</w:t>
        </w:r>
        <w:r>
          <w:rPr>
            <w:noProof/>
          </w:rPr>
          <w:fldChar w:fldCharType="end"/>
        </w:r>
      </w:p>
    </w:sdtContent>
  </w:sdt>
  <w:p w:rsidR="0034661F" w:rsidRDefault="0034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B6" w:rsidRDefault="006A6AB6" w:rsidP="007F1B9F">
      <w:r>
        <w:separator/>
      </w:r>
    </w:p>
  </w:footnote>
  <w:footnote w:type="continuationSeparator" w:id="0">
    <w:p w:rsidR="006A6AB6" w:rsidRDefault="006A6AB6" w:rsidP="007F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AC3"/>
    <w:multiLevelType w:val="hybridMultilevel"/>
    <w:tmpl w:val="157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4782"/>
    <w:multiLevelType w:val="hybridMultilevel"/>
    <w:tmpl w:val="3D38DD1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15:restartNumberingAfterBreak="0">
    <w:nsid w:val="015F3E33"/>
    <w:multiLevelType w:val="hybridMultilevel"/>
    <w:tmpl w:val="7CD811F8"/>
    <w:lvl w:ilvl="0" w:tplc="0B00768C">
      <w:start w:val="1"/>
      <w:numFmt w:val="decimal"/>
      <w:lvlText w:val="%1."/>
      <w:lvlJc w:val="left"/>
      <w:pPr>
        <w:ind w:left="346" w:hanging="360"/>
      </w:pPr>
      <w:rPr>
        <w:rFonts w:hint="default"/>
      </w:rPr>
    </w:lvl>
    <w:lvl w:ilvl="1" w:tplc="40090019" w:tentative="1">
      <w:start w:val="1"/>
      <w:numFmt w:val="lowerLetter"/>
      <w:lvlText w:val="%2."/>
      <w:lvlJc w:val="left"/>
      <w:pPr>
        <w:ind w:left="1066" w:hanging="360"/>
      </w:pPr>
    </w:lvl>
    <w:lvl w:ilvl="2" w:tplc="4009001B" w:tentative="1">
      <w:start w:val="1"/>
      <w:numFmt w:val="lowerRoman"/>
      <w:lvlText w:val="%3."/>
      <w:lvlJc w:val="right"/>
      <w:pPr>
        <w:ind w:left="1786" w:hanging="180"/>
      </w:pPr>
    </w:lvl>
    <w:lvl w:ilvl="3" w:tplc="4009000F" w:tentative="1">
      <w:start w:val="1"/>
      <w:numFmt w:val="decimal"/>
      <w:lvlText w:val="%4."/>
      <w:lvlJc w:val="left"/>
      <w:pPr>
        <w:ind w:left="2506" w:hanging="360"/>
      </w:pPr>
    </w:lvl>
    <w:lvl w:ilvl="4" w:tplc="40090019" w:tentative="1">
      <w:start w:val="1"/>
      <w:numFmt w:val="lowerLetter"/>
      <w:lvlText w:val="%5."/>
      <w:lvlJc w:val="left"/>
      <w:pPr>
        <w:ind w:left="3226" w:hanging="360"/>
      </w:pPr>
    </w:lvl>
    <w:lvl w:ilvl="5" w:tplc="4009001B" w:tentative="1">
      <w:start w:val="1"/>
      <w:numFmt w:val="lowerRoman"/>
      <w:lvlText w:val="%6."/>
      <w:lvlJc w:val="right"/>
      <w:pPr>
        <w:ind w:left="3946" w:hanging="180"/>
      </w:pPr>
    </w:lvl>
    <w:lvl w:ilvl="6" w:tplc="4009000F" w:tentative="1">
      <w:start w:val="1"/>
      <w:numFmt w:val="decimal"/>
      <w:lvlText w:val="%7."/>
      <w:lvlJc w:val="left"/>
      <w:pPr>
        <w:ind w:left="4666" w:hanging="360"/>
      </w:pPr>
    </w:lvl>
    <w:lvl w:ilvl="7" w:tplc="40090019" w:tentative="1">
      <w:start w:val="1"/>
      <w:numFmt w:val="lowerLetter"/>
      <w:lvlText w:val="%8."/>
      <w:lvlJc w:val="left"/>
      <w:pPr>
        <w:ind w:left="5386" w:hanging="360"/>
      </w:pPr>
    </w:lvl>
    <w:lvl w:ilvl="8" w:tplc="4009001B" w:tentative="1">
      <w:start w:val="1"/>
      <w:numFmt w:val="lowerRoman"/>
      <w:lvlText w:val="%9."/>
      <w:lvlJc w:val="right"/>
      <w:pPr>
        <w:ind w:left="6106" w:hanging="180"/>
      </w:pPr>
    </w:lvl>
  </w:abstractNum>
  <w:abstractNum w:abstractNumId="3" w15:restartNumberingAfterBreak="0">
    <w:nsid w:val="0295457F"/>
    <w:multiLevelType w:val="hybridMultilevel"/>
    <w:tmpl w:val="3C28152C"/>
    <w:lvl w:ilvl="0" w:tplc="90021E0C">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913F1B"/>
    <w:multiLevelType w:val="hybridMultilevel"/>
    <w:tmpl w:val="E320FA4A"/>
    <w:lvl w:ilvl="0" w:tplc="4A1225A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341B1"/>
    <w:multiLevelType w:val="hybridMultilevel"/>
    <w:tmpl w:val="5818026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2E6ECA"/>
    <w:multiLevelType w:val="hybridMultilevel"/>
    <w:tmpl w:val="680AAFB8"/>
    <w:lvl w:ilvl="0" w:tplc="FFFFFFFF">
      <w:start w:val="1"/>
      <w:numFmt w:val="decimal"/>
      <w:lvlText w:val="%1."/>
      <w:lvlJc w:val="left"/>
      <w:pPr>
        <w:ind w:left="862" w:hanging="567"/>
      </w:pPr>
      <w:rPr>
        <w:spacing w:val="-5"/>
        <w:w w:val="99"/>
        <w:sz w:val="24"/>
        <w:szCs w:val="24"/>
        <w:lang w:val="en-US" w:eastAsia="en-US" w:bidi="ar-SA"/>
      </w:rPr>
    </w:lvl>
    <w:lvl w:ilvl="1" w:tplc="FFFFFFFF">
      <w:numFmt w:val="bullet"/>
      <w:lvlText w:val="•"/>
      <w:lvlJc w:val="left"/>
      <w:pPr>
        <w:ind w:left="1438" w:hanging="567"/>
      </w:pPr>
      <w:rPr>
        <w:rFonts w:hint="default"/>
        <w:lang w:val="en-US" w:eastAsia="en-US" w:bidi="ar-SA"/>
      </w:rPr>
    </w:lvl>
    <w:lvl w:ilvl="2" w:tplc="FFFFFFFF">
      <w:numFmt w:val="bullet"/>
      <w:lvlText w:val="•"/>
      <w:lvlJc w:val="left"/>
      <w:pPr>
        <w:ind w:left="2016" w:hanging="567"/>
      </w:pPr>
      <w:rPr>
        <w:rFonts w:hint="default"/>
        <w:lang w:val="en-US" w:eastAsia="en-US" w:bidi="ar-SA"/>
      </w:rPr>
    </w:lvl>
    <w:lvl w:ilvl="3" w:tplc="4009000F">
      <w:start w:val="1"/>
      <w:numFmt w:val="decimal"/>
      <w:lvlText w:val="%4."/>
      <w:lvlJc w:val="left"/>
      <w:pPr>
        <w:ind w:left="2387" w:hanging="360"/>
      </w:pPr>
    </w:lvl>
    <w:lvl w:ilvl="4" w:tplc="FFFFFFFF">
      <w:numFmt w:val="bullet"/>
      <w:lvlText w:val="•"/>
      <w:lvlJc w:val="left"/>
      <w:pPr>
        <w:ind w:left="3172" w:hanging="567"/>
      </w:pPr>
      <w:rPr>
        <w:rFonts w:hint="default"/>
        <w:lang w:val="en-US" w:eastAsia="en-US" w:bidi="ar-SA"/>
      </w:rPr>
    </w:lvl>
    <w:lvl w:ilvl="5" w:tplc="FFFFFFFF">
      <w:numFmt w:val="bullet"/>
      <w:lvlText w:val="•"/>
      <w:lvlJc w:val="left"/>
      <w:pPr>
        <w:ind w:left="3750" w:hanging="567"/>
      </w:pPr>
      <w:rPr>
        <w:rFonts w:hint="default"/>
        <w:lang w:val="en-US" w:eastAsia="en-US" w:bidi="ar-SA"/>
      </w:rPr>
    </w:lvl>
    <w:lvl w:ilvl="6" w:tplc="FFFFFFFF">
      <w:numFmt w:val="bullet"/>
      <w:lvlText w:val="•"/>
      <w:lvlJc w:val="left"/>
      <w:pPr>
        <w:ind w:left="4328" w:hanging="567"/>
      </w:pPr>
      <w:rPr>
        <w:rFonts w:hint="default"/>
        <w:lang w:val="en-US" w:eastAsia="en-US" w:bidi="ar-SA"/>
      </w:rPr>
    </w:lvl>
    <w:lvl w:ilvl="7" w:tplc="FFFFFFFF">
      <w:numFmt w:val="bullet"/>
      <w:lvlText w:val="•"/>
      <w:lvlJc w:val="left"/>
      <w:pPr>
        <w:ind w:left="4906" w:hanging="567"/>
      </w:pPr>
      <w:rPr>
        <w:rFonts w:hint="default"/>
        <w:lang w:val="en-US" w:eastAsia="en-US" w:bidi="ar-SA"/>
      </w:rPr>
    </w:lvl>
    <w:lvl w:ilvl="8" w:tplc="FFFFFFFF">
      <w:numFmt w:val="bullet"/>
      <w:lvlText w:val="•"/>
      <w:lvlJc w:val="left"/>
      <w:pPr>
        <w:ind w:left="5484" w:hanging="567"/>
      </w:pPr>
      <w:rPr>
        <w:rFonts w:hint="default"/>
        <w:lang w:val="en-US" w:eastAsia="en-US" w:bidi="ar-SA"/>
      </w:rPr>
    </w:lvl>
  </w:abstractNum>
  <w:abstractNum w:abstractNumId="7" w15:restartNumberingAfterBreak="0">
    <w:nsid w:val="0A132CB0"/>
    <w:multiLevelType w:val="hybridMultilevel"/>
    <w:tmpl w:val="3328CFDE"/>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8" w15:restartNumberingAfterBreak="0">
    <w:nsid w:val="0DA17DF9"/>
    <w:multiLevelType w:val="hybridMultilevel"/>
    <w:tmpl w:val="656E85CC"/>
    <w:lvl w:ilvl="0" w:tplc="F83CC300">
      <w:start w:val="2"/>
      <w:numFmt w:val="decimal"/>
      <w:lvlText w:val="%1"/>
      <w:lvlJc w:val="left"/>
      <w:pPr>
        <w:ind w:left="834" w:hanging="360"/>
      </w:pPr>
      <w:rPr>
        <w:rFonts w:ascii="Times New Roman" w:hAnsi="Times New Roman" w:cs="Times New Roman" w:hint="default"/>
        <w:color w:val="auto"/>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0EE6BB80"/>
    <w:multiLevelType w:val="singleLevel"/>
    <w:tmpl w:val="0EE6BB80"/>
    <w:lvl w:ilvl="0">
      <w:start w:val="1"/>
      <w:numFmt w:val="decimal"/>
      <w:lvlText w:val="%1."/>
      <w:lvlJc w:val="left"/>
      <w:pPr>
        <w:tabs>
          <w:tab w:val="left" w:pos="425"/>
        </w:tabs>
        <w:ind w:left="425" w:hanging="425"/>
      </w:pPr>
      <w:rPr>
        <w:rFonts w:hint="default"/>
      </w:rPr>
    </w:lvl>
  </w:abstractNum>
  <w:abstractNum w:abstractNumId="10" w15:restartNumberingAfterBreak="0">
    <w:nsid w:val="120E57B2"/>
    <w:multiLevelType w:val="hybridMultilevel"/>
    <w:tmpl w:val="ED706DB2"/>
    <w:lvl w:ilvl="0" w:tplc="4009000F">
      <w:start w:val="1"/>
      <w:numFmt w:val="decimal"/>
      <w:lvlText w:val="%1."/>
      <w:lvlJc w:val="left"/>
      <w:pPr>
        <w:ind w:left="1000" w:hanging="540"/>
      </w:pPr>
      <w:rPr>
        <w:rFonts w:hint="default"/>
        <w:w w:val="99"/>
        <w:sz w:val="24"/>
        <w:szCs w:val="24"/>
        <w:lang w:val="en-US" w:eastAsia="en-US" w:bidi="ar-SA"/>
      </w:rPr>
    </w:lvl>
    <w:lvl w:ilvl="1" w:tplc="E4A2DFF2">
      <w:numFmt w:val="bullet"/>
      <w:lvlText w:val="•"/>
      <w:lvlJc w:val="left"/>
      <w:pPr>
        <w:ind w:left="2026" w:hanging="540"/>
      </w:pPr>
      <w:rPr>
        <w:rFonts w:hint="default"/>
        <w:lang w:val="en-US" w:eastAsia="en-US" w:bidi="ar-SA"/>
      </w:rPr>
    </w:lvl>
    <w:lvl w:ilvl="2" w:tplc="FB34906A">
      <w:numFmt w:val="bullet"/>
      <w:lvlText w:val="•"/>
      <w:lvlJc w:val="left"/>
      <w:pPr>
        <w:ind w:left="3052" w:hanging="540"/>
      </w:pPr>
      <w:rPr>
        <w:rFonts w:hint="default"/>
        <w:lang w:val="en-US" w:eastAsia="en-US" w:bidi="ar-SA"/>
      </w:rPr>
    </w:lvl>
    <w:lvl w:ilvl="3" w:tplc="9BD4A838">
      <w:numFmt w:val="bullet"/>
      <w:lvlText w:val="•"/>
      <w:lvlJc w:val="left"/>
      <w:pPr>
        <w:ind w:left="4078" w:hanging="540"/>
      </w:pPr>
      <w:rPr>
        <w:rFonts w:hint="default"/>
        <w:lang w:val="en-US" w:eastAsia="en-US" w:bidi="ar-SA"/>
      </w:rPr>
    </w:lvl>
    <w:lvl w:ilvl="4" w:tplc="0B98368A">
      <w:numFmt w:val="bullet"/>
      <w:lvlText w:val="•"/>
      <w:lvlJc w:val="left"/>
      <w:pPr>
        <w:ind w:left="5104" w:hanging="540"/>
      </w:pPr>
      <w:rPr>
        <w:rFonts w:hint="default"/>
        <w:lang w:val="en-US" w:eastAsia="en-US" w:bidi="ar-SA"/>
      </w:rPr>
    </w:lvl>
    <w:lvl w:ilvl="5" w:tplc="9F8E773E">
      <w:numFmt w:val="bullet"/>
      <w:lvlText w:val="•"/>
      <w:lvlJc w:val="left"/>
      <w:pPr>
        <w:ind w:left="6130" w:hanging="540"/>
      </w:pPr>
      <w:rPr>
        <w:rFonts w:hint="default"/>
        <w:lang w:val="en-US" w:eastAsia="en-US" w:bidi="ar-SA"/>
      </w:rPr>
    </w:lvl>
    <w:lvl w:ilvl="6" w:tplc="F3407CC6">
      <w:numFmt w:val="bullet"/>
      <w:lvlText w:val="•"/>
      <w:lvlJc w:val="left"/>
      <w:pPr>
        <w:ind w:left="7156" w:hanging="540"/>
      </w:pPr>
      <w:rPr>
        <w:rFonts w:hint="default"/>
        <w:lang w:val="en-US" w:eastAsia="en-US" w:bidi="ar-SA"/>
      </w:rPr>
    </w:lvl>
    <w:lvl w:ilvl="7" w:tplc="3528ADF8">
      <w:numFmt w:val="bullet"/>
      <w:lvlText w:val="•"/>
      <w:lvlJc w:val="left"/>
      <w:pPr>
        <w:ind w:left="8182" w:hanging="540"/>
      </w:pPr>
      <w:rPr>
        <w:rFonts w:hint="default"/>
        <w:lang w:val="en-US" w:eastAsia="en-US" w:bidi="ar-SA"/>
      </w:rPr>
    </w:lvl>
    <w:lvl w:ilvl="8" w:tplc="A3602BCE">
      <w:numFmt w:val="bullet"/>
      <w:lvlText w:val="•"/>
      <w:lvlJc w:val="left"/>
      <w:pPr>
        <w:ind w:left="9208" w:hanging="540"/>
      </w:pPr>
      <w:rPr>
        <w:rFonts w:hint="default"/>
        <w:lang w:val="en-US" w:eastAsia="en-US" w:bidi="ar-SA"/>
      </w:rPr>
    </w:lvl>
  </w:abstractNum>
  <w:abstractNum w:abstractNumId="11" w15:restartNumberingAfterBreak="0">
    <w:nsid w:val="12F505DC"/>
    <w:multiLevelType w:val="hybridMultilevel"/>
    <w:tmpl w:val="DAA232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C37E8E"/>
    <w:multiLevelType w:val="hybridMultilevel"/>
    <w:tmpl w:val="BC860538"/>
    <w:lvl w:ilvl="0" w:tplc="110C519C">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B9673BE"/>
    <w:multiLevelType w:val="hybridMultilevel"/>
    <w:tmpl w:val="0F0C89CE"/>
    <w:lvl w:ilvl="0" w:tplc="34761C2E">
      <w:start w:val="1"/>
      <w:numFmt w:val="decimal"/>
      <w:lvlText w:val="%1."/>
      <w:lvlJc w:val="left"/>
      <w:pPr>
        <w:ind w:left="862" w:hanging="567"/>
      </w:pPr>
      <w:rPr>
        <w:rFonts w:ascii="Times New Roman" w:eastAsia="Times New Roman" w:hAnsi="Times New Roman" w:cs="Times New Roman" w:hint="default"/>
        <w:spacing w:val="-18"/>
        <w:w w:val="99"/>
        <w:sz w:val="24"/>
        <w:szCs w:val="24"/>
        <w:lang w:val="en-US" w:eastAsia="en-US" w:bidi="ar-SA"/>
      </w:rPr>
    </w:lvl>
    <w:lvl w:ilvl="1" w:tplc="5A9EFC62">
      <w:numFmt w:val="bullet"/>
      <w:lvlText w:val="•"/>
      <w:lvlJc w:val="left"/>
      <w:pPr>
        <w:ind w:left="1438" w:hanging="567"/>
      </w:pPr>
      <w:rPr>
        <w:rFonts w:hint="default"/>
        <w:lang w:val="en-US" w:eastAsia="en-US" w:bidi="ar-SA"/>
      </w:rPr>
    </w:lvl>
    <w:lvl w:ilvl="2" w:tplc="D388A0AE">
      <w:numFmt w:val="bullet"/>
      <w:lvlText w:val="•"/>
      <w:lvlJc w:val="left"/>
      <w:pPr>
        <w:ind w:left="2016" w:hanging="567"/>
      </w:pPr>
      <w:rPr>
        <w:rFonts w:hint="default"/>
        <w:lang w:val="en-US" w:eastAsia="en-US" w:bidi="ar-SA"/>
      </w:rPr>
    </w:lvl>
    <w:lvl w:ilvl="3" w:tplc="E55447B6">
      <w:numFmt w:val="bullet"/>
      <w:lvlText w:val="•"/>
      <w:lvlJc w:val="left"/>
      <w:pPr>
        <w:ind w:left="2594" w:hanging="567"/>
      </w:pPr>
      <w:rPr>
        <w:rFonts w:hint="default"/>
        <w:lang w:val="en-US" w:eastAsia="en-US" w:bidi="ar-SA"/>
      </w:rPr>
    </w:lvl>
    <w:lvl w:ilvl="4" w:tplc="9D3EDD1E">
      <w:numFmt w:val="bullet"/>
      <w:lvlText w:val="•"/>
      <w:lvlJc w:val="left"/>
      <w:pPr>
        <w:ind w:left="3172" w:hanging="567"/>
      </w:pPr>
      <w:rPr>
        <w:rFonts w:hint="default"/>
        <w:lang w:val="en-US" w:eastAsia="en-US" w:bidi="ar-SA"/>
      </w:rPr>
    </w:lvl>
    <w:lvl w:ilvl="5" w:tplc="4E906A56">
      <w:numFmt w:val="bullet"/>
      <w:lvlText w:val="•"/>
      <w:lvlJc w:val="left"/>
      <w:pPr>
        <w:ind w:left="3750" w:hanging="567"/>
      </w:pPr>
      <w:rPr>
        <w:rFonts w:hint="default"/>
        <w:lang w:val="en-US" w:eastAsia="en-US" w:bidi="ar-SA"/>
      </w:rPr>
    </w:lvl>
    <w:lvl w:ilvl="6" w:tplc="C0AAB554">
      <w:numFmt w:val="bullet"/>
      <w:lvlText w:val="•"/>
      <w:lvlJc w:val="left"/>
      <w:pPr>
        <w:ind w:left="4328" w:hanging="567"/>
      </w:pPr>
      <w:rPr>
        <w:rFonts w:hint="default"/>
        <w:lang w:val="en-US" w:eastAsia="en-US" w:bidi="ar-SA"/>
      </w:rPr>
    </w:lvl>
    <w:lvl w:ilvl="7" w:tplc="E1A64080">
      <w:numFmt w:val="bullet"/>
      <w:lvlText w:val="•"/>
      <w:lvlJc w:val="left"/>
      <w:pPr>
        <w:ind w:left="4906" w:hanging="567"/>
      </w:pPr>
      <w:rPr>
        <w:rFonts w:hint="default"/>
        <w:lang w:val="en-US" w:eastAsia="en-US" w:bidi="ar-SA"/>
      </w:rPr>
    </w:lvl>
    <w:lvl w:ilvl="8" w:tplc="02D050FE">
      <w:numFmt w:val="bullet"/>
      <w:lvlText w:val="•"/>
      <w:lvlJc w:val="left"/>
      <w:pPr>
        <w:ind w:left="5484" w:hanging="567"/>
      </w:pPr>
      <w:rPr>
        <w:rFonts w:hint="default"/>
        <w:lang w:val="en-US" w:eastAsia="en-US" w:bidi="ar-SA"/>
      </w:rPr>
    </w:lvl>
  </w:abstractNum>
  <w:abstractNum w:abstractNumId="14" w15:restartNumberingAfterBreak="0">
    <w:nsid w:val="1CD72379"/>
    <w:multiLevelType w:val="hybridMultilevel"/>
    <w:tmpl w:val="28C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324A1"/>
    <w:multiLevelType w:val="multilevel"/>
    <w:tmpl w:val="C83E8CA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6" w15:restartNumberingAfterBreak="0">
    <w:nsid w:val="1E5859F1"/>
    <w:multiLevelType w:val="hybridMultilevel"/>
    <w:tmpl w:val="722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31E99"/>
    <w:multiLevelType w:val="hybridMultilevel"/>
    <w:tmpl w:val="2DEC06A0"/>
    <w:lvl w:ilvl="0" w:tplc="9FF882F6">
      <w:start w:val="1"/>
      <w:numFmt w:val="lowerLetter"/>
      <w:lvlText w:val="%1)"/>
      <w:lvlJc w:val="left"/>
      <w:pPr>
        <w:ind w:left="862" w:hanging="567"/>
      </w:pPr>
      <w:rPr>
        <w:rFonts w:ascii="Times New Roman" w:eastAsia="Times New Roman" w:hAnsi="Times New Roman" w:cs="Times New Roman" w:hint="default"/>
        <w:spacing w:val="-2"/>
        <w:w w:val="99"/>
        <w:sz w:val="24"/>
        <w:szCs w:val="24"/>
        <w:lang w:val="en-US" w:eastAsia="en-US" w:bidi="ar-SA"/>
      </w:rPr>
    </w:lvl>
    <w:lvl w:ilvl="1" w:tplc="96F49ECE">
      <w:numFmt w:val="bullet"/>
      <w:lvlText w:val="•"/>
      <w:lvlJc w:val="left"/>
      <w:pPr>
        <w:ind w:left="1438" w:hanging="567"/>
      </w:pPr>
      <w:rPr>
        <w:rFonts w:hint="default"/>
        <w:lang w:val="en-US" w:eastAsia="en-US" w:bidi="ar-SA"/>
      </w:rPr>
    </w:lvl>
    <w:lvl w:ilvl="2" w:tplc="C7A456E8">
      <w:numFmt w:val="bullet"/>
      <w:lvlText w:val="•"/>
      <w:lvlJc w:val="left"/>
      <w:pPr>
        <w:ind w:left="2016" w:hanging="567"/>
      </w:pPr>
      <w:rPr>
        <w:rFonts w:hint="default"/>
        <w:lang w:val="en-US" w:eastAsia="en-US" w:bidi="ar-SA"/>
      </w:rPr>
    </w:lvl>
    <w:lvl w:ilvl="3" w:tplc="92986CAC">
      <w:numFmt w:val="bullet"/>
      <w:lvlText w:val="•"/>
      <w:lvlJc w:val="left"/>
      <w:pPr>
        <w:ind w:left="2594" w:hanging="567"/>
      </w:pPr>
      <w:rPr>
        <w:rFonts w:hint="default"/>
        <w:lang w:val="en-US" w:eastAsia="en-US" w:bidi="ar-SA"/>
      </w:rPr>
    </w:lvl>
    <w:lvl w:ilvl="4" w:tplc="7CDC5F98">
      <w:numFmt w:val="bullet"/>
      <w:lvlText w:val="•"/>
      <w:lvlJc w:val="left"/>
      <w:pPr>
        <w:ind w:left="3172" w:hanging="567"/>
      </w:pPr>
      <w:rPr>
        <w:rFonts w:hint="default"/>
        <w:lang w:val="en-US" w:eastAsia="en-US" w:bidi="ar-SA"/>
      </w:rPr>
    </w:lvl>
    <w:lvl w:ilvl="5" w:tplc="B3AECE94">
      <w:numFmt w:val="bullet"/>
      <w:lvlText w:val="•"/>
      <w:lvlJc w:val="left"/>
      <w:pPr>
        <w:ind w:left="3750" w:hanging="567"/>
      </w:pPr>
      <w:rPr>
        <w:rFonts w:hint="default"/>
        <w:lang w:val="en-US" w:eastAsia="en-US" w:bidi="ar-SA"/>
      </w:rPr>
    </w:lvl>
    <w:lvl w:ilvl="6" w:tplc="963E5E66">
      <w:numFmt w:val="bullet"/>
      <w:lvlText w:val="•"/>
      <w:lvlJc w:val="left"/>
      <w:pPr>
        <w:ind w:left="4328" w:hanging="567"/>
      </w:pPr>
      <w:rPr>
        <w:rFonts w:hint="default"/>
        <w:lang w:val="en-US" w:eastAsia="en-US" w:bidi="ar-SA"/>
      </w:rPr>
    </w:lvl>
    <w:lvl w:ilvl="7" w:tplc="FE80275E">
      <w:numFmt w:val="bullet"/>
      <w:lvlText w:val="•"/>
      <w:lvlJc w:val="left"/>
      <w:pPr>
        <w:ind w:left="4906" w:hanging="567"/>
      </w:pPr>
      <w:rPr>
        <w:rFonts w:hint="default"/>
        <w:lang w:val="en-US" w:eastAsia="en-US" w:bidi="ar-SA"/>
      </w:rPr>
    </w:lvl>
    <w:lvl w:ilvl="8" w:tplc="C006558E">
      <w:numFmt w:val="bullet"/>
      <w:lvlText w:val="•"/>
      <w:lvlJc w:val="left"/>
      <w:pPr>
        <w:ind w:left="5484" w:hanging="567"/>
      </w:pPr>
      <w:rPr>
        <w:rFonts w:hint="default"/>
        <w:lang w:val="en-US" w:eastAsia="en-US" w:bidi="ar-SA"/>
      </w:rPr>
    </w:lvl>
  </w:abstractNum>
  <w:abstractNum w:abstractNumId="18" w15:restartNumberingAfterBreak="0">
    <w:nsid w:val="20C14861"/>
    <w:multiLevelType w:val="hybridMultilevel"/>
    <w:tmpl w:val="527A6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15607F2"/>
    <w:multiLevelType w:val="hybridMultilevel"/>
    <w:tmpl w:val="E268524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21E63DDC"/>
    <w:multiLevelType w:val="hybridMultilevel"/>
    <w:tmpl w:val="4422175E"/>
    <w:lvl w:ilvl="0" w:tplc="95B6D6C0">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15:restartNumberingAfterBreak="0">
    <w:nsid w:val="22695A9A"/>
    <w:multiLevelType w:val="hybridMultilevel"/>
    <w:tmpl w:val="4D96E49A"/>
    <w:lvl w:ilvl="0" w:tplc="4009000F">
      <w:start w:val="1"/>
      <w:numFmt w:val="decimal"/>
      <w:lvlText w:val="%1."/>
      <w:lvlJc w:val="left"/>
      <w:pPr>
        <w:ind w:left="612" w:hanging="567"/>
      </w:pPr>
      <w:rPr>
        <w:rFonts w:hint="default"/>
        <w:spacing w:val="-15"/>
        <w:w w:val="97"/>
        <w:sz w:val="24"/>
        <w:szCs w:val="24"/>
        <w:lang w:val="en-US" w:eastAsia="en-US" w:bidi="ar-SA"/>
      </w:rPr>
    </w:lvl>
    <w:lvl w:ilvl="1" w:tplc="FFFFFFFF">
      <w:start w:val="1"/>
      <w:numFmt w:val="decimal"/>
      <w:lvlText w:val="%2."/>
      <w:lvlJc w:val="left"/>
      <w:pPr>
        <w:ind w:left="836" w:hanging="399"/>
      </w:pPr>
      <w:rPr>
        <w:rFonts w:ascii="Times New Roman" w:eastAsia="Times New Roman" w:hAnsi="Times New Roman" w:cs="Times New Roman" w:hint="default"/>
        <w:spacing w:val="-27"/>
        <w:w w:val="99"/>
        <w:sz w:val="24"/>
        <w:szCs w:val="24"/>
        <w:lang w:val="en-US" w:eastAsia="en-US" w:bidi="ar-SA"/>
      </w:rPr>
    </w:lvl>
    <w:lvl w:ilvl="2" w:tplc="FFFFFFFF">
      <w:numFmt w:val="bullet"/>
      <w:lvlText w:val="•"/>
      <w:lvlJc w:val="left"/>
      <w:pPr>
        <w:ind w:left="1502" w:hanging="399"/>
      </w:pPr>
      <w:rPr>
        <w:rFonts w:hint="default"/>
        <w:lang w:val="en-US" w:eastAsia="en-US" w:bidi="ar-SA"/>
      </w:rPr>
    </w:lvl>
    <w:lvl w:ilvl="3" w:tplc="FFFFFFFF">
      <w:numFmt w:val="bullet"/>
      <w:lvlText w:val="•"/>
      <w:lvlJc w:val="left"/>
      <w:pPr>
        <w:ind w:left="2144" w:hanging="399"/>
      </w:pPr>
      <w:rPr>
        <w:rFonts w:hint="default"/>
        <w:lang w:val="en-US" w:eastAsia="en-US" w:bidi="ar-SA"/>
      </w:rPr>
    </w:lvl>
    <w:lvl w:ilvl="4" w:tplc="FFFFFFFF">
      <w:numFmt w:val="bullet"/>
      <w:lvlText w:val="•"/>
      <w:lvlJc w:val="left"/>
      <w:pPr>
        <w:ind w:left="2786" w:hanging="399"/>
      </w:pPr>
      <w:rPr>
        <w:rFonts w:hint="default"/>
        <w:lang w:val="en-US" w:eastAsia="en-US" w:bidi="ar-SA"/>
      </w:rPr>
    </w:lvl>
    <w:lvl w:ilvl="5" w:tplc="FFFFFFFF">
      <w:numFmt w:val="bullet"/>
      <w:lvlText w:val="•"/>
      <w:lvlJc w:val="left"/>
      <w:pPr>
        <w:ind w:left="3428" w:hanging="399"/>
      </w:pPr>
      <w:rPr>
        <w:rFonts w:hint="default"/>
        <w:lang w:val="en-US" w:eastAsia="en-US" w:bidi="ar-SA"/>
      </w:rPr>
    </w:lvl>
    <w:lvl w:ilvl="6" w:tplc="FFFFFFFF">
      <w:numFmt w:val="bullet"/>
      <w:lvlText w:val="•"/>
      <w:lvlJc w:val="left"/>
      <w:pPr>
        <w:ind w:left="4071" w:hanging="399"/>
      </w:pPr>
      <w:rPr>
        <w:rFonts w:hint="default"/>
        <w:lang w:val="en-US" w:eastAsia="en-US" w:bidi="ar-SA"/>
      </w:rPr>
    </w:lvl>
    <w:lvl w:ilvl="7" w:tplc="FFFFFFFF">
      <w:numFmt w:val="bullet"/>
      <w:lvlText w:val="•"/>
      <w:lvlJc w:val="left"/>
      <w:pPr>
        <w:ind w:left="4713" w:hanging="399"/>
      </w:pPr>
      <w:rPr>
        <w:rFonts w:hint="default"/>
        <w:lang w:val="en-US" w:eastAsia="en-US" w:bidi="ar-SA"/>
      </w:rPr>
    </w:lvl>
    <w:lvl w:ilvl="8" w:tplc="FFFFFFFF">
      <w:numFmt w:val="bullet"/>
      <w:lvlText w:val="•"/>
      <w:lvlJc w:val="left"/>
      <w:pPr>
        <w:ind w:left="5355" w:hanging="399"/>
      </w:pPr>
      <w:rPr>
        <w:rFonts w:hint="default"/>
        <w:lang w:val="en-US" w:eastAsia="en-US" w:bidi="ar-SA"/>
      </w:rPr>
    </w:lvl>
  </w:abstractNum>
  <w:abstractNum w:abstractNumId="22" w15:restartNumberingAfterBreak="0">
    <w:nsid w:val="22E61018"/>
    <w:multiLevelType w:val="hybridMultilevel"/>
    <w:tmpl w:val="1AA8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37C36"/>
    <w:multiLevelType w:val="hybridMultilevel"/>
    <w:tmpl w:val="6BC2502E"/>
    <w:lvl w:ilvl="0" w:tplc="D820C5D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15:restartNumberingAfterBreak="0">
    <w:nsid w:val="26A53C53"/>
    <w:multiLevelType w:val="hybridMultilevel"/>
    <w:tmpl w:val="1218A8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6D3138C"/>
    <w:multiLevelType w:val="multilevel"/>
    <w:tmpl w:val="18526E4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883AC9"/>
    <w:multiLevelType w:val="hybridMultilevel"/>
    <w:tmpl w:val="EA4E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F05D8A"/>
    <w:multiLevelType w:val="multilevel"/>
    <w:tmpl w:val="82767E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28D24742"/>
    <w:multiLevelType w:val="hybridMultilevel"/>
    <w:tmpl w:val="198A2E78"/>
    <w:lvl w:ilvl="0" w:tplc="0B6A2E92">
      <w:start w:val="1"/>
      <w:numFmt w:val="decimal"/>
      <w:lvlText w:val="%1."/>
      <w:lvlJc w:val="left"/>
      <w:pPr>
        <w:ind w:left="420" w:hanging="360"/>
      </w:pPr>
      <w:rPr>
        <w:rFonts w:hint="default"/>
        <w:color w:val="auto"/>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9" w15:restartNumberingAfterBreak="0">
    <w:nsid w:val="2BB036BD"/>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2EEF48D9"/>
    <w:multiLevelType w:val="hybridMultilevel"/>
    <w:tmpl w:val="CAD2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D41A21"/>
    <w:multiLevelType w:val="hybridMultilevel"/>
    <w:tmpl w:val="10E0BCD2"/>
    <w:lvl w:ilvl="0" w:tplc="4009000F">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32" w15:restartNumberingAfterBreak="0">
    <w:nsid w:val="33591C9E"/>
    <w:multiLevelType w:val="hybridMultilevel"/>
    <w:tmpl w:val="0FE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21AE7"/>
    <w:multiLevelType w:val="hybridMultilevel"/>
    <w:tmpl w:val="A5E2815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340E391A"/>
    <w:multiLevelType w:val="hybridMultilevel"/>
    <w:tmpl w:val="D102F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80B3D71"/>
    <w:multiLevelType w:val="hybridMultilevel"/>
    <w:tmpl w:val="832CD4C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38D631B0"/>
    <w:multiLevelType w:val="hybridMultilevel"/>
    <w:tmpl w:val="CF3A6CB4"/>
    <w:lvl w:ilvl="0" w:tplc="8FCAB220">
      <w:start w:val="1"/>
      <w:numFmt w:val="upperLetter"/>
      <w:lvlText w:val="%1."/>
      <w:lvlJc w:val="left"/>
      <w:pPr>
        <w:ind w:left="400" w:hanging="293"/>
      </w:pPr>
      <w:rPr>
        <w:rFonts w:ascii="Times New Roman" w:eastAsia="Times New Roman" w:hAnsi="Times New Roman" w:cs="Times New Roman" w:hint="default"/>
        <w:b/>
        <w:bCs/>
        <w:i w:val="0"/>
        <w:iCs w:val="0"/>
        <w:spacing w:val="0"/>
        <w:w w:val="100"/>
        <w:sz w:val="24"/>
        <w:szCs w:val="24"/>
        <w:lang w:val="en-US" w:eastAsia="en-US" w:bidi="ar-SA"/>
      </w:rPr>
    </w:lvl>
    <w:lvl w:ilvl="1" w:tplc="0B0285D0">
      <w:start w:val="1"/>
      <w:numFmt w:val="decimal"/>
      <w:lvlText w:val="%2."/>
      <w:lvlJc w:val="left"/>
      <w:pPr>
        <w:ind w:left="107"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0B9A643E">
      <w:numFmt w:val="bullet"/>
      <w:lvlText w:val="•"/>
      <w:lvlJc w:val="left"/>
      <w:pPr>
        <w:ind w:left="1186" w:hanging="240"/>
      </w:pPr>
      <w:rPr>
        <w:rFonts w:hint="default"/>
        <w:lang w:val="en-US" w:eastAsia="en-US" w:bidi="ar-SA"/>
      </w:rPr>
    </w:lvl>
    <w:lvl w:ilvl="3" w:tplc="19507856">
      <w:numFmt w:val="bullet"/>
      <w:lvlText w:val="•"/>
      <w:lvlJc w:val="left"/>
      <w:pPr>
        <w:ind w:left="1972" w:hanging="240"/>
      </w:pPr>
      <w:rPr>
        <w:rFonts w:hint="default"/>
        <w:lang w:val="en-US" w:eastAsia="en-US" w:bidi="ar-SA"/>
      </w:rPr>
    </w:lvl>
    <w:lvl w:ilvl="4" w:tplc="FA7A9BA4">
      <w:numFmt w:val="bullet"/>
      <w:lvlText w:val="•"/>
      <w:lvlJc w:val="left"/>
      <w:pPr>
        <w:ind w:left="2759" w:hanging="240"/>
      </w:pPr>
      <w:rPr>
        <w:rFonts w:hint="default"/>
        <w:lang w:val="en-US" w:eastAsia="en-US" w:bidi="ar-SA"/>
      </w:rPr>
    </w:lvl>
    <w:lvl w:ilvl="5" w:tplc="65AAC0A0">
      <w:numFmt w:val="bullet"/>
      <w:lvlText w:val="•"/>
      <w:lvlJc w:val="left"/>
      <w:pPr>
        <w:ind w:left="3545" w:hanging="240"/>
      </w:pPr>
      <w:rPr>
        <w:rFonts w:hint="default"/>
        <w:lang w:val="en-US" w:eastAsia="en-US" w:bidi="ar-SA"/>
      </w:rPr>
    </w:lvl>
    <w:lvl w:ilvl="6" w:tplc="502C0A80">
      <w:numFmt w:val="bullet"/>
      <w:lvlText w:val="•"/>
      <w:lvlJc w:val="left"/>
      <w:pPr>
        <w:ind w:left="4331" w:hanging="240"/>
      </w:pPr>
      <w:rPr>
        <w:rFonts w:hint="default"/>
        <w:lang w:val="en-US" w:eastAsia="en-US" w:bidi="ar-SA"/>
      </w:rPr>
    </w:lvl>
    <w:lvl w:ilvl="7" w:tplc="1348F43C">
      <w:numFmt w:val="bullet"/>
      <w:lvlText w:val="•"/>
      <w:lvlJc w:val="left"/>
      <w:pPr>
        <w:ind w:left="5118" w:hanging="240"/>
      </w:pPr>
      <w:rPr>
        <w:rFonts w:hint="default"/>
        <w:lang w:val="en-US" w:eastAsia="en-US" w:bidi="ar-SA"/>
      </w:rPr>
    </w:lvl>
    <w:lvl w:ilvl="8" w:tplc="3A227F1E">
      <w:numFmt w:val="bullet"/>
      <w:lvlText w:val="•"/>
      <w:lvlJc w:val="left"/>
      <w:pPr>
        <w:ind w:left="5904" w:hanging="240"/>
      </w:pPr>
      <w:rPr>
        <w:rFonts w:hint="default"/>
        <w:lang w:val="en-US" w:eastAsia="en-US" w:bidi="ar-SA"/>
      </w:rPr>
    </w:lvl>
  </w:abstractNum>
  <w:abstractNum w:abstractNumId="37" w15:restartNumberingAfterBreak="0">
    <w:nsid w:val="391A6499"/>
    <w:multiLevelType w:val="hybridMultilevel"/>
    <w:tmpl w:val="19DE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9120E2"/>
    <w:multiLevelType w:val="hybridMultilevel"/>
    <w:tmpl w:val="7CEE1924"/>
    <w:lvl w:ilvl="0" w:tplc="C57CB0DC">
      <w:start w:val="1"/>
      <w:numFmt w:val="decimal"/>
      <w:lvlText w:val="%1."/>
      <w:lvlJc w:val="left"/>
      <w:pPr>
        <w:ind w:left="1000" w:hanging="540"/>
      </w:pPr>
      <w:rPr>
        <w:rFonts w:ascii="Times New Roman" w:eastAsia="Times New Roman" w:hAnsi="Times New Roman" w:cs="Times New Roman" w:hint="default"/>
        <w:w w:val="99"/>
        <w:sz w:val="24"/>
        <w:szCs w:val="24"/>
        <w:lang w:val="en-US" w:eastAsia="en-US" w:bidi="ar-SA"/>
      </w:rPr>
    </w:lvl>
    <w:lvl w:ilvl="1" w:tplc="6E08B310">
      <w:numFmt w:val="bullet"/>
      <w:lvlText w:val="•"/>
      <w:lvlJc w:val="left"/>
      <w:pPr>
        <w:ind w:left="2026" w:hanging="540"/>
      </w:pPr>
      <w:rPr>
        <w:rFonts w:hint="default"/>
        <w:lang w:val="en-US" w:eastAsia="en-US" w:bidi="ar-SA"/>
      </w:rPr>
    </w:lvl>
    <w:lvl w:ilvl="2" w:tplc="23B66B5C">
      <w:numFmt w:val="bullet"/>
      <w:lvlText w:val="•"/>
      <w:lvlJc w:val="left"/>
      <w:pPr>
        <w:ind w:left="3052" w:hanging="540"/>
      </w:pPr>
      <w:rPr>
        <w:rFonts w:hint="default"/>
        <w:lang w:val="en-US" w:eastAsia="en-US" w:bidi="ar-SA"/>
      </w:rPr>
    </w:lvl>
    <w:lvl w:ilvl="3" w:tplc="3BD23178">
      <w:numFmt w:val="bullet"/>
      <w:lvlText w:val="•"/>
      <w:lvlJc w:val="left"/>
      <w:pPr>
        <w:ind w:left="4078" w:hanging="540"/>
      </w:pPr>
      <w:rPr>
        <w:rFonts w:hint="default"/>
        <w:lang w:val="en-US" w:eastAsia="en-US" w:bidi="ar-SA"/>
      </w:rPr>
    </w:lvl>
    <w:lvl w:ilvl="4" w:tplc="3466B74A">
      <w:numFmt w:val="bullet"/>
      <w:lvlText w:val="•"/>
      <w:lvlJc w:val="left"/>
      <w:pPr>
        <w:ind w:left="5104" w:hanging="540"/>
      </w:pPr>
      <w:rPr>
        <w:rFonts w:hint="default"/>
        <w:lang w:val="en-US" w:eastAsia="en-US" w:bidi="ar-SA"/>
      </w:rPr>
    </w:lvl>
    <w:lvl w:ilvl="5" w:tplc="2FD08A6A">
      <w:numFmt w:val="bullet"/>
      <w:lvlText w:val="•"/>
      <w:lvlJc w:val="left"/>
      <w:pPr>
        <w:ind w:left="6130" w:hanging="540"/>
      </w:pPr>
      <w:rPr>
        <w:rFonts w:hint="default"/>
        <w:lang w:val="en-US" w:eastAsia="en-US" w:bidi="ar-SA"/>
      </w:rPr>
    </w:lvl>
    <w:lvl w:ilvl="6" w:tplc="AF46853E">
      <w:numFmt w:val="bullet"/>
      <w:lvlText w:val="•"/>
      <w:lvlJc w:val="left"/>
      <w:pPr>
        <w:ind w:left="7156" w:hanging="540"/>
      </w:pPr>
      <w:rPr>
        <w:rFonts w:hint="default"/>
        <w:lang w:val="en-US" w:eastAsia="en-US" w:bidi="ar-SA"/>
      </w:rPr>
    </w:lvl>
    <w:lvl w:ilvl="7" w:tplc="FAF8C186">
      <w:numFmt w:val="bullet"/>
      <w:lvlText w:val="•"/>
      <w:lvlJc w:val="left"/>
      <w:pPr>
        <w:ind w:left="8182" w:hanging="540"/>
      </w:pPr>
      <w:rPr>
        <w:rFonts w:hint="default"/>
        <w:lang w:val="en-US" w:eastAsia="en-US" w:bidi="ar-SA"/>
      </w:rPr>
    </w:lvl>
    <w:lvl w:ilvl="8" w:tplc="A4DE8BB4">
      <w:numFmt w:val="bullet"/>
      <w:lvlText w:val="•"/>
      <w:lvlJc w:val="left"/>
      <w:pPr>
        <w:ind w:left="9208" w:hanging="540"/>
      </w:pPr>
      <w:rPr>
        <w:rFonts w:hint="default"/>
        <w:lang w:val="en-US" w:eastAsia="en-US" w:bidi="ar-SA"/>
      </w:rPr>
    </w:lvl>
  </w:abstractNum>
  <w:abstractNum w:abstractNumId="39" w15:restartNumberingAfterBreak="0">
    <w:nsid w:val="42295345"/>
    <w:multiLevelType w:val="hybridMultilevel"/>
    <w:tmpl w:val="7466EF9E"/>
    <w:lvl w:ilvl="0" w:tplc="4009000F">
      <w:start w:val="1"/>
      <w:numFmt w:val="decimal"/>
      <w:lvlText w:val="%1."/>
      <w:lvlJc w:val="left"/>
      <w:pPr>
        <w:ind w:left="1306" w:hanging="360"/>
      </w:pPr>
    </w:lvl>
    <w:lvl w:ilvl="1" w:tplc="40090019" w:tentative="1">
      <w:start w:val="1"/>
      <w:numFmt w:val="lowerLetter"/>
      <w:lvlText w:val="%2."/>
      <w:lvlJc w:val="left"/>
      <w:pPr>
        <w:ind w:left="2026" w:hanging="360"/>
      </w:pPr>
    </w:lvl>
    <w:lvl w:ilvl="2" w:tplc="4009001B" w:tentative="1">
      <w:start w:val="1"/>
      <w:numFmt w:val="lowerRoman"/>
      <w:lvlText w:val="%3."/>
      <w:lvlJc w:val="right"/>
      <w:pPr>
        <w:ind w:left="2746" w:hanging="180"/>
      </w:pPr>
    </w:lvl>
    <w:lvl w:ilvl="3" w:tplc="4009000F" w:tentative="1">
      <w:start w:val="1"/>
      <w:numFmt w:val="decimal"/>
      <w:lvlText w:val="%4."/>
      <w:lvlJc w:val="left"/>
      <w:pPr>
        <w:ind w:left="3466" w:hanging="360"/>
      </w:pPr>
    </w:lvl>
    <w:lvl w:ilvl="4" w:tplc="40090019" w:tentative="1">
      <w:start w:val="1"/>
      <w:numFmt w:val="lowerLetter"/>
      <w:lvlText w:val="%5."/>
      <w:lvlJc w:val="left"/>
      <w:pPr>
        <w:ind w:left="4186" w:hanging="360"/>
      </w:pPr>
    </w:lvl>
    <w:lvl w:ilvl="5" w:tplc="4009001B" w:tentative="1">
      <w:start w:val="1"/>
      <w:numFmt w:val="lowerRoman"/>
      <w:lvlText w:val="%6."/>
      <w:lvlJc w:val="right"/>
      <w:pPr>
        <w:ind w:left="4906" w:hanging="180"/>
      </w:pPr>
    </w:lvl>
    <w:lvl w:ilvl="6" w:tplc="4009000F" w:tentative="1">
      <w:start w:val="1"/>
      <w:numFmt w:val="decimal"/>
      <w:lvlText w:val="%7."/>
      <w:lvlJc w:val="left"/>
      <w:pPr>
        <w:ind w:left="5626" w:hanging="360"/>
      </w:pPr>
    </w:lvl>
    <w:lvl w:ilvl="7" w:tplc="40090019" w:tentative="1">
      <w:start w:val="1"/>
      <w:numFmt w:val="lowerLetter"/>
      <w:lvlText w:val="%8."/>
      <w:lvlJc w:val="left"/>
      <w:pPr>
        <w:ind w:left="6346" w:hanging="360"/>
      </w:pPr>
    </w:lvl>
    <w:lvl w:ilvl="8" w:tplc="4009001B" w:tentative="1">
      <w:start w:val="1"/>
      <w:numFmt w:val="lowerRoman"/>
      <w:lvlText w:val="%9."/>
      <w:lvlJc w:val="right"/>
      <w:pPr>
        <w:ind w:left="7066" w:hanging="180"/>
      </w:pPr>
    </w:lvl>
  </w:abstractNum>
  <w:abstractNum w:abstractNumId="40" w15:restartNumberingAfterBreak="0">
    <w:nsid w:val="434E37DA"/>
    <w:multiLevelType w:val="hybridMultilevel"/>
    <w:tmpl w:val="63C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EA21C3"/>
    <w:multiLevelType w:val="hybridMultilevel"/>
    <w:tmpl w:val="BD90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DA1FB6"/>
    <w:multiLevelType w:val="multilevel"/>
    <w:tmpl w:val="44CA670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3" w15:restartNumberingAfterBreak="0">
    <w:nsid w:val="4A153A45"/>
    <w:multiLevelType w:val="hybridMultilevel"/>
    <w:tmpl w:val="43D0DE02"/>
    <w:lvl w:ilvl="0" w:tplc="4009000F">
      <w:start w:val="1"/>
      <w:numFmt w:val="decimal"/>
      <w:lvlText w:val="%1."/>
      <w:lvlJc w:val="left"/>
      <w:pPr>
        <w:ind w:left="982" w:hanging="360"/>
      </w:pPr>
    </w:lvl>
    <w:lvl w:ilvl="1" w:tplc="40090019" w:tentative="1">
      <w:start w:val="1"/>
      <w:numFmt w:val="lowerLetter"/>
      <w:lvlText w:val="%2."/>
      <w:lvlJc w:val="left"/>
      <w:pPr>
        <w:ind w:left="1702" w:hanging="360"/>
      </w:pPr>
    </w:lvl>
    <w:lvl w:ilvl="2" w:tplc="4009001B" w:tentative="1">
      <w:start w:val="1"/>
      <w:numFmt w:val="lowerRoman"/>
      <w:lvlText w:val="%3."/>
      <w:lvlJc w:val="right"/>
      <w:pPr>
        <w:ind w:left="2422" w:hanging="180"/>
      </w:pPr>
    </w:lvl>
    <w:lvl w:ilvl="3" w:tplc="4009000F" w:tentative="1">
      <w:start w:val="1"/>
      <w:numFmt w:val="decimal"/>
      <w:lvlText w:val="%4."/>
      <w:lvlJc w:val="left"/>
      <w:pPr>
        <w:ind w:left="3142" w:hanging="360"/>
      </w:pPr>
    </w:lvl>
    <w:lvl w:ilvl="4" w:tplc="40090019" w:tentative="1">
      <w:start w:val="1"/>
      <w:numFmt w:val="lowerLetter"/>
      <w:lvlText w:val="%5."/>
      <w:lvlJc w:val="left"/>
      <w:pPr>
        <w:ind w:left="3862" w:hanging="360"/>
      </w:pPr>
    </w:lvl>
    <w:lvl w:ilvl="5" w:tplc="4009001B" w:tentative="1">
      <w:start w:val="1"/>
      <w:numFmt w:val="lowerRoman"/>
      <w:lvlText w:val="%6."/>
      <w:lvlJc w:val="right"/>
      <w:pPr>
        <w:ind w:left="4582" w:hanging="180"/>
      </w:pPr>
    </w:lvl>
    <w:lvl w:ilvl="6" w:tplc="4009000F" w:tentative="1">
      <w:start w:val="1"/>
      <w:numFmt w:val="decimal"/>
      <w:lvlText w:val="%7."/>
      <w:lvlJc w:val="left"/>
      <w:pPr>
        <w:ind w:left="5302" w:hanging="360"/>
      </w:pPr>
    </w:lvl>
    <w:lvl w:ilvl="7" w:tplc="40090019" w:tentative="1">
      <w:start w:val="1"/>
      <w:numFmt w:val="lowerLetter"/>
      <w:lvlText w:val="%8."/>
      <w:lvlJc w:val="left"/>
      <w:pPr>
        <w:ind w:left="6022" w:hanging="360"/>
      </w:pPr>
    </w:lvl>
    <w:lvl w:ilvl="8" w:tplc="4009001B" w:tentative="1">
      <w:start w:val="1"/>
      <w:numFmt w:val="lowerRoman"/>
      <w:lvlText w:val="%9."/>
      <w:lvlJc w:val="right"/>
      <w:pPr>
        <w:ind w:left="6742" w:hanging="180"/>
      </w:pPr>
    </w:lvl>
  </w:abstractNum>
  <w:abstractNum w:abstractNumId="44" w15:restartNumberingAfterBreak="0">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1C3158"/>
    <w:multiLevelType w:val="hybridMultilevel"/>
    <w:tmpl w:val="F248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7B0D9E"/>
    <w:multiLevelType w:val="hybridMultilevel"/>
    <w:tmpl w:val="8B34E46C"/>
    <w:lvl w:ilvl="0" w:tplc="C39496B0">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7" w15:restartNumberingAfterBreak="0">
    <w:nsid w:val="4F9B42B7"/>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8" w15:restartNumberingAfterBreak="0">
    <w:nsid w:val="4FBB0EED"/>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9" w15:restartNumberingAfterBreak="0">
    <w:nsid w:val="500D43A0"/>
    <w:multiLevelType w:val="hybridMultilevel"/>
    <w:tmpl w:val="09CAC94E"/>
    <w:lvl w:ilvl="0" w:tplc="DE4CB98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0" w15:restartNumberingAfterBreak="0">
    <w:nsid w:val="59973D48"/>
    <w:multiLevelType w:val="hybridMultilevel"/>
    <w:tmpl w:val="0FFA4FFA"/>
    <w:lvl w:ilvl="0" w:tplc="F64C85D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B46303"/>
    <w:multiLevelType w:val="hybridMultilevel"/>
    <w:tmpl w:val="D21C3C98"/>
    <w:lvl w:ilvl="0" w:tplc="97788452">
      <w:start w:val="1"/>
      <w:numFmt w:val="decimal"/>
      <w:lvlText w:val="%1."/>
      <w:lvlJc w:val="left"/>
      <w:pPr>
        <w:ind w:left="816" w:hanging="360"/>
      </w:pPr>
      <w:rPr>
        <w:rFonts w:hint="default"/>
      </w:rPr>
    </w:lvl>
    <w:lvl w:ilvl="1" w:tplc="40090019" w:tentative="1">
      <w:start w:val="1"/>
      <w:numFmt w:val="lowerLetter"/>
      <w:lvlText w:val="%2."/>
      <w:lvlJc w:val="left"/>
      <w:pPr>
        <w:ind w:left="1536" w:hanging="360"/>
      </w:pPr>
    </w:lvl>
    <w:lvl w:ilvl="2" w:tplc="4009001B" w:tentative="1">
      <w:start w:val="1"/>
      <w:numFmt w:val="lowerRoman"/>
      <w:lvlText w:val="%3."/>
      <w:lvlJc w:val="right"/>
      <w:pPr>
        <w:ind w:left="2256" w:hanging="180"/>
      </w:pPr>
    </w:lvl>
    <w:lvl w:ilvl="3" w:tplc="4009000F" w:tentative="1">
      <w:start w:val="1"/>
      <w:numFmt w:val="decimal"/>
      <w:lvlText w:val="%4."/>
      <w:lvlJc w:val="left"/>
      <w:pPr>
        <w:ind w:left="2976" w:hanging="360"/>
      </w:pPr>
    </w:lvl>
    <w:lvl w:ilvl="4" w:tplc="40090019" w:tentative="1">
      <w:start w:val="1"/>
      <w:numFmt w:val="lowerLetter"/>
      <w:lvlText w:val="%5."/>
      <w:lvlJc w:val="left"/>
      <w:pPr>
        <w:ind w:left="3696" w:hanging="360"/>
      </w:pPr>
    </w:lvl>
    <w:lvl w:ilvl="5" w:tplc="4009001B" w:tentative="1">
      <w:start w:val="1"/>
      <w:numFmt w:val="lowerRoman"/>
      <w:lvlText w:val="%6."/>
      <w:lvlJc w:val="right"/>
      <w:pPr>
        <w:ind w:left="4416" w:hanging="180"/>
      </w:pPr>
    </w:lvl>
    <w:lvl w:ilvl="6" w:tplc="4009000F" w:tentative="1">
      <w:start w:val="1"/>
      <w:numFmt w:val="decimal"/>
      <w:lvlText w:val="%7."/>
      <w:lvlJc w:val="left"/>
      <w:pPr>
        <w:ind w:left="5136" w:hanging="360"/>
      </w:pPr>
    </w:lvl>
    <w:lvl w:ilvl="7" w:tplc="40090019" w:tentative="1">
      <w:start w:val="1"/>
      <w:numFmt w:val="lowerLetter"/>
      <w:lvlText w:val="%8."/>
      <w:lvlJc w:val="left"/>
      <w:pPr>
        <w:ind w:left="5856" w:hanging="360"/>
      </w:pPr>
    </w:lvl>
    <w:lvl w:ilvl="8" w:tplc="4009001B" w:tentative="1">
      <w:start w:val="1"/>
      <w:numFmt w:val="lowerRoman"/>
      <w:lvlText w:val="%9."/>
      <w:lvlJc w:val="right"/>
      <w:pPr>
        <w:ind w:left="6576" w:hanging="180"/>
      </w:pPr>
    </w:lvl>
  </w:abstractNum>
  <w:abstractNum w:abstractNumId="52" w15:restartNumberingAfterBreak="0">
    <w:nsid w:val="5CE46ED3"/>
    <w:multiLevelType w:val="hybridMultilevel"/>
    <w:tmpl w:val="548AC4E6"/>
    <w:lvl w:ilvl="0" w:tplc="E57A1184">
      <w:start w:val="1"/>
      <w:numFmt w:val="decimal"/>
      <w:lvlText w:val="%1."/>
      <w:lvlJc w:val="left"/>
      <w:pPr>
        <w:ind w:left="655" w:hanging="360"/>
      </w:pPr>
      <w:rPr>
        <w:rFonts w:hint="default"/>
      </w:rPr>
    </w:lvl>
    <w:lvl w:ilvl="1" w:tplc="40090019">
      <w:start w:val="1"/>
      <w:numFmt w:val="lowerLetter"/>
      <w:lvlText w:val="%2."/>
      <w:lvlJc w:val="left"/>
      <w:pPr>
        <w:ind w:left="1375" w:hanging="360"/>
      </w:pPr>
    </w:lvl>
    <w:lvl w:ilvl="2" w:tplc="4009001B" w:tentative="1">
      <w:start w:val="1"/>
      <w:numFmt w:val="lowerRoman"/>
      <w:lvlText w:val="%3."/>
      <w:lvlJc w:val="right"/>
      <w:pPr>
        <w:ind w:left="2095" w:hanging="180"/>
      </w:pPr>
    </w:lvl>
    <w:lvl w:ilvl="3" w:tplc="4009000F" w:tentative="1">
      <w:start w:val="1"/>
      <w:numFmt w:val="decimal"/>
      <w:lvlText w:val="%4."/>
      <w:lvlJc w:val="left"/>
      <w:pPr>
        <w:ind w:left="2815" w:hanging="360"/>
      </w:pPr>
    </w:lvl>
    <w:lvl w:ilvl="4" w:tplc="40090019" w:tentative="1">
      <w:start w:val="1"/>
      <w:numFmt w:val="lowerLetter"/>
      <w:lvlText w:val="%5."/>
      <w:lvlJc w:val="left"/>
      <w:pPr>
        <w:ind w:left="3535" w:hanging="360"/>
      </w:pPr>
    </w:lvl>
    <w:lvl w:ilvl="5" w:tplc="4009001B" w:tentative="1">
      <w:start w:val="1"/>
      <w:numFmt w:val="lowerRoman"/>
      <w:lvlText w:val="%6."/>
      <w:lvlJc w:val="right"/>
      <w:pPr>
        <w:ind w:left="4255" w:hanging="180"/>
      </w:pPr>
    </w:lvl>
    <w:lvl w:ilvl="6" w:tplc="4009000F" w:tentative="1">
      <w:start w:val="1"/>
      <w:numFmt w:val="decimal"/>
      <w:lvlText w:val="%7."/>
      <w:lvlJc w:val="left"/>
      <w:pPr>
        <w:ind w:left="4975" w:hanging="360"/>
      </w:pPr>
    </w:lvl>
    <w:lvl w:ilvl="7" w:tplc="40090019" w:tentative="1">
      <w:start w:val="1"/>
      <w:numFmt w:val="lowerLetter"/>
      <w:lvlText w:val="%8."/>
      <w:lvlJc w:val="left"/>
      <w:pPr>
        <w:ind w:left="5695" w:hanging="360"/>
      </w:pPr>
    </w:lvl>
    <w:lvl w:ilvl="8" w:tplc="4009001B" w:tentative="1">
      <w:start w:val="1"/>
      <w:numFmt w:val="lowerRoman"/>
      <w:lvlText w:val="%9."/>
      <w:lvlJc w:val="right"/>
      <w:pPr>
        <w:ind w:left="6415" w:hanging="180"/>
      </w:pPr>
    </w:lvl>
  </w:abstractNum>
  <w:abstractNum w:abstractNumId="53" w15:restartNumberingAfterBreak="0">
    <w:nsid w:val="5D874DBB"/>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4" w15:restartNumberingAfterBreak="0">
    <w:nsid w:val="64A842F8"/>
    <w:multiLevelType w:val="multilevel"/>
    <w:tmpl w:val="AAFAAE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8A70F2E"/>
    <w:multiLevelType w:val="hybridMultilevel"/>
    <w:tmpl w:val="1FF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D63165"/>
    <w:multiLevelType w:val="hybridMultilevel"/>
    <w:tmpl w:val="6CA2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1235CD"/>
    <w:multiLevelType w:val="hybridMultilevel"/>
    <w:tmpl w:val="89A041F6"/>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8" w15:restartNumberingAfterBreak="0">
    <w:nsid w:val="6F51348E"/>
    <w:multiLevelType w:val="hybridMultilevel"/>
    <w:tmpl w:val="6C209584"/>
    <w:lvl w:ilvl="0" w:tplc="7C02CB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2BA16E3"/>
    <w:multiLevelType w:val="hybridMultilevel"/>
    <w:tmpl w:val="6E3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F72C1C"/>
    <w:multiLevelType w:val="hybridMultilevel"/>
    <w:tmpl w:val="15802348"/>
    <w:lvl w:ilvl="0" w:tplc="58F66BDA">
      <w:start w:val="1"/>
      <w:numFmt w:val="decimal"/>
      <w:pStyle w:val="BullF7"/>
      <w:lvlText w:val="%1)"/>
      <w:lvlJc w:val="right"/>
      <w:pPr>
        <w:tabs>
          <w:tab w:val="num" w:pos="144"/>
        </w:tabs>
        <w:ind w:left="144"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1" w15:restartNumberingAfterBreak="0">
    <w:nsid w:val="7E0267C9"/>
    <w:multiLevelType w:val="hybridMultilevel"/>
    <w:tmpl w:val="BC5CA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6"/>
  </w:num>
  <w:num w:numId="2">
    <w:abstractNumId w:val="52"/>
  </w:num>
  <w:num w:numId="3">
    <w:abstractNumId w:val="17"/>
  </w:num>
  <w:num w:numId="4">
    <w:abstractNumId w:val="30"/>
  </w:num>
  <w:num w:numId="5">
    <w:abstractNumId w:val="42"/>
  </w:num>
  <w:num w:numId="6">
    <w:abstractNumId w:val="4"/>
  </w:num>
  <w:num w:numId="7">
    <w:abstractNumId w:val="24"/>
  </w:num>
  <w:num w:numId="8">
    <w:abstractNumId w:val="39"/>
  </w:num>
  <w:num w:numId="9">
    <w:abstractNumId w:val="6"/>
  </w:num>
  <w:num w:numId="10">
    <w:abstractNumId w:val="21"/>
  </w:num>
  <w:num w:numId="11">
    <w:abstractNumId w:val="50"/>
  </w:num>
  <w:num w:numId="12">
    <w:abstractNumId w:val="12"/>
  </w:num>
  <w:num w:numId="13">
    <w:abstractNumId w:val="61"/>
  </w:num>
  <w:num w:numId="14">
    <w:abstractNumId w:val="31"/>
  </w:num>
  <w:num w:numId="15">
    <w:abstractNumId w:val="3"/>
  </w:num>
  <w:num w:numId="16">
    <w:abstractNumId w:val="7"/>
  </w:num>
  <w:num w:numId="17">
    <w:abstractNumId w:val="18"/>
  </w:num>
  <w:num w:numId="18">
    <w:abstractNumId w:val="58"/>
  </w:num>
  <w:num w:numId="19">
    <w:abstractNumId w:val="60"/>
  </w:num>
  <w:num w:numId="20">
    <w:abstractNumId w:val="23"/>
  </w:num>
  <w:num w:numId="21">
    <w:abstractNumId w:val="28"/>
  </w:num>
  <w:num w:numId="22">
    <w:abstractNumId w:val="51"/>
  </w:num>
  <w:num w:numId="23">
    <w:abstractNumId w:val="40"/>
  </w:num>
  <w:num w:numId="24">
    <w:abstractNumId w:val="1"/>
  </w:num>
  <w:num w:numId="25">
    <w:abstractNumId w:val="35"/>
  </w:num>
  <w:num w:numId="26">
    <w:abstractNumId w:val="32"/>
  </w:num>
  <w:num w:numId="27">
    <w:abstractNumId w:val="22"/>
  </w:num>
  <w:num w:numId="28">
    <w:abstractNumId w:val="57"/>
  </w:num>
  <w:num w:numId="29">
    <w:abstractNumId w:val="26"/>
  </w:num>
  <w:num w:numId="30">
    <w:abstractNumId w:val="0"/>
  </w:num>
  <w:num w:numId="31">
    <w:abstractNumId w:val="55"/>
  </w:num>
  <w:num w:numId="32">
    <w:abstractNumId w:val="14"/>
  </w:num>
  <w:num w:numId="33">
    <w:abstractNumId w:val="56"/>
  </w:num>
  <w:num w:numId="34">
    <w:abstractNumId w:val="37"/>
  </w:num>
  <w:num w:numId="35">
    <w:abstractNumId w:val="41"/>
  </w:num>
  <w:num w:numId="36">
    <w:abstractNumId w:val="45"/>
  </w:num>
  <w:num w:numId="37">
    <w:abstractNumId w:val="59"/>
  </w:num>
  <w:num w:numId="38">
    <w:abstractNumId w:val="16"/>
  </w:num>
  <w:num w:numId="39">
    <w:abstractNumId w:val="2"/>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3"/>
  </w:num>
  <w:num w:numId="44">
    <w:abstractNumId w:val="13"/>
  </w:num>
  <w:num w:numId="45">
    <w:abstractNumId w:val="11"/>
  </w:num>
  <w:num w:numId="46">
    <w:abstractNumId w:val="34"/>
  </w:num>
  <w:num w:numId="47">
    <w:abstractNumId w:val="60"/>
    <w:lvlOverride w:ilvl="0">
      <w:startOverride w:val="1"/>
    </w:lvlOverride>
  </w:num>
  <w:num w:numId="48">
    <w:abstractNumId w:val="60"/>
    <w:lvlOverride w:ilvl="0">
      <w:startOverride w:val="1"/>
    </w:lvlOverride>
  </w:num>
  <w:num w:numId="49">
    <w:abstractNumId w:val="60"/>
    <w:lvlOverride w:ilvl="0">
      <w:startOverride w:val="1"/>
    </w:lvlOverride>
  </w:num>
  <w:num w:numId="50">
    <w:abstractNumId w:val="38"/>
  </w:num>
  <w:num w:numId="51">
    <w:abstractNumId w:val="10"/>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4"/>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9"/>
  </w:num>
  <w:num w:numId="62">
    <w:abstractNumId w:val="53"/>
  </w:num>
  <w:num w:numId="63">
    <w:abstractNumId w:val="48"/>
  </w:num>
  <w:num w:numId="64">
    <w:abstractNumId w:val="47"/>
  </w:num>
  <w:num w:numId="6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jAxNjY3M7cwtjAyNDVX0lEKTi0uzszPAykwsqwFAKoLOZItAAAA"/>
  </w:docVars>
  <w:rsids>
    <w:rsidRoot w:val="007F2E4D"/>
    <w:rsid w:val="000012EE"/>
    <w:rsid w:val="0000223B"/>
    <w:rsid w:val="00005F47"/>
    <w:rsid w:val="00006A8D"/>
    <w:rsid w:val="00006E5A"/>
    <w:rsid w:val="00014F4D"/>
    <w:rsid w:val="0001520A"/>
    <w:rsid w:val="000156F8"/>
    <w:rsid w:val="00015C71"/>
    <w:rsid w:val="00015D73"/>
    <w:rsid w:val="00021872"/>
    <w:rsid w:val="00022869"/>
    <w:rsid w:val="00030976"/>
    <w:rsid w:val="00035566"/>
    <w:rsid w:val="00041462"/>
    <w:rsid w:val="00041FE0"/>
    <w:rsid w:val="000444E9"/>
    <w:rsid w:val="0004579C"/>
    <w:rsid w:val="00045C7A"/>
    <w:rsid w:val="0005020C"/>
    <w:rsid w:val="00050C05"/>
    <w:rsid w:val="00051AB6"/>
    <w:rsid w:val="0005773B"/>
    <w:rsid w:val="00061C8A"/>
    <w:rsid w:val="00061E3D"/>
    <w:rsid w:val="00067B50"/>
    <w:rsid w:val="00067B60"/>
    <w:rsid w:val="00070529"/>
    <w:rsid w:val="000712BE"/>
    <w:rsid w:val="000747C8"/>
    <w:rsid w:val="00075E1F"/>
    <w:rsid w:val="00077E1F"/>
    <w:rsid w:val="00084BD5"/>
    <w:rsid w:val="000852EF"/>
    <w:rsid w:val="000858B9"/>
    <w:rsid w:val="00086176"/>
    <w:rsid w:val="000923D3"/>
    <w:rsid w:val="00093382"/>
    <w:rsid w:val="00094216"/>
    <w:rsid w:val="0009556F"/>
    <w:rsid w:val="00095EC4"/>
    <w:rsid w:val="0009619D"/>
    <w:rsid w:val="000A181D"/>
    <w:rsid w:val="000A216E"/>
    <w:rsid w:val="000A47F8"/>
    <w:rsid w:val="000B3178"/>
    <w:rsid w:val="000B78AB"/>
    <w:rsid w:val="000C14E6"/>
    <w:rsid w:val="000C3610"/>
    <w:rsid w:val="000C6FF7"/>
    <w:rsid w:val="000D027D"/>
    <w:rsid w:val="000D0B26"/>
    <w:rsid w:val="000D2589"/>
    <w:rsid w:val="000D2D88"/>
    <w:rsid w:val="000E0304"/>
    <w:rsid w:val="000E345C"/>
    <w:rsid w:val="000E3EAA"/>
    <w:rsid w:val="000E7365"/>
    <w:rsid w:val="000F1FA8"/>
    <w:rsid w:val="000F3885"/>
    <w:rsid w:val="000F7EEE"/>
    <w:rsid w:val="00102EBC"/>
    <w:rsid w:val="00103B04"/>
    <w:rsid w:val="00112EA4"/>
    <w:rsid w:val="00115B82"/>
    <w:rsid w:val="00116E88"/>
    <w:rsid w:val="00120869"/>
    <w:rsid w:val="0012361D"/>
    <w:rsid w:val="00125136"/>
    <w:rsid w:val="00130FC9"/>
    <w:rsid w:val="00133CBF"/>
    <w:rsid w:val="00133F1C"/>
    <w:rsid w:val="001348CB"/>
    <w:rsid w:val="00134B95"/>
    <w:rsid w:val="00136522"/>
    <w:rsid w:val="00137306"/>
    <w:rsid w:val="0013732F"/>
    <w:rsid w:val="001403EF"/>
    <w:rsid w:val="001405EC"/>
    <w:rsid w:val="0014322E"/>
    <w:rsid w:val="00143CEC"/>
    <w:rsid w:val="00144358"/>
    <w:rsid w:val="00145382"/>
    <w:rsid w:val="0015226E"/>
    <w:rsid w:val="0015260A"/>
    <w:rsid w:val="0015707A"/>
    <w:rsid w:val="0016041F"/>
    <w:rsid w:val="00162124"/>
    <w:rsid w:val="00162A7C"/>
    <w:rsid w:val="0016422C"/>
    <w:rsid w:val="0016464C"/>
    <w:rsid w:val="00165371"/>
    <w:rsid w:val="001722CC"/>
    <w:rsid w:val="00173E88"/>
    <w:rsid w:val="00174A57"/>
    <w:rsid w:val="00174C3F"/>
    <w:rsid w:val="00176A0D"/>
    <w:rsid w:val="00180256"/>
    <w:rsid w:val="00185ACE"/>
    <w:rsid w:val="00190D06"/>
    <w:rsid w:val="00191799"/>
    <w:rsid w:val="00193E57"/>
    <w:rsid w:val="00194DD4"/>
    <w:rsid w:val="00194EE5"/>
    <w:rsid w:val="001971C3"/>
    <w:rsid w:val="00197FCD"/>
    <w:rsid w:val="001A030D"/>
    <w:rsid w:val="001A055C"/>
    <w:rsid w:val="001A4E7C"/>
    <w:rsid w:val="001A5537"/>
    <w:rsid w:val="001A5AF5"/>
    <w:rsid w:val="001A5F84"/>
    <w:rsid w:val="001B016E"/>
    <w:rsid w:val="001B3066"/>
    <w:rsid w:val="001B5142"/>
    <w:rsid w:val="001B59CB"/>
    <w:rsid w:val="001C4E11"/>
    <w:rsid w:val="001C4F88"/>
    <w:rsid w:val="001C62CF"/>
    <w:rsid w:val="001D1BAA"/>
    <w:rsid w:val="001D268A"/>
    <w:rsid w:val="001D764F"/>
    <w:rsid w:val="001E00EB"/>
    <w:rsid w:val="001E04EC"/>
    <w:rsid w:val="001E1433"/>
    <w:rsid w:val="001E37A9"/>
    <w:rsid w:val="001F0582"/>
    <w:rsid w:val="001F1DA8"/>
    <w:rsid w:val="001F529F"/>
    <w:rsid w:val="001F78CE"/>
    <w:rsid w:val="00202508"/>
    <w:rsid w:val="0020323C"/>
    <w:rsid w:val="002070E0"/>
    <w:rsid w:val="00210EA8"/>
    <w:rsid w:val="002155E3"/>
    <w:rsid w:val="00215A92"/>
    <w:rsid w:val="00216990"/>
    <w:rsid w:val="00217A95"/>
    <w:rsid w:val="00217CE3"/>
    <w:rsid w:val="002254CD"/>
    <w:rsid w:val="00227D16"/>
    <w:rsid w:val="00232245"/>
    <w:rsid w:val="002322D1"/>
    <w:rsid w:val="0023236F"/>
    <w:rsid w:val="00232A3D"/>
    <w:rsid w:val="00233A8C"/>
    <w:rsid w:val="00234B22"/>
    <w:rsid w:val="00237441"/>
    <w:rsid w:val="0025327F"/>
    <w:rsid w:val="0026235F"/>
    <w:rsid w:val="00262759"/>
    <w:rsid w:val="00266F6C"/>
    <w:rsid w:val="00267C3D"/>
    <w:rsid w:val="00270BC6"/>
    <w:rsid w:val="00271687"/>
    <w:rsid w:val="00272297"/>
    <w:rsid w:val="002756AC"/>
    <w:rsid w:val="002771FF"/>
    <w:rsid w:val="00277539"/>
    <w:rsid w:val="00277A82"/>
    <w:rsid w:val="00287944"/>
    <w:rsid w:val="002914E1"/>
    <w:rsid w:val="00294A06"/>
    <w:rsid w:val="002951ED"/>
    <w:rsid w:val="002967E3"/>
    <w:rsid w:val="002A0229"/>
    <w:rsid w:val="002A321E"/>
    <w:rsid w:val="002A4ACC"/>
    <w:rsid w:val="002A6F4C"/>
    <w:rsid w:val="002B0104"/>
    <w:rsid w:val="002B5CFB"/>
    <w:rsid w:val="002C1038"/>
    <w:rsid w:val="002C613E"/>
    <w:rsid w:val="002D0A87"/>
    <w:rsid w:val="002D1398"/>
    <w:rsid w:val="002D3967"/>
    <w:rsid w:val="002D48B3"/>
    <w:rsid w:val="002E15F6"/>
    <w:rsid w:val="002E1F9F"/>
    <w:rsid w:val="002E67BC"/>
    <w:rsid w:val="002E6969"/>
    <w:rsid w:val="002F02B0"/>
    <w:rsid w:val="002F57D6"/>
    <w:rsid w:val="002F6F1E"/>
    <w:rsid w:val="002F7233"/>
    <w:rsid w:val="0030450A"/>
    <w:rsid w:val="003078DD"/>
    <w:rsid w:val="00312D83"/>
    <w:rsid w:val="003132DD"/>
    <w:rsid w:val="0031359C"/>
    <w:rsid w:val="003221AE"/>
    <w:rsid w:val="00323150"/>
    <w:rsid w:val="003234CE"/>
    <w:rsid w:val="003275A8"/>
    <w:rsid w:val="003342B1"/>
    <w:rsid w:val="003348A6"/>
    <w:rsid w:val="00335A4E"/>
    <w:rsid w:val="00342615"/>
    <w:rsid w:val="003448CF"/>
    <w:rsid w:val="0034661F"/>
    <w:rsid w:val="00347CEA"/>
    <w:rsid w:val="0035113D"/>
    <w:rsid w:val="00351B15"/>
    <w:rsid w:val="00354F1B"/>
    <w:rsid w:val="00360DD5"/>
    <w:rsid w:val="00360E87"/>
    <w:rsid w:val="003639FC"/>
    <w:rsid w:val="00363D74"/>
    <w:rsid w:val="00366F3C"/>
    <w:rsid w:val="00367D4E"/>
    <w:rsid w:val="00371562"/>
    <w:rsid w:val="00373779"/>
    <w:rsid w:val="0037512E"/>
    <w:rsid w:val="00375841"/>
    <w:rsid w:val="003808DC"/>
    <w:rsid w:val="00385255"/>
    <w:rsid w:val="00390F28"/>
    <w:rsid w:val="003A3225"/>
    <w:rsid w:val="003A33D7"/>
    <w:rsid w:val="003A65A8"/>
    <w:rsid w:val="003B02E9"/>
    <w:rsid w:val="003B53D9"/>
    <w:rsid w:val="003B5525"/>
    <w:rsid w:val="003B6771"/>
    <w:rsid w:val="003C1466"/>
    <w:rsid w:val="003C403C"/>
    <w:rsid w:val="003C425E"/>
    <w:rsid w:val="003C5FED"/>
    <w:rsid w:val="003C6EFD"/>
    <w:rsid w:val="003C720A"/>
    <w:rsid w:val="003C7B56"/>
    <w:rsid w:val="003D17FB"/>
    <w:rsid w:val="003D3F0D"/>
    <w:rsid w:val="003D5F6C"/>
    <w:rsid w:val="003D71BB"/>
    <w:rsid w:val="003D7BAA"/>
    <w:rsid w:val="003E1BE4"/>
    <w:rsid w:val="003E2A81"/>
    <w:rsid w:val="003E2EB1"/>
    <w:rsid w:val="00403EC0"/>
    <w:rsid w:val="00404979"/>
    <w:rsid w:val="00404B06"/>
    <w:rsid w:val="00404BC0"/>
    <w:rsid w:val="0040641F"/>
    <w:rsid w:val="004118A8"/>
    <w:rsid w:val="00412B8E"/>
    <w:rsid w:val="00415B62"/>
    <w:rsid w:val="0041668C"/>
    <w:rsid w:val="00425C53"/>
    <w:rsid w:val="00430582"/>
    <w:rsid w:val="00430643"/>
    <w:rsid w:val="00432E91"/>
    <w:rsid w:val="0043487E"/>
    <w:rsid w:val="00434B67"/>
    <w:rsid w:val="0043614B"/>
    <w:rsid w:val="00436562"/>
    <w:rsid w:val="00446DF0"/>
    <w:rsid w:val="004470B6"/>
    <w:rsid w:val="00451E27"/>
    <w:rsid w:val="00456624"/>
    <w:rsid w:val="0045773E"/>
    <w:rsid w:val="00457972"/>
    <w:rsid w:val="00464031"/>
    <w:rsid w:val="00470E09"/>
    <w:rsid w:val="00475DCF"/>
    <w:rsid w:val="00476F39"/>
    <w:rsid w:val="0048386F"/>
    <w:rsid w:val="00483D4F"/>
    <w:rsid w:val="00483F83"/>
    <w:rsid w:val="00485CFA"/>
    <w:rsid w:val="004908FF"/>
    <w:rsid w:val="00491E58"/>
    <w:rsid w:val="004A3D1E"/>
    <w:rsid w:val="004A5471"/>
    <w:rsid w:val="004A71A9"/>
    <w:rsid w:val="004A72A4"/>
    <w:rsid w:val="004B215C"/>
    <w:rsid w:val="004C0DC5"/>
    <w:rsid w:val="004C0E5B"/>
    <w:rsid w:val="004C1A7C"/>
    <w:rsid w:val="004C66A5"/>
    <w:rsid w:val="004C6D2A"/>
    <w:rsid w:val="004C7DBF"/>
    <w:rsid w:val="004D1D3E"/>
    <w:rsid w:val="004D2A9D"/>
    <w:rsid w:val="004D6E6E"/>
    <w:rsid w:val="004E036F"/>
    <w:rsid w:val="004E19F7"/>
    <w:rsid w:val="004E3317"/>
    <w:rsid w:val="004E3571"/>
    <w:rsid w:val="004E38E6"/>
    <w:rsid w:val="004F1151"/>
    <w:rsid w:val="004F2AB8"/>
    <w:rsid w:val="004F32F6"/>
    <w:rsid w:val="004F45F6"/>
    <w:rsid w:val="004F7388"/>
    <w:rsid w:val="00501142"/>
    <w:rsid w:val="00501A11"/>
    <w:rsid w:val="00503C1B"/>
    <w:rsid w:val="0050686B"/>
    <w:rsid w:val="0051178C"/>
    <w:rsid w:val="00512136"/>
    <w:rsid w:val="005141FE"/>
    <w:rsid w:val="0051427C"/>
    <w:rsid w:val="00514473"/>
    <w:rsid w:val="00514FEA"/>
    <w:rsid w:val="00515883"/>
    <w:rsid w:val="005216C7"/>
    <w:rsid w:val="00525A25"/>
    <w:rsid w:val="00527EEA"/>
    <w:rsid w:val="00530A7A"/>
    <w:rsid w:val="00531410"/>
    <w:rsid w:val="00534A3C"/>
    <w:rsid w:val="00534EC9"/>
    <w:rsid w:val="00546863"/>
    <w:rsid w:val="00552E59"/>
    <w:rsid w:val="00555570"/>
    <w:rsid w:val="00561A3A"/>
    <w:rsid w:val="005661D2"/>
    <w:rsid w:val="00566BDB"/>
    <w:rsid w:val="00567EA9"/>
    <w:rsid w:val="00570097"/>
    <w:rsid w:val="00570136"/>
    <w:rsid w:val="0057045E"/>
    <w:rsid w:val="00570FD9"/>
    <w:rsid w:val="0057428C"/>
    <w:rsid w:val="0057599B"/>
    <w:rsid w:val="00575CF4"/>
    <w:rsid w:val="005769A7"/>
    <w:rsid w:val="00577416"/>
    <w:rsid w:val="00580F2F"/>
    <w:rsid w:val="00581CFD"/>
    <w:rsid w:val="005832CE"/>
    <w:rsid w:val="005867A6"/>
    <w:rsid w:val="005868B3"/>
    <w:rsid w:val="00587765"/>
    <w:rsid w:val="00593C63"/>
    <w:rsid w:val="00595332"/>
    <w:rsid w:val="005974A1"/>
    <w:rsid w:val="005976EF"/>
    <w:rsid w:val="005A4A2B"/>
    <w:rsid w:val="005A5514"/>
    <w:rsid w:val="005A5D6D"/>
    <w:rsid w:val="005B35F9"/>
    <w:rsid w:val="005B48BA"/>
    <w:rsid w:val="005B54F7"/>
    <w:rsid w:val="005B572E"/>
    <w:rsid w:val="005B5EF4"/>
    <w:rsid w:val="005C03A7"/>
    <w:rsid w:val="005C3985"/>
    <w:rsid w:val="005C53E1"/>
    <w:rsid w:val="005C54C9"/>
    <w:rsid w:val="005C5E97"/>
    <w:rsid w:val="005D2954"/>
    <w:rsid w:val="005D31AB"/>
    <w:rsid w:val="005D591F"/>
    <w:rsid w:val="005E1456"/>
    <w:rsid w:val="005E240B"/>
    <w:rsid w:val="005E295C"/>
    <w:rsid w:val="005E30FC"/>
    <w:rsid w:val="005E332E"/>
    <w:rsid w:val="005E3552"/>
    <w:rsid w:val="005E4756"/>
    <w:rsid w:val="005E489B"/>
    <w:rsid w:val="005E71AB"/>
    <w:rsid w:val="005F1486"/>
    <w:rsid w:val="005F2D94"/>
    <w:rsid w:val="005F3B03"/>
    <w:rsid w:val="005F4304"/>
    <w:rsid w:val="005F47C6"/>
    <w:rsid w:val="00603F55"/>
    <w:rsid w:val="00603F82"/>
    <w:rsid w:val="00607FEF"/>
    <w:rsid w:val="00612F46"/>
    <w:rsid w:val="00613899"/>
    <w:rsid w:val="0062340B"/>
    <w:rsid w:val="006259C0"/>
    <w:rsid w:val="00626186"/>
    <w:rsid w:val="00630110"/>
    <w:rsid w:val="006334CD"/>
    <w:rsid w:val="0063421D"/>
    <w:rsid w:val="0063452D"/>
    <w:rsid w:val="0063470B"/>
    <w:rsid w:val="00641C41"/>
    <w:rsid w:val="0064649C"/>
    <w:rsid w:val="00647920"/>
    <w:rsid w:val="00647C22"/>
    <w:rsid w:val="006548D5"/>
    <w:rsid w:val="00657335"/>
    <w:rsid w:val="0066078C"/>
    <w:rsid w:val="006635ED"/>
    <w:rsid w:val="0066437A"/>
    <w:rsid w:val="00671476"/>
    <w:rsid w:val="00671F5E"/>
    <w:rsid w:val="00673896"/>
    <w:rsid w:val="0067552D"/>
    <w:rsid w:val="006774CB"/>
    <w:rsid w:val="006777BF"/>
    <w:rsid w:val="006930AF"/>
    <w:rsid w:val="00694775"/>
    <w:rsid w:val="00695BB1"/>
    <w:rsid w:val="00696FCB"/>
    <w:rsid w:val="006A086B"/>
    <w:rsid w:val="006A64A7"/>
    <w:rsid w:val="006A6AB6"/>
    <w:rsid w:val="006A7B2A"/>
    <w:rsid w:val="006B3074"/>
    <w:rsid w:val="006B388D"/>
    <w:rsid w:val="006B39B0"/>
    <w:rsid w:val="006B3DFB"/>
    <w:rsid w:val="006B3E0B"/>
    <w:rsid w:val="006C22B6"/>
    <w:rsid w:val="006C6469"/>
    <w:rsid w:val="006D05BD"/>
    <w:rsid w:val="006D2C6F"/>
    <w:rsid w:val="006D38FF"/>
    <w:rsid w:val="006E52E2"/>
    <w:rsid w:val="006E6735"/>
    <w:rsid w:val="006F2E7B"/>
    <w:rsid w:val="00706BB6"/>
    <w:rsid w:val="00710720"/>
    <w:rsid w:val="00711254"/>
    <w:rsid w:val="007131E3"/>
    <w:rsid w:val="0071345A"/>
    <w:rsid w:val="0071347F"/>
    <w:rsid w:val="0071385C"/>
    <w:rsid w:val="007139FA"/>
    <w:rsid w:val="0071573E"/>
    <w:rsid w:val="0071730B"/>
    <w:rsid w:val="00720DC1"/>
    <w:rsid w:val="00727259"/>
    <w:rsid w:val="00727293"/>
    <w:rsid w:val="00730011"/>
    <w:rsid w:val="007314A2"/>
    <w:rsid w:val="00732B22"/>
    <w:rsid w:val="007348BB"/>
    <w:rsid w:val="0073699D"/>
    <w:rsid w:val="00737375"/>
    <w:rsid w:val="00737597"/>
    <w:rsid w:val="00744E9B"/>
    <w:rsid w:val="00745056"/>
    <w:rsid w:val="00746451"/>
    <w:rsid w:val="00753E7E"/>
    <w:rsid w:val="00756CCD"/>
    <w:rsid w:val="00767019"/>
    <w:rsid w:val="0076745B"/>
    <w:rsid w:val="007722B3"/>
    <w:rsid w:val="007729D4"/>
    <w:rsid w:val="0077436C"/>
    <w:rsid w:val="00774FF7"/>
    <w:rsid w:val="0077695E"/>
    <w:rsid w:val="00791B85"/>
    <w:rsid w:val="00792BE5"/>
    <w:rsid w:val="00793191"/>
    <w:rsid w:val="007A0B1A"/>
    <w:rsid w:val="007B1ACC"/>
    <w:rsid w:val="007B1E56"/>
    <w:rsid w:val="007B4C79"/>
    <w:rsid w:val="007B7760"/>
    <w:rsid w:val="007C1E46"/>
    <w:rsid w:val="007C5016"/>
    <w:rsid w:val="007D16B2"/>
    <w:rsid w:val="007D171C"/>
    <w:rsid w:val="007D3EC5"/>
    <w:rsid w:val="007D6134"/>
    <w:rsid w:val="007D69D0"/>
    <w:rsid w:val="007E46F1"/>
    <w:rsid w:val="007E5856"/>
    <w:rsid w:val="007F17A2"/>
    <w:rsid w:val="007F1B9F"/>
    <w:rsid w:val="007F2E4D"/>
    <w:rsid w:val="007F54A6"/>
    <w:rsid w:val="007F6760"/>
    <w:rsid w:val="00801D51"/>
    <w:rsid w:val="0080757E"/>
    <w:rsid w:val="00811BB6"/>
    <w:rsid w:val="0081583E"/>
    <w:rsid w:val="00817137"/>
    <w:rsid w:val="0081716F"/>
    <w:rsid w:val="00817C02"/>
    <w:rsid w:val="00817E4B"/>
    <w:rsid w:val="0082397A"/>
    <w:rsid w:val="00827490"/>
    <w:rsid w:val="00827E35"/>
    <w:rsid w:val="008309D3"/>
    <w:rsid w:val="00833DD8"/>
    <w:rsid w:val="008402F7"/>
    <w:rsid w:val="00840A67"/>
    <w:rsid w:val="008463BB"/>
    <w:rsid w:val="008464BD"/>
    <w:rsid w:val="00847C0D"/>
    <w:rsid w:val="00851BD1"/>
    <w:rsid w:val="00852B45"/>
    <w:rsid w:val="008620E1"/>
    <w:rsid w:val="00863861"/>
    <w:rsid w:val="0086423B"/>
    <w:rsid w:val="008651C1"/>
    <w:rsid w:val="00866B32"/>
    <w:rsid w:val="00870F46"/>
    <w:rsid w:val="0087167C"/>
    <w:rsid w:val="00872CBE"/>
    <w:rsid w:val="00873D09"/>
    <w:rsid w:val="00876A66"/>
    <w:rsid w:val="0088010F"/>
    <w:rsid w:val="00884330"/>
    <w:rsid w:val="00884D77"/>
    <w:rsid w:val="008933FC"/>
    <w:rsid w:val="0089598C"/>
    <w:rsid w:val="008A26C4"/>
    <w:rsid w:val="008A4744"/>
    <w:rsid w:val="008B1D72"/>
    <w:rsid w:val="008B7D6D"/>
    <w:rsid w:val="008B7EB8"/>
    <w:rsid w:val="008C3272"/>
    <w:rsid w:val="008D3F96"/>
    <w:rsid w:val="008D6777"/>
    <w:rsid w:val="008D73C9"/>
    <w:rsid w:val="008E11BD"/>
    <w:rsid w:val="008E1BC0"/>
    <w:rsid w:val="008E427A"/>
    <w:rsid w:val="008E4C1E"/>
    <w:rsid w:val="008E5E2A"/>
    <w:rsid w:val="008E74C9"/>
    <w:rsid w:val="008F143A"/>
    <w:rsid w:val="00901743"/>
    <w:rsid w:val="00901D57"/>
    <w:rsid w:val="00904B4F"/>
    <w:rsid w:val="0090656A"/>
    <w:rsid w:val="00907E44"/>
    <w:rsid w:val="0091174B"/>
    <w:rsid w:val="00913BC0"/>
    <w:rsid w:val="00916BA8"/>
    <w:rsid w:val="00921910"/>
    <w:rsid w:val="00922962"/>
    <w:rsid w:val="00925715"/>
    <w:rsid w:val="009257CB"/>
    <w:rsid w:val="0092642D"/>
    <w:rsid w:val="009276C8"/>
    <w:rsid w:val="00940992"/>
    <w:rsid w:val="009469A6"/>
    <w:rsid w:val="0094769B"/>
    <w:rsid w:val="00953F83"/>
    <w:rsid w:val="00955ECA"/>
    <w:rsid w:val="00956427"/>
    <w:rsid w:val="009613D8"/>
    <w:rsid w:val="0096261B"/>
    <w:rsid w:val="00966151"/>
    <w:rsid w:val="00966AD3"/>
    <w:rsid w:val="009677FD"/>
    <w:rsid w:val="009704BC"/>
    <w:rsid w:val="0097056F"/>
    <w:rsid w:val="00970A24"/>
    <w:rsid w:val="00976E12"/>
    <w:rsid w:val="009811A8"/>
    <w:rsid w:val="009829E4"/>
    <w:rsid w:val="0098532F"/>
    <w:rsid w:val="009923DE"/>
    <w:rsid w:val="00992C42"/>
    <w:rsid w:val="00993411"/>
    <w:rsid w:val="009A09FE"/>
    <w:rsid w:val="009A5EBA"/>
    <w:rsid w:val="009A672B"/>
    <w:rsid w:val="009B0B11"/>
    <w:rsid w:val="009B1A6F"/>
    <w:rsid w:val="009B7D1D"/>
    <w:rsid w:val="009C052B"/>
    <w:rsid w:val="009C1E5F"/>
    <w:rsid w:val="009C39CB"/>
    <w:rsid w:val="009C4755"/>
    <w:rsid w:val="009C4BE6"/>
    <w:rsid w:val="009C5944"/>
    <w:rsid w:val="009C6FD2"/>
    <w:rsid w:val="009D3CA6"/>
    <w:rsid w:val="009D641A"/>
    <w:rsid w:val="009E1E6A"/>
    <w:rsid w:val="009E3195"/>
    <w:rsid w:val="009E3DCC"/>
    <w:rsid w:val="009F0B93"/>
    <w:rsid w:val="009F0D37"/>
    <w:rsid w:val="009F21D0"/>
    <w:rsid w:val="009F4A98"/>
    <w:rsid w:val="009F4E36"/>
    <w:rsid w:val="00A004E0"/>
    <w:rsid w:val="00A008ED"/>
    <w:rsid w:val="00A140FF"/>
    <w:rsid w:val="00A26FCC"/>
    <w:rsid w:val="00A27927"/>
    <w:rsid w:val="00A33555"/>
    <w:rsid w:val="00A34A11"/>
    <w:rsid w:val="00A3506E"/>
    <w:rsid w:val="00A3555B"/>
    <w:rsid w:val="00A3703F"/>
    <w:rsid w:val="00A374E2"/>
    <w:rsid w:val="00A37BFE"/>
    <w:rsid w:val="00A405A3"/>
    <w:rsid w:val="00A40908"/>
    <w:rsid w:val="00A40D53"/>
    <w:rsid w:val="00A41276"/>
    <w:rsid w:val="00A4296C"/>
    <w:rsid w:val="00A47B8C"/>
    <w:rsid w:val="00A47D36"/>
    <w:rsid w:val="00A51009"/>
    <w:rsid w:val="00A5369D"/>
    <w:rsid w:val="00A54081"/>
    <w:rsid w:val="00A54909"/>
    <w:rsid w:val="00A56C14"/>
    <w:rsid w:val="00A650FB"/>
    <w:rsid w:val="00A66025"/>
    <w:rsid w:val="00A70CB8"/>
    <w:rsid w:val="00A72AAD"/>
    <w:rsid w:val="00A75A77"/>
    <w:rsid w:val="00A76B17"/>
    <w:rsid w:val="00A813DE"/>
    <w:rsid w:val="00A839D6"/>
    <w:rsid w:val="00A84CDD"/>
    <w:rsid w:val="00A84D14"/>
    <w:rsid w:val="00A867DF"/>
    <w:rsid w:val="00A90388"/>
    <w:rsid w:val="00A94FBB"/>
    <w:rsid w:val="00A97794"/>
    <w:rsid w:val="00AA3FA2"/>
    <w:rsid w:val="00AA4783"/>
    <w:rsid w:val="00AA6F71"/>
    <w:rsid w:val="00AB5DFC"/>
    <w:rsid w:val="00AC3218"/>
    <w:rsid w:val="00AC56F3"/>
    <w:rsid w:val="00AC6F0C"/>
    <w:rsid w:val="00AC7C77"/>
    <w:rsid w:val="00AD17B9"/>
    <w:rsid w:val="00AD2014"/>
    <w:rsid w:val="00AD65A3"/>
    <w:rsid w:val="00AE2A8A"/>
    <w:rsid w:val="00AE3C88"/>
    <w:rsid w:val="00AF3187"/>
    <w:rsid w:val="00AF68E5"/>
    <w:rsid w:val="00B016ED"/>
    <w:rsid w:val="00B02324"/>
    <w:rsid w:val="00B047F9"/>
    <w:rsid w:val="00B05AF5"/>
    <w:rsid w:val="00B11591"/>
    <w:rsid w:val="00B17A74"/>
    <w:rsid w:val="00B20026"/>
    <w:rsid w:val="00B234EF"/>
    <w:rsid w:val="00B27919"/>
    <w:rsid w:val="00B330F8"/>
    <w:rsid w:val="00B33A9C"/>
    <w:rsid w:val="00B33AF7"/>
    <w:rsid w:val="00B35A56"/>
    <w:rsid w:val="00B3667A"/>
    <w:rsid w:val="00B3668C"/>
    <w:rsid w:val="00B36E7F"/>
    <w:rsid w:val="00B46C17"/>
    <w:rsid w:val="00B5613E"/>
    <w:rsid w:val="00B569F2"/>
    <w:rsid w:val="00B57722"/>
    <w:rsid w:val="00B57DD6"/>
    <w:rsid w:val="00B618B6"/>
    <w:rsid w:val="00B65AF3"/>
    <w:rsid w:val="00B67A53"/>
    <w:rsid w:val="00B7153D"/>
    <w:rsid w:val="00B71692"/>
    <w:rsid w:val="00B766AE"/>
    <w:rsid w:val="00B7796D"/>
    <w:rsid w:val="00B77E4F"/>
    <w:rsid w:val="00B80AD1"/>
    <w:rsid w:val="00B81761"/>
    <w:rsid w:val="00B819C6"/>
    <w:rsid w:val="00B842E9"/>
    <w:rsid w:val="00B97520"/>
    <w:rsid w:val="00BA2A07"/>
    <w:rsid w:val="00BB491A"/>
    <w:rsid w:val="00BC327E"/>
    <w:rsid w:val="00BD73B7"/>
    <w:rsid w:val="00BE0BCC"/>
    <w:rsid w:val="00BE19FA"/>
    <w:rsid w:val="00BE2038"/>
    <w:rsid w:val="00BE4032"/>
    <w:rsid w:val="00BE57F0"/>
    <w:rsid w:val="00BF0020"/>
    <w:rsid w:val="00BF0CF2"/>
    <w:rsid w:val="00BF5362"/>
    <w:rsid w:val="00BF5600"/>
    <w:rsid w:val="00BF7899"/>
    <w:rsid w:val="00C02583"/>
    <w:rsid w:val="00C068CC"/>
    <w:rsid w:val="00C1000F"/>
    <w:rsid w:val="00C151CF"/>
    <w:rsid w:val="00C157F1"/>
    <w:rsid w:val="00C16278"/>
    <w:rsid w:val="00C240C1"/>
    <w:rsid w:val="00C24427"/>
    <w:rsid w:val="00C27281"/>
    <w:rsid w:val="00C34F47"/>
    <w:rsid w:val="00C40AA1"/>
    <w:rsid w:val="00C41D72"/>
    <w:rsid w:val="00C4240A"/>
    <w:rsid w:val="00C4300B"/>
    <w:rsid w:val="00C47D86"/>
    <w:rsid w:val="00C50D17"/>
    <w:rsid w:val="00C50EEB"/>
    <w:rsid w:val="00C55067"/>
    <w:rsid w:val="00C605BE"/>
    <w:rsid w:val="00C60B9E"/>
    <w:rsid w:val="00C615CF"/>
    <w:rsid w:val="00C62F87"/>
    <w:rsid w:val="00C66091"/>
    <w:rsid w:val="00C73C9A"/>
    <w:rsid w:val="00C90AD1"/>
    <w:rsid w:val="00C91C9E"/>
    <w:rsid w:val="00C95159"/>
    <w:rsid w:val="00C95B4E"/>
    <w:rsid w:val="00C970A3"/>
    <w:rsid w:val="00CA0563"/>
    <w:rsid w:val="00CA0D1B"/>
    <w:rsid w:val="00CA21BD"/>
    <w:rsid w:val="00CA42FC"/>
    <w:rsid w:val="00CA4E0E"/>
    <w:rsid w:val="00CA7D51"/>
    <w:rsid w:val="00CB362A"/>
    <w:rsid w:val="00CB4455"/>
    <w:rsid w:val="00CB4BEE"/>
    <w:rsid w:val="00CC053E"/>
    <w:rsid w:val="00CC1D75"/>
    <w:rsid w:val="00CC39FF"/>
    <w:rsid w:val="00CC3EDB"/>
    <w:rsid w:val="00CC4346"/>
    <w:rsid w:val="00CD5602"/>
    <w:rsid w:val="00CD5838"/>
    <w:rsid w:val="00CE2FB3"/>
    <w:rsid w:val="00CE3BA2"/>
    <w:rsid w:val="00CE5F59"/>
    <w:rsid w:val="00CF0D86"/>
    <w:rsid w:val="00CF1AD2"/>
    <w:rsid w:val="00CF23D3"/>
    <w:rsid w:val="00CF3A6F"/>
    <w:rsid w:val="00CF6BA1"/>
    <w:rsid w:val="00CF7C0D"/>
    <w:rsid w:val="00D000C5"/>
    <w:rsid w:val="00D005FD"/>
    <w:rsid w:val="00D03C48"/>
    <w:rsid w:val="00D1352A"/>
    <w:rsid w:val="00D13886"/>
    <w:rsid w:val="00D1765F"/>
    <w:rsid w:val="00D227E2"/>
    <w:rsid w:val="00D23C93"/>
    <w:rsid w:val="00D2602C"/>
    <w:rsid w:val="00D316EA"/>
    <w:rsid w:val="00D32874"/>
    <w:rsid w:val="00D34FF7"/>
    <w:rsid w:val="00D35179"/>
    <w:rsid w:val="00D352BE"/>
    <w:rsid w:val="00D432E6"/>
    <w:rsid w:val="00D4519D"/>
    <w:rsid w:val="00D50BE6"/>
    <w:rsid w:val="00D51481"/>
    <w:rsid w:val="00D53EED"/>
    <w:rsid w:val="00D562D7"/>
    <w:rsid w:val="00D5658D"/>
    <w:rsid w:val="00D57428"/>
    <w:rsid w:val="00D60BF2"/>
    <w:rsid w:val="00D6209E"/>
    <w:rsid w:val="00D62179"/>
    <w:rsid w:val="00D62725"/>
    <w:rsid w:val="00D663CC"/>
    <w:rsid w:val="00D74905"/>
    <w:rsid w:val="00D8679B"/>
    <w:rsid w:val="00D86842"/>
    <w:rsid w:val="00D910AB"/>
    <w:rsid w:val="00DA006C"/>
    <w:rsid w:val="00DA2868"/>
    <w:rsid w:val="00DA3D12"/>
    <w:rsid w:val="00DA5A1C"/>
    <w:rsid w:val="00DB16AA"/>
    <w:rsid w:val="00DB5BE3"/>
    <w:rsid w:val="00DC1195"/>
    <w:rsid w:val="00DC13A8"/>
    <w:rsid w:val="00DC1FCE"/>
    <w:rsid w:val="00DC5245"/>
    <w:rsid w:val="00DC5667"/>
    <w:rsid w:val="00DE28DC"/>
    <w:rsid w:val="00DF0EC4"/>
    <w:rsid w:val="00DF1ACA"/>
    <w:rsid w:val="00DF4F80"/>
    <w:rsid w:val="00DF7FD2"/>
    <w:rsid w:val="00E03C99"/>
    <w:rsid w:val="00E07373"/>
    <w:rsid w:val="00E11AAD"/>
    <w:rsid w:val="00E127DC"/>
    <w:rsid w:val="00E134DE"/>
    <w:rsid w:val="00E160BC"/>
    <w:rsid w:val="00E2101D"/>
    <w:rsid w:val="00E23992"/>
    <w:rsid w:val="00E23A9C"/>
    <w:rsid w:val="00E23AE3"/>
    <w:rsid w:val="00E2516C"/>
    <w:rsid w:val="00E2585D"/>
    <w:rsid w:val="00E26669"/>
    <w:rsid w:val="00E30CFE"/>
    <w:rsid w:val="00E30ED2"/>
    <w:rsid w:val="00E32993"/>
    <w:rsid w:val="00E34C75"/>
    <w:rsid w:val="00E43FFA"/>
    <w:rsid w:val="00E47CE7"/>
    <w:rsid w:val="00E50728"/>
    <w:rsid w:val="00E50C62"/>
    <w:rsid w:val="00E51C1C"/>
    <w:rsid w:val="00E5698C"/>
    <w:rsid w:val="00E56A24"/>
    <w:rsid w:val="00E61889"/>
    <w:rsid w:val="00E62FE3"/>
    <w:rsid w:val="00E635B7"/>
    <w:rsid w:val="00E64200"/>
    <w:rsid w:val="00E64E17"/>
    <w:rsid w:val="00E66476"/>
    <w:rsid w:val="00E729D0"/>
    <w:rsid w:val="00E76761"/>
    <w:rsid w:val="00E82A8E"/>
    <w:rsid w:val="00E835ED"/>
    <w:rsid w:val="00E84CCF"/>
    <w:rsid w:val="00E901D4"/>
    <w:rsid w:val="00E93E0D"/>
    <w:rsid w:val="00E96BD2"/>
    <w:rsid w:val="00E973DE"/>
    <w:rsid w:val="00E97A85"/>
    <w:rsid w:val="00EA0662"/>
    <w:rsid w:val="00EA4FE2"/>
    <w:rsid w:val="00EB1DE5"/>
    <w:rsid w:val="00EB2416"/>
    <w:rsid w:val="00EB77CC"/>
    <w:rsid w:val="00EC24E8"/>
    <w:rsid w:val="00EC37FA"/>
    <w:rsid w:val="00EC4514"/>
    <w:rsid w:val="00EC68A6"/>
    <w:rsid w:val="00EC7A97"/>
    <w:rsid w:val="00ED5D1C"/>
    <w:rsid w:val="00ED7A13"/>
    <w:rsid w:val="00EE2D73"/>
    <w:rsid w:val="00EE4634"/>
    <w:rsid w:val="00EE6028"/>
    <w:rsid w:val="00EE697B"/>
    <w:rsid w:val="00EE71EC"/>
    <w:rsid w:val="00EE7258"/>
    <w:rsid w:val="00EF0AAC"/>
    <w:rsid w:val="00EF17EB"/>
    <w:rsid w:val="00EF1BD1"/>
    <w:rsid w:val="00EF2694"/>
    <w:rsid w:val="00EF2878"/>
    <w:rsid w:val="00EF3996"/>
    <w:rsid w:val="00EF6972"/>
    <w:rsid w:val="00EF6A72"/>
    <w:rsid w:val="00F002E9"/>
    <w:rsid w:val="00F017FE"/>
    <w:rsid w:val="00F0185F"/>
    <w:rsid w:val="00F0462D"/>
    <w:rsid w:val="00F059B9"/>
    <w:rsid w:val="00F07579"/>
    <w:rsid w:val="00F07A66"/>
    <w:rsid w:val="00F166D9"/>
    <w:rsid w:val="00F17474"/>
    <w:rsid w:val="00F23C7A"/>
    <w:rsid w:val="00F240C6"/>
    <w:rsid w:val="00F24B2D"/>
    <w:rsid w:val="00F25E62"/>
    <w:rsid w:val="00F26687"/>
    <w:rsid w:val="00F26BD8"/>
    <w:rsid w:val="00F27E81"/>
    <w:rsid w:val="00F303BC"/>
    <w:rsid w:val="00F31A37"/>
    <w:rsid w:val="00F32928"/>
    <w:rsid w:val="00F458EC"/>
    <w:rsid w:val="00F473BA"/>
    <w:rsid w:val="00F479EF"/>
    <w:rsid w:val="00F50F37"/>
    <w:rsid w:val="00F544E2"/>
    <w:rsid w:val="00F54E54"/>
    <w:rsid w:val="00F554FB"/>
    <w:rsid w:val="00F637F2"/>
    <w:rsid w:val="00F645AB"/>
    <w:rsid w:val="00F6742B"/>
    <w:rsid w:val="00F71267"/>
    <w:rsid w:val="00F7184A"/>
    <w:rsid w:val="00F7235B"/>
    <w:rsid w:val="00F75AAC"/>
    <w:rsid w:val="00F7713D"/>
    <w:rsid w:val="00F8257B"/>
    <w:rsid w:val="00F96B27"/>
    <w:rsid w:val="00FA6D98"/>
    <w:rsid w:val="00FB1030"/>
    <w:rsid w:val="00FB5822"/>
    <w:rsid w:val="00FB76CC"/>
    <w:rsid w:val="00FC2308"/>
    <w:rsid w:val="00FC38E6"/>
    <w:rsid w:val="00FC3AD4"/>
    <w:rsid w:val="00FC56EE"/>
    <w:rsid w:val="00FD2C62"/>
    <w:rsid w:val="00FD3F3E"/>
    <w:rsid w:val="00FD5DB0"/>
    <w:rsid w:val="00FD64AB"/>
    <w:rsid w:val="00FD72BE"/>
    <w:rsid w:val="00FD760F"/>
    <w:rsid w:val="00FE22CC"/>
    <w:rsid w:val="00FE4C6D"/>
    <w:rsid w:val="00FE5EC9"/>
    <w:rsid w:val="00FE746B"/>
    <w:rsid w:val="00FE7A9D"/>
    <w:rsid w:val="00FF2FA7"/>
    <w:rsid w:val="00FF4A23"/>
    <w:rsid w:val="00FF66E4"/>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7D56F-82BE-47C4-BCA0-4481C9F1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ta-IN"/>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4D"/>
    <w:rPr>
      <w:rFonts w:ascii="Times New Roman" w:eastAsia="SimSun" w:hAnsi="Times New Roman"/>
      <w:sz w:val="24"/>
      <w:szCs w:val="24"/>
      <w:lang w:val="en-US" w:eastAsia="en-US" w:bidi="ar-SA"/>
    </w:rPr>
  </w:style>
  <w:style w:type="paragraph" w:styleId="Heading1">
    <w:name w:val="heading 1"/>
    <w:basedOn w:val="Normal"/>
    <w:link w:val="Heading1Char"/>
    <w:uiPriority w:val="1"/>
    <w:qFormat/>
    <w:rsid w:val="00756CCD"/>
    <w:pPr>
      <w:widowControl w:val="0"/>
      <w:autoSpaceDE w:val="0"/>
      <w:autoSpaceDN w:val="0"/>
      <w:ind w:left="100"/>
      <w:outlineLvl w:val="0"/>
    </w:pPr>
    <w:rPr>
      <w:rFonts w:eastAsia="Times New Roman"/>
      <w:b/>
      <w:bCs/>
    </w:rPr>
  </w:style>
  <w:style w:type="paragraph" w:styleId="Heading2">
    <w:name w:val="heading 2"/>
    <w:basedOn w:val="Normal"/>
    <w:link w:val="Heading2Char"/>
    <w:uiPriority w:val="1"/>
    <w:qFormat/>
    <w:rsid w:val="00756CCD"/>
    <w:pPr>
      <w:spacing w:before="100" w:beforeAutospacing="1" w:after="100" w:afterAutospacing="1"/>
      <w:outlineLvl w:val="1"/>
    </w:pPr>
    <w:rPr>
      <w:rFonts w:eastAsia="Times New Roman"/>
      <w:b/>
      <w:bCs/>
      <w:sz w:val="36"/>
      <w:szCs w:val="36"/>
      <w:lang w:eastAsia="en-IN"/>
    </w:rPr>
  </w:style>
  <w:style w:type="paragraph" w:styleId="Heading3">
    <w:name w:val="heading 3"/>
    <w:basedOn w:val="Normal"/>
    <w:next w:val="Normal"/>
    <w:link w:val="Heading3Char"/>
    <w:uiPriority w:val="9"/>
    <w:unhideWhenUsed/>
    <w:qFormat/>
    <w:rsid w:val="00756CCD"/>
    <w:pPr>
      <w:keepNext/>
      <w:keepLines/>
      <w:spacing w:before="40" w:line="259" w:lineRule="auto"/>
      <w:outlineLvl w:val="2"/>
    </w:pPr>
    <w:rPr>
      <w:rFonts w:ascii="Calibri Light" w:eastAsia="Times New Roman" w:hAnsi="Calibri Light"/>
      <w:color w:val="1F3763"/>
    </w:rPr>
  </w:style>
  <w:style w:type="paragraph" w:styleId="Heading4">
    <w:name w:val="heading 4"/>
    <w:basedOn w:val="Normal"/>
    <w:link w:val="Heading4Char"/>
    <w:uiPriority w:val="9"/>
    <w:qFormat/>
    <w:rsid w:val="00756CCD"/>
    <w:pPr>
      <w:spacing w:before="100" w:beforeAutospacing="1" w:after="100" w:afterAutospacing="1"/>
      <w:outlineLvl w:val="3"/>
    </w:pPr>
    <w:rPr>
      <w:rFonts w:eastAsia="Times New Roman"/>
      <w:b/>
      <w:bCs/>
      <w:lang w:eastAsia="en-IN"/>
    </w:rPr>
  </w:style>
  <w:style w:type="paragraph" w:styleId="Heading5">
    <w:name w:val="heading 5"/>
    <w:basedOn w:val="Normal"/>
    <w:next w:val="Normal"/>
    <w:link w:val="Heading5Char"/>
    <w:uiPriority w:val="9"/>
    <w:semiHidden/>
    <w:unhideWhenUsed/>
    <w:qFormat/>
    <w:rsid w:val="00756CCD"/>
    <w:pPr>
      <w:keepNext/>
      <w:keepLines/>
      <w:widowControl w:val="0"/>
      <w:autoSpaceDE w:val="0"/>
      <w:autoSpaceDN w:val="0"/>
      <w:spacing w:before="40"/>
      <w:outlineLvl w:val="4"/>
    </w:pPr>
    <w:rPr>
      <w:rFonts w:ascii="Calibri Light" w:eastAsia="Times New Roman" w:hAnsi="Calibri Light"/>
      <w:color w:val="2F5496"/>
      <w:sz w:val="20"/>
      <w:szCs w:val="20"/>
    </w:rPr>
  </w:style>
  <w:style w:type="paragraph" w:styleId="Heading6">
    <w:name w:val="heading 6"/>
    <w:basedOn w:val="Normal"/>
    <w:next w:val="Normal"/>
    <w:link w:val="Heading6Char"/>
    <w:uiPriority w:val="9"/>
    <w:unhideWhenUsed/>
    <w:qFormat/>
    <w:rsid w:val="00756CCD"/>
    <w:pPr>
      <w:keepNext/>
      <w:keepLines/>
      <w:widowControl w:val="0"/>
      <w:autoSpaceDE w:val="0"/>
      <w:autoSpaceDN w:val="0"/>
      <w:spacing w:before="40"/>
      <w:outlineLvl w:val="5"/>
    </w:pPr>
    <w:rPr>
      <w:rFonts w:ascii="Calibri Light" w:eastAsia="Times New Roman" w:hAnsi="Calibri Light"/>
      <w:color w:val="1F376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rPr>
      <w:rFonts w:eastAsia="Times New Roman"/>
      <w:sz w:val="22"/>
      <w:szCs w:val="22"/>
      <w:lang w:val="en-US" w:eastAsia="en-US" w:bidi="ar-SA"/>
    </w:rPr>
  </w:style>
  <w:style w:type="character" w:customStyle="1" w:styleId="NoSpacingChar">
    <w:name w:val="No Spacing Char"/>
    <w:link w:val="NoSpacing"/>
    <w:uiPriority w:val="1"/>
    <w:rsid w:val="007F2E4D"/>
    <w:rPr>
      <w:rFonts w:eastAsia="Times New Roman"/>
      <w:sz w:val="22"/>
      <w:szCs w:val="22"/>
      <w:lang w:val="en-US" w:eastAsia="en-US" w:bidi="ar-SA"/>
    </w:rPr>
  </w:style>
  <w:style w:type="paragraph" w:customStyle="1" w:styleId="F4">
    <w:name w:val="F4"/>
    <w:basedOn w:val="Normal"/>
    <w:link w:val="F4Char"/>
    <w:rsid w:val="00866B32"/>
    <w:pPr>
      <w:spacing w:before="40" w:after="80" w:line="276" w:lineRule="auto"/>
      <w:jc w:val="center"/>
    </w:pPr>
    <w:rPr>
      <w:rFonts w:ascii="Arial" w:hAnsi="Arial"/>
      <w:b/>
      <w:bCs/>
      <w:caps/>
      <w:noProof/>
      <w:sz w:val="21"/>
      <w:szCs w:val="20"/>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rsid w:val="00866B32"/>
    <w:rPr>
      <w:rFonts w:ascii="Arial" w:eastAsia="SimSun" w:hAnsi="Arial" w:cs="Arial"/>
      <w:b/>
      <w:bCs/>
      <w:caps/>
      <w:noProof/>
      <w:sz w:val="21"/>
      <w:lang w:val="en-US"/>
    </w:rPr>
  </w:style>
  <w:style w:type="character" w:customStyle="1" w:styleId="F5Char">
    <w:name w:val="F5 Char"/>
    <w:link w:val="F5"/>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sz w:val="18"/>
      <w:szCs w:val="18"/>
    </w:rPr>
  </w:style>
  <w:style w:type="character" w:customStyle="1" w:styleId="BalloonTextChar">
    <w:name w:val="Balloon Text Char"/>
    <w:link w:val="BalloonText"/>
    <w:uiPriority w:val="99"/>
    <w:semiHidden/>
    <w:rsid w:val="005E30FC"/>
    <w:rPr>
      <w:rFonts w:ascii="Segoe UI" w:eastAsia="SimSun" w:hAnsi="Segoe UI" w:cs="Segoe UI"/>
      <w:sz w:val="18"/>
      <w:szCs w:val="18"/>
      <w:lang w:val="en-US"/>
    </w:rPr>
  </w:style>
  <w:style w:type="character" w:customStyle="1" w:styleId="Heading1Char">
    <w:name w:val="Heading 1 Char"/>
    <w:link w:val="Heading1"/>
    <w:uiPriority w:val="9"/>
    <w:rsid w:val="00756CCD"/>
    <w:rPr>
      <w:rFonts w:ascii="Times New Roman" w:eastAsia="Times New Roman" w:hAnsi="Times New Roman" w:cs="Times New Roman"/>
      <w:b/>
      <w:bCs/>
      <w:sz w:val="24"/>
      <w:szCs w:val="24"/>
      <w:lang w:val="en-US"/>
    </w:rPr>
  </w:style>
  <w:style w:type="character" w:customStyle="1" w:styleId="Heading2Char">
    <w:name w:val="Heading 2 Char"/>
    <w:link w:val="Heading2"/>
    <w:uiPriority w:val="1"/>
    <w:rsid w:val="00756CCD"/>
    <w:rPr>
      <w:rFonts w:ascii="Times New Roman" w:eastAsia="Times New Roman" w:hAnsi="Times New Roman" w:cs="Times New Roman"/>
      <w:b/>
      <w:bCs/>
      <w:sz w:val="36"/>
      <w:szCs w:val="36"/>
      <w:lang w:eastAsia="en-IN"/>
    </w:rPr>
  </w:style>
  <w:style w:type="character" w:customStyle="1" w:styleId="Heading3Char">
    <w:name w:val="Heading 3 Char"/>
    <w:link w:val="Heading3"/>
    <w:uiPriority w:val="9"/>
    <w:rsid w:val="00756CCD"/>
    <w:rPr>
      <w:rFonts w:ascii="Calibri Light" w:eastAsia="Times New Roman" w:hAnsi="Calibri Light" w:cs="Times New Roman"/>
      <w:color w:val="1F3763"/>
      <w:sz w:val="24"/>
      <w:szCs w:val="24"/>
    </w:rPr>
  </w:style>
  <w:style w:type="character" w:customStyle="1" w:styleId="Heading4Char">
    <w:name w:val="Heading 4 Char"/>
    <w:link w:val="Heading4"/>
    <w:uiPriority w:val="9"/>
    <w:rsid w:val="00756CCD"/>
    <w:rPr>
      <w:rFonts w:ascii="Times New Roman" w:eastAsia="Times New Roman" w:hAnsi="Times New Roman" w:cs="Times New Roman"/>
      <w:b/>
      <w:bCs/>
      <w:sz w:val="24"/>
      <w:szCs w:val="24"/>
      <w:lang w:eastAsia="en-IN"/>
    </w:rPr>
  </w:style>
  <w:style w:type="character" w:customStyle="1" w:styleId="Heading5Char">
    <w:name w:val="Heading 5 Char"/>
    <w:link w:val="Heading5"/>
    <w:uiPriority w:val="9"/>
    <w:semiHidden/>
    <w:rsid w:val="00756CCD"/>
    <w:rPr>
      <w:rFonts w:ascii="Calibri Light" w:eastAsia="Times New Roman" w:hAnsi="Calibri Light" w:cs="Times New Roman"/>
      <w:color w:val="2F5496"/>
      <w:lang w:val="en-US"/>
    </w:rPr>
  </w:style>
  <w:style w:type="character" w:customStyle="1" w:styleId="Heading6Char">
    <w:name w:val="Heading 6 Char"/>
    <w:link w:val="Heading6"/>
    <w:uiPriority w:val="9"/>
    <w:rsid w:val="00756CCD"/>
    <w:rPr>
      <w:rFonts w:ascii="Calibri Light" w:eastAsia="Times New Roman" w:hAnsi="Calibri Light" w:cs="Times New Roman"/>
      <w:color w:val="1F3763"/>
      <w:lang w:val="en-US"/>
    </w:rPr>
  </w:style>
  <w:style w:type="paragraph" w:styleId="BodyText">
    <w:name w:val="Body Text"/>
    <w:basedOn w:val="Normal"/>
    <w:link w:val="BodyTextChar"/>
    <w:uiPriority w:val="1"/>
    <w:qFormat/>
    <w:rsid w:val="00756CCD"/>
    <w:pPr>
      <w:widowControl w:val="0"/>
      <w:autoSpaceDE w:val="0"/>
      <w:autoSpaceDN w:val="0"/>
    </w:pPr>
    <w:rPr>
      <w:rFonts w:eastAsia="Times New Roman"/>
      <w:b/>
      <w:bCs/>
      <w:sz w:val="36"/>
      <w:szCs w:val="36"/>
    </w:rPr>
  </w:style>
  <w:style w:type="character" w:customStyle="1" w:styleId="BodyTextChar">
    <w:name w:val="Body Text Char"/>
    <w:link w:val="BodyText"/>
    <w:uiPriority w:val="1"/>
    <w:rsid w:val="00756CCD"/>
    <w:rPr>
      <w:rFonts w:ascii="Times New Roman" w:eastAsia="Times New Roman" w:hAnsi="Times New Roman" w:cs="Times New Roman"/>
      <w:b/>
      <w:bCs/>
      <w:sz w:val="36"/>
      <w:szCs w:val="36"/>
      <w:lang w:val="en-US"/>
    </w:rPr>
  </w:style>
  <w:style w:type="paragraph" w:styleId="ListParagraph">
    <w:name w:val="List Paragraph"/>
    <w:aliases w:val="Citation List,List Paragraph1,TFYP bullets,Paragraph"/>
    <w:basedOn w:val="Normal"/>
    <w:link w:val="ListParagraphChar"/>
    <w:uiPriority w:val="34"/>
    <w:qFormat/>
    <w:rsid w:val="00756CCD"/>
    <w:pPr>
      <w:widowControl w:val="0"/>
      <w:autoSpaceDE w:val="0"/>
      <w:autoSpaceDN w:val="0"/>
      <w:spacing w:before="138"/>
      <w:ind w:left="820" w:hanging="361"/>
    </w:pPr>
    <w:rPr>
      <w:rFonts w:eastAsia="Times New Roman"/>
      <w:sz w:val="20"/>
      <w:szCs w:val="20"/>
    </w:rPr>
  </w:style>
  <w:style w:type="table" w:styleId="TableGrid">
    <w:name w:val="Table Grid"/>
    <w:basedOn w:val="TableNormal"/>
    <w:uiPriority w:val="59"/>
    <w:qFormat/>
    <w:rsid w:val="00756CC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CCD"/>
    <w:pPr>
      <w:widowControl w:val="0"/>
      <w:autoSpaceDE w:val="0"/>
      <w:autoSpaceDN w:val="0"/>
    </w:pPr>
    <w:rPr>
      <w:rFonts w:eastAsia="Times New Roman"/>
      <w:sz w:val="22"/>
      <w:szCs w:val="22"/>
      <w:lang w:bidi="en-US"/>
    </w:rPr>
  </w:style>
  <w:style w:type="table" w:customStyle="1" w:styleId="GridTable4-Accent61">
    <w:name w:val="Grid Table 4 - Accent 61"/>
    <w:basedOn w:val="TableNormal"/>
    <w:uiPriority w:val="49"/>
    <w:rsid w:val="00756CC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1">
    <w:name w:val="Plain Table 21"/>
    <w:basedOn w:val="TableNormal"/>
    <w:uiPriority w:val="42"/>
    <w:rsid w:val="00756CC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756CCD"/>
    <w:pPr>
      <w:spacing w:before="100" w:beforeAutospacing="1" w:after="100" w:afterAutospacing="1"/>
    </w:pPr>
    <w:rPr>
      <w:rFonts w:eastAsia="Times New Roman"/>
      <w:lang w:val="en-IN" w:eastAsia="en-IN"/>
    </w:rPr>
  </w:style>
  <w:style w:type="character" w:styleId="Strong">
    <w:name w:val="Strong"/>
    <w:uiPriority w:val="22"/>
    <w:qFormat/>
    <w:rsid w:val="00756CCD"/>
    <w:rPr>
      <w:b/>
      <w:bCs/>
    </w:rPr>
  </w:style>
  <w:style w:type="character" w:styleId="Hyperlink">
    <w:name w:val="Hyperlink"/>
    <w:uiPriority w:val="99"/>
    <w:unhideWhenUsed/>
    <w:rsid w:val="00756CCD"/>
    <w:rPr>
      <w:color w:val="0000FF"/>
      <w:u w:val="single"/>
    </w:rPr>
  </w:style>
  <w:style w:type="paragraph" w:styleId="Header">
    <w:name w:val="header"/>
    <w:basedOn w:val="Normal"/>
    <w:link w:val="HeaderChar"/>
    <w:uiPriority w:val="99"/>
    <w:unhideWhenUsed/>
    <w:rsid w:val="00756CCD"/>
    <w:pPr>
      <w:tabs>
        <w:tab w:val="center" w:pos="4513"/>
        <w:tab w:val="right" w:pos="9026"/>
      </w:tabs>
    </w:pPr>
    <w:rPr>
      <w:rFonts w:ascii="Calibri" w:eastAsia="Calibri" w:hAnsi="Calibri"/>
      <w:sz w:val="22"/>
      <w:szCs w:val="22"/>
      <w:lang w:val="en-IN"/>
    </w:rPr>
  </w:style>
  <w:style w:type="character" w:customStyle="1" w:styleId="HeaderChar">
    <w:name w:val="Header Char"/>
    <w:basedOn w:val="DefaultParagraphFont"/>
    <w:link w:val="Header"/>
    <w:uiPriority w:val="99"/>
    <w:rsid w:val="00756CCD"/>
  </w:style>
  <w:style w:type="paragraph" w:styleId="Footer">
    <w:name w:val="footer"/>
    <w:basedOn w:val="Normal"/>
    <w:link w:val="FooterChar"/>
    <w:uiPriority w:val="99"/>
    <w:unhideWhenUsed/>
    <w:rsid w:val="00756CCD"/>
    <w:pPr>
      <w:tabs>
        <w:tab w:val="center" w:pos="4513"/>
        <w:tab w:val="right" w:pos="9026"/>
      </w:tabs>
    </w:pPr>
    <w:rPr>
      <w:rFonts w:ascii="Calibri" w:eastAsia="Calibri" w:hAnsi="Calibri"/>
      <w:sz w:val="22"/>
      <w:szCs w:val="22"/>
      <w:lang w:val="en-IN"/>
    </w:rPr>
  </w:style>
  <w:style w:type="character" w:customStyle="1" w:styleId="FooterChar">
    <w:name w:val="Footer Char"/>
    <w:basedOn w:val="DefaultParagraphFont"/>
    <w:link w:val="Footer"/>
    <w:uiPriority w:val="99"/>
    <w:rsid w:val="00756CCD"/>
  </w:style>
  <w:style w:type="table" w:customStyle="1" w:styleId="GridTable4-Accent21">
    <w:name w:val="Grid Table 4 - Accent 21"/>
    <w:basedOn w:val="TableNormal"/>
    <w:uiPriority w:val="49"/>
    <w:rsid w:val="00756CC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pple-converted-space">
    <w:name w:val="apple-converted-space"/>
    <w:basedOn w:val="DefaultParagraphFont"/>
    <w:rsid w:val="00756CCD"/>
  </w:style>
  <w:style w:type="character" w:customStyle="1" w:styleId="a-size-large">
    <w:name w:val="a-size-large"/>
    <w:basedOn w:val="DefaultParagraphFont"/>
    <w:rsid w:val="00756CCD"/>
  </w:style>
  <w:style w:type="character" w:styleId="FollowedHyperlink">
    <w:name w:val="FollowedHyperlink"/>
    <w:uiPriority w:val="99"/>
    <w:semiHidden/>
    <w:unhideWhenUsed/>
    <w:rsid w:val="00756CCD"/>
    <w:rPr>
      <w:color w:val="954F72"/>
      <w:u w:val="single"/>
    </w:rPr>
  </w:style>
  <w:style w:type="table" w:customStyle="1" w:styleId="TableGrid1">
    <w:name w:val="Table Grid1"/>
    <w:basedOn w:val="TableNormal"/>
    <w:next w:val="TableGrid"/>
    <w:uiPriority w:val="39"/>
    <w:rsid w:val="00756CC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41">
    <w:name w:val="Grid Table 3 - Accent 41"/>
    <w:basedOn w:val="TableNormal"/>
    <w:uiPriority w:val="48"/>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11">
    <w:name w:val="Grid Table 4 - Accent 11"/>
    <w:basedOn w:val="TableNormal"/>
    <w:uiPriority w:val="49"/>
    <w:rsid w:val="00756CC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2">
    <w:name w:val="Grid Table 4 - Accent 62"/>
    <w:basedOn w:val="TableNormal"/>
    <w:uiPriority w:val="49"/>
    <w:rsid w:val="00756CC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uiPriority w:val="49"/>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756CC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41">
    <w:name w:val="Grid Table 2 - Accent 41"/>
    <w:basedOn w:val="TableNormal"/>
    <w:uiPriority w:val="47"/>
    <w:rsid w:val="00756CC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1">
    <w:name w:val="Grid Table 5 Dark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41">
    <w:name w:val="List Table 41"/>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uiPriority w:val="46"/>
    <w:rsid w:val="00756CC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MediumShading2-Accent2">
    <w:name w:val="Medium Shading 2 Accent 2"/>
    <w:basedOn w:val="TableNormal"/>
    <w:uiPriority w:val="64"/>
    <w:rsid w:val="00756CCD"/>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756CCD"/>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11">
    <w:name w:val="Grid Table 5 Dark - Accent 1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756CC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61">
    <w:name w:val="List Table 3 - Accent 61"/>
    <w:basedOn w:val="TableNormal"/>
    <w:uiPriority w:val="48"/>
    <w:rsid w:val="00756CCD"/>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2-Accent41">
    <w:name w:val="List Table 2 - Accent 41"/>
    <w:basedOn w:val="TableNormal"/>
    <w:uiPriority w:val="47"/>
    <w:rsid w:val="00756CCD"/>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1">
    <w:name w:val="Grid Table 41"/>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
    <w:name w:val="Plain Table 22"/>
    <w:basedOn w:val="TableNormal"/>
    <w:uiPriority w:val="42"/>
    <w:rsid w:val="00756CC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5Dark-Accent21">
    <w:name w:val="Grid Table 5 Dark - Accent 2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756CC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21">
    <w:name w:val="List Table 5 Dark - Accent 21"/>
    <w:basedOn w:val="TableNormal"/>
    <w:uiPriority w:val="50"/>
    <w:rsid w:val="00756CCD"/>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1">
    <w:name w:val="Grid Table 2 - Accent 61"/>
    <w:basedOn w:val="TableNormal"/>
    <w:uiPriority w:val="47"/>
    <w:rsid w:val="00756CC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TMLCite">
    <w:name w:val="HTML Cite"/>
    <w:uiPriority w:val="99"/>
    <w:semiHidden/>
    <w:unhideWhenUsed/>
    <w:rsid w:val="00756CCD"/>
    <w:rPr>
      <w:i/>
      <w:iCs/>
    </w:rPr>
  </w:style>
  <w:style w:type="character" w:customStyle="1" w:styleId="UnresolvedMention1">
    <w:name w:val="Unresolved Mention1"/>
    <w:uiPriority w:val="99"/>
    <w:semiHidden/>
    <w:unhideWhenUsed/>
    <w:rsid w:val="00756CCD"/>
    <w:rPr>
      <w:color w:val="605E5C"/>
      <w:shd w:val="clear" w:color="auto" w:fill="E1DFDD"/>
    </w:rPr>
  </w:style>
  <w:style w:type="character" w:customStyle="1" w:styleId="base">
    <w:name w:val="base"/>
    <w:basedOn w:val="DefaultParagraphFont"/>
    <w:rsid w:val="00756CCD"/>
  </w:style>
  <w:style w:type="character" w:customStyle="1" w:styleId="a-size-extra-large">
    <w:name w:val="a-size-extra-large"/>
    <w:basedOn w:val="DefaultParagraphFont"/>
    <w:rsid w:val="00756CCD"/>
  </w:style>
  <w:style w:type="table" w:customStyle="1" w:styleId="TableGrid3">
    <w:name w:val="Table Grid3"/>
    <w:basedOn w:val="TableNormal"/>
    <w:next w:val="TableGrid"/>
    <w:uiPriority w:val="59"/>
    <w:rsid w:val="00756CCD"/>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liases w:val="Font"/>
    <w:qFormat/>
    <w:rsid w:val="00756CCD"/>
    <w:pPr>
      <w:autoSpaceDE w:val="0"/>
      <w:autoSpaceDN w:val="0"/>
      <w:adjustRightInd w:val="0"/>
    </w:pPr>
    <w:rPr>
      <w:rFonts w:ascii="Bookman Old Style" w:hAnsi="Bookman Old Style" w:cs="Bookman Old Style"/>
      <w:color w:val="000000"/>
      <w:sz w:val="24"/>
      <w:szCs w:val="24"/>
      <w:lang w:val="en-US" w:eastAsia="en-US" w:bidi="ar-SA"/>
    </w:rPr>
  </w:style>
  <w:style w:type="paragraph" w:customStyle="1" w:styleId="f22z0e">
    <w:name w:val="f22z0e"/>
    <w:basedOn w:val="Normal"/>
    <w:rsid w:val="00756CCD"/>
    <w:pPr>
      <w:spacing w:before="100" w:beforeAutospacing="1" w:after="100" w:afterAutospacing="1"/>
    </w:pPr>
    <w:rPr>
      <w:rFonts w:eastAsia="Times New Roman"/>
      <w:lang w:val="en-IN" w:eastAsia="en-IN"/>
    </w:rPr>
  </w:style>
  <w:style w:type="table" w:customStyle="1" w:styleId="GridTable4-Accent63">
    <w:name w:val="Grid Table 4 - Accent 63"/>
    <w:basedOn w:val="TableNormal"/>
    <w:uiPriority w:val="49"/>
    <w:rsid w:val="00756CC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3">
    <w:name w:val="Plain Table 23"/>
    <w:basedOn w:val="TableNormal"/>
    <w:uiPriority w:val="42"/>
    <w:rsid w:val="00756CC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5Dark-Accent62">
    <w:name w:val="Grid Table 5 Dark - Accent 6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42">
    <w:name w:val="Grid Table 3 - Accent 42"/>
    <w:basedOn w:val="TableNormal"/>
    <w:uiPriority w:val="48"/>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12">
    <w:name w:val="Grid Table 4 - Accent 12"/>
    <w:basedOn w:val="TableNormal"/>
    <w:uiPriority w:val="49"/>
    <w:rsid w:val="00756CC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42">
    <w:name w:val="Grid Table 4 - Accent 42"/>
    <w:basedOn w:val="TableNormal"/>
    <w:uiPriority w:val="49"/>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3">
    <w:name w:val="Grid Table 4 - Accent 23"/>
    <w:basedOn w:val="TableNormal"/>
    <w:uiPriority w:val="49"/>
    <w:rsid w:val="00756CC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42">
    <w:name w:val="Grid Table 2 - Accent 42"/>
    <w:basedOn w:val="TableNormal"/>
    <w:uiPriority w:val="47"/>
    <w:rsid w:val="00756CC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2">
    <w:name w:val="Grid Table 5 Dark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42">
    <w:name w:val="List Table 42"/>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2">
    <w:name w:val="Grid Table 1 Light2"/>
    <w:basedOn w:val="TableNormal"/>
    <w:uiPriority w:val="46"/>
    <w:rsid w:val="00756CC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756CCD"/>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12">
    <w:name w:val="Grid Table 5 Dark - Accent 1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756CC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62">
    <w:name w:val="List Table 3 - Accent 62"/>
    <w:basedOn w:val="TableNormal"/>
    <w:uiPriority w:val="48"/>
    <w:rsid w:val="00756CCD"/>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2-Accent42">
    <w:name w:val="List Table 2 - Accent 42"/>
    <w:basedOn w:val="TableNormal"/>
    <w:uiPriority w:val="47"/>
    <w:rsid w:val="00756CCD"/>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2">
    <w:name w:val="Grid Table 42"/>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22">
    <w:name w:val="Grid Table 5 Dark - Accent 2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2">
    <w:name w:val="Grid Table 4 - Accent 32"/>
    <w:basedOn w:val="TableNormal"/>
    <w:uiPriority w:val="49"/>
    <w:rsid w:val="00756CC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22">
    <w:name w:val="List Table 5 Dark - Accent 22"/>
    <w:basedOn w:val="TableNormal"/>
    <w:uiPriority w:val="50"/>
    <w:rsid w:val="00756CCD"/>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2">
    <w:name w:val="Grid Table 2 - Accent 62"/>
    <w:basedOn w:val="TableNormal"/>
    <w:uiPriority w:val="47"/>
    <w:rsid w:val="00756CC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
    <w:name w:val="Table Grid2"/>
    <w:basedOn w:val="TableNormal"/>
    <w:next w:val="TableGrid"/>
    <w:uiPriority w:val="59"/>
    <w:rsid w:val="00756CCD"/>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56CCD"/>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756CCD"/>
  </w:style>
  <w:style w:type="character" w:customStyle="1" w:styleId="UnresolvedMention2">
    <w:name w:val="Unresolved Mention2"/>
    <w:uiPriority w:val="99"/>
    <w:semiHidden/>
    <w:unhideWhenUsed/>
    <w:rsid w:val="00756CCD"/>
    <w:rPr>
      <w:color w:val="605E5C"/>
      <w:shd w:val="clear" w:color="auto" w:fill="E1DFDD"/>
    </w:rPr>
  </w:style>
  <w:style w:type="paragraph" w:customStyle="1" w:styleId="Normal1">
    <w:name w:val="Normal1"/>
    <w:rsid w:val="00756CCD"/>
    <w:pPr>
      <w:spacing w:after="160" w:line="259" w:lineRule="auto"/>
    </w:pPr>
    <w:rPr>
      <w:rFonts w:cs="Calibri"/>
      <w:sz w:val="22"/>
      <w:szCs w:val="22"/>
      <w:lang w:val="en-IN" w:eastAsia="en-US" w:bidi="ar-SA"/>
    </w:rPr>
  </w:style>
  <w:style w:type="character" w:customStyle="1" w:styleId="a-color-secondary">
    <w:name w:val="a-color-secondary"/>
    <w:basedOn w:val="DefaultParagraphFont"/>
    <w:rsid w:val="00756CCD"/>
  </w:style>
  <w:style w:type="paragraph" w:styleId="CommentText">
    <w:name w:val="annotation text"/>
    <w:basedOn w:val="Normal"/>
    <w:link w:val="CommentTextChar"/>
    <w:uiPriority w:val="99"/>
    <w:semiHidden/>
    <w:unhideWhenUsed/>
    <w:rsid w:val="00756CCD"/>
    <w:pPr>
      <w:spacing w:after="160"/>
    </w:pPr>
    <w:rPr>
      <w:rFonts w:ascii="Calibri" w:eastAsia="Calibri" w:hAnsi="Calibri"/>
      <w:sz w:val="20"/>
      <w:szCs w:val="20"/>
    </w:rPr>
  </w:style>
  <w:style w:type="character" w:customStyle="1" w:styleId="CommentTextChar">
    <w:name w:val="Comment Text Char"/>
    <w:link w:val="CommentText"/>
    <w:uiPriority w:val="99"/>
    <w:semiHidden/>
    <w:rsid w:val="00756CCD"/>
    <w:rPr>
      <w:sz w:val="20"/>
      <w:szCs w:val="20"/>
    </w:rPr>
  </w:style>
  <w:style w:type="character" w:customStyle="1" w:styleId="UnresolvedMention3">
    <w:name w:val="Unresolved Mention3"/>
    <w:uiPriority w:val="99"/>
    <w:semiHidden/>
    <w:unhideWhenUsed/>
    <w:rsid w:val="00756CCD"/>
    <w:rPr>
      <w:color w:val="605E5C"/>
      <w:shd w:val="clear" w:color="auto" w:fill="E1DFDD"/>
    </w:rPr>
  </w:style>
  <w:style w:type="paragraph" w:styleId="Title">
    <w:name w:val="Title"/>
    <w:basedOn w:val="Normal"/>
    <w:next w:val="Normal"/>
    <w:link w:val="TitleChar"/>
    <w:uiPriority w:val="10"/>
    <w:qFormat/>
    <w:rsid w:val="00756CCD"/>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56CCD"/>
    <w:rPr>
      <w:rFonts w:ascii="Calibri Light" w:eastAsia="Times New Roman" w:hAnsi="Calibri Light" w:cs="Latha"/>
      <w:spacing w:val="-10"/>
      <w:kern w:val="28"/>
      <w:sz w:val="56"/>
      <w:szCs w:val="56"/>
      <w:lang w:val="en-US"/>
    </w:rPr>
  </w:style>
  <w:style w:type="character" w:customStyle="1" w:styleId="fn">
    <w:name w:val="fn"/>
    <w:basedOn w:val="DefaultParagraphFont"/>
    <w:rsid w:val="00756CCD"/>
  </w:style>
  <w:style w:type="character" w:customStyle="1" w:styleId="w8qarf">
    <w:name w:val="w8qarf"/>
    <w:basedOn w:val="DefaultParagraphFont"/>
    <w:rsid w:val="00756CCD"/>
  </w:style>
  <w:style w:type="character" w:customStyle="1" w:styleId="lrzxr">
    <w:name w:val="lrzxr"/>
    <w:basedOn w:val="DefaultParagraphFont"/>
    <w:rsid w:val="00756CCD"/>
  </w:style>
  <w:style w:type="paragraph" w:customStyle="1" w:styleId="trt0xe">
    <w:name w:val="trt0xe"/>
    <w:basedOn w:val="Normal"/>
    <w:rsid w:val="00756CCD"/>
    <w:pPr>
      <w:spacing w:before="100" w:beforeAutospacing="1" w:after="100" w:afterAutospacing="1"/>
    </w:pPr>
    <w:rPr>
      <w:rFonts w:eastAsia="Times New Roman"/>
      <w:lang w:val="en-IN" w:eastAsia="en-IN"/>
    </w:rPr>
  </w:style>
  <w:style w:type="character" w:customStyle="1" w:styleId="fontstyle01">
    <w:name w:val="fontstyle01"/>
    <w:rsid w:val="00756CCD"/>
    <w:rPr>
      <w:rFonts w:ascii="Times New Roman" w:hAnsi="Times New Roman" w:cs="Times New Roman" w:hint="default"/>
      <w:b w:val="0"/>
      <w:bCs w:val="0"/>
      <w:i w:val="0"/>
      <w:iCs w:val="0"/>
      <w:color w:val="000000"/>
      <w:sz w:val="22"/>
      <w:szCs w:val="22"/>
    </w:rPr>
  </w:style>
  <w:style w:type="character" w:customStyle="1" w:styleId="fontstyle21">
    <w:name w:val="fontstyle21"/>
    <w:rsid w:val="00756CCD"/>
    <w:rPr>
      <w:rFonts w:ascii="TimesNewRomanPSMT" w:hAnsi="TimesNewRomanPSMT" w:hint="default"/>
      <w:b w:val="0"/>
      <w:bCs w:val="0"/>
      <w:i w:val="0"/>
      <w:iCs w:val="0"/>
      <w:color w:val="000000"/>
      <w:sz w:val="24"/>
      <w:szCs w:val="24"/>
    </w:rPr>
  </w:style>
  <w:style w:type="table" w:customStyle="1" w:styleId="TableGrid0">
    <w:name w:val="TableGrid"/>
    <w:rsid w:val="00756CCD"/>
    <w:rPr>
      <w:rFonts w:eastAsia="Times New Roman" w:cs="Latha"/>
      <w:sz w:val="22"/>
      <w:szCs w:val="22"/>
      <w:lang w:val="en-US" w:eastAsia="en-US" w:bidi="ar-SA"/>
    </w:rPr>
    <w:tblPr>
      <w:tblCellMar>
        <w:top w:w="0" w:type="dxa"/>
        <w:left w:w="0" w:type="dxa"/>
        <w:bottom w:w="0" w:type="dxa"/>
        <w:right w:w="0" w:type="dxa"/>
      </w:tblCellMar>
    </w:tblPr>
  </w:style>
  <w:style w:type="character" w:customStyle="1" w:styleId="delimiter">
    <w:name w:val="delimiter"/>
    <w:basedOn w:val="DefaultParagraphFont"/>
    <w:rsid w:val="00756CCD"/>
  </w:style>
  <w:style w:type="character" w:customStyle="1" w:styleId="a-size-medium">
    <w:name w:val="a-size-medium"/>
    <w:basedOn w:val="DefaultParagraphFont"/>
    <w:rsid w:val="00756CCD"/>
  </w:style>
  <w:style w:type="character" w:customStyle="1" w:styleId="a-size-base">
    <w:name w:val="a-size-base"/>
    <w:basedOn w:val="DefaultParagraphFont"/>
    <w:rsid w:val="00756CCD"/>
  </w:style>
  <w:style w:type="character" w:customStyle="1" w:styleId="a-declarative">
    <w:name w:val="a-declarative"/>
    <w:basedOn w:val="DefaultParagraphFont"/>
    <w:rsid w:val="00756CCD"/>
  </w:style>
  <w:style w:type="paragraph" w:styleId="BodyTextIndent2">
    <w:name w:val="Body Text Indent 2"/>
    <w:basedOn w:val="Normal"/>
    <w:link w:val="BodyTextIndent2Char"/>
    <w:uiPriority w:val="99"/>
    <w:unhideWhenUsed/>
    <w:rsid w:val="00756CCD"/>
    <w:pPr>
      <w:spacing w:after="120" w:line="480" w:lineRule="auto"/>
      <w:ind w:left="283"/>
    </w:pPr>
    <w:rPr>
      <w:rFonts w:ascii="Calibri" w:eastAsia="Times New Roman" w:hAnsi="Calibri"/>
      <w:sz w:val="20"/>
      <w:szCs w:val="20"/>
    </w:rPr>
  </w:style>
  <w:style w:type="character" w:customStyle="1" w:styleId="BodyTextIndent2Char">
    <w:name w:val="Body Text Indent 2 Char"/>
    <w:link w:val="BodyTextIndent2"/>
    <w:uiPriority w:val="99"/>
    <w:rsid w:val="00756CCD"/>
    <w:rPr>
      <w:rFonts w:ascii="Calibri" w:eastAsia="Times New Roman" w:hAnsi="Calibri" w:cs="Times New Roman"/>
      <w:lang w:val="en-US"/>
    </w:rPr>
  </w:style>
  <w:style w:type="paragraph" w:customStyle="1" w:styleId="Body">
    <w:name w:val="Body"/>
    <w:rsid w:val="00756CCD"/>
    <w:pPr>
      <w:pBdr>
        <w:top w:val="nil"/>
        <w:left w:val="nil"/>
        <w:bottom w:val="nil"/>
        <w:right w:val="nil"/>
        <w:between w:val="nil"/>
        <w:bar w:val="nil"/>
      </w:pBdr>
      <w:spacing w:after="200" w:line="276" w:lineRule="auto"/>
    </w:pPr>
    <w:rPr>
      <w:rFonts w:cs="Calibri"/>
      <w:color w:val="000000"/>
      <w:sz w:val="22"/>
      <w:szCs w:val="22"/>
      <w:u w:color="000000"/>
      <w:bdr w:val="nil"/>
      <w:lang w:val="en-US" w:eastAsia="en-US" w:bidi="ar-SA"/>
    </w:rPr>
  </w:style>
  <w:style w:type="character" w:customStyle="1" w:styleId="a-text-bold">
    <w:name w:val="a-text-bold"/>
    <w:basedOn w:val="DefaultParagraphFont"/>
    <w:rsid w:val="00756CCD"/>
  </w:style>
  <w:style w:type="character" w:customStyle="1" w:styleId="a-list-item">
    <w:name w:val="a-list-item"/>
    <w:basedOn w:val="DefaultParagraphFont"/>
    <w:rsid w:val="00756CCD"/>
  </w:style>
  <w:style w:type="character" w:customStyle="1" w:styleId="singlehighlightclass">
    <w:name w:val="single_highlight_class"/>
    <w:basedOn w:val="DefaultParagraphFont"/>
    <w:rsid w:val="00756CCD"/>
  </w:style>
  <w:style w:type="paragraph" w:customStyle="1" w:styleId="BullF7">
    <w:name w:val="Bull_F7"/>
    <w:basedOn w:val="Normal"/>
    <w:link w:val="BullF7Char"/>
    <w:rsid w:val="008C3272"/>
    <w:pPr>
      <w:numPr>
        <w:numId w:val="19"/>
      </w:numPr>
      <w:spacing w:after="20" w:line="283" w:lineRule="auto"/>
      <w:jc w:val="both"/>
    </w:pPr>
    <w:rPr>
      <w:rFonts w:ascii="Bookman Old Style" w:hAnsi="Bookman Old Style"/>
      <w:sz w:val="21"/>
      <w:szCs w:val="21"/>
    </w:rPr>
  </w:style>
  <w:style w:type="character" w:customStyle="1" w:styleId="BullF7Char">
    <w:name w:val="Bull_F7 Char"/>
    <w:link w:val="BullF7"/>
    <w:rsid w:val="008C3272"/>
    <w:rPr>
      <w:rFonts w:ascii="Bookman Old Style" w:eastAsia="SimSun" w:hAnsi="Bookman Old Style"/>
      <w:sz w:val="21"/>
      <w:szCs w:val="21"/>
      <w:lang w:val="en-US" w:eastAsia="en-US" w:bidi="ar-SA"/>
    </w:rPr>
  </w:style>
  <w:style w:type="paragraph" w:customStyle="1" w:styleId="BodyF2">
    <w:name w:val="Body_F2"/>
    <w:basedOn w:val="Normal"/>
    <w:link w:val="BodyF2Char"/>
    <w:rsid w:val="005F47C6"/>
    <w:pPr>
      <w:spacing w:after="20" w:line="283" w:lineRule="auto"/>
      <w:ind w:firstLine="504"/>
      <w:jc w:val="both"/>
    </w:pPr>
    <w:rPr>
      <w:rFonts w:ascii="Bookman Old Style" w:hAnsi="Bookman Old Style"/>
      <w:sz w:val="21"/>
      <w:szCs w:val="21"/>
    </w:rPr>
  </w:style>
  <w:style w:type="character" w:customStyle="1" w:styleId="BodyF2Char">
    <w:name w:val="Body_F2 Char"/>
    <w:link w:val="BodyF2"/>
    <w:rsid w:val="005F47C6"/>
    <w:rPr>
      <w:rFonts w:ascii="Bookman Old Style" w:eastAsia="SimSun" w:hAnsi="Bookman Old Style" w:cs="Times New Roman"/>
      <w:sz w:val="21"/>
      <w:szCs w:val="21"/>
      <w:lang w:val="en-US"/>
    </w:rPr>
  </w:style>
  <w:style w:type="character" w:customStyle="1" w:styleId="ListParagraphChar">
    <w:name w:val="List Paragraph Char"/>
    <w:aliases w:val="Citation List Char,List Paragraph1 Char,TFYP bullets Char,Paragraph Char"/>
    <w:link w:val="ListParagraph"/>
    <w:uiPriority w:val="34"/>
    <w:qFormat/>
    <w:rsid w:val="0081583E"/>
    <w:rPr>
      <w:rFonts w:ascii="Times New Roman" w:eastAsia="Times New Roman" w:hAnsi="Times New Roman" w:cs="Times New Roman"/>
      <w:lang w:val="en-US"/>
    </w:rPr>
  </w:style>
  <w:style w:type="paragraph" w:customStyle="1" w:styleId="HeadF3">
    <w:name w:val="Head_F3"/>
    <w:basedOn w:val="Normal"/>
    <w:link w:val="HeadF3Char"/>
    <w:rsid w:val="00E34C75"/>
    <w:pPr>
      <w:spacing w:before="40" w:after="40"/>
    </w:pPr>
    <w:rPr>
      <w:rFonts w:ascii="Arial" w:hAnsi="Arial"/>
      <w:b/>
      <w:sz w:val="21"/>
    </w:rPr>
  </w:style>
  <w:style w:type="character" w:customStyle="1" w:styleId="HeadF3Char">
    <w:name w:val="Head_F3 Char"/>
    <w:link w:val="HeadF3"/>
    <w:rsid w:val="00E34C75"/>
    <w:rPr>
      <w:rFonts w:ascii="Arial" w:eastAsia="SimSun" w:hAnsi="Arial"/>
      <w:b/>
      <w:sz w:val="21"/>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597257817">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1095131235">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 w:id="18137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w.mit.edu/courses/3-091-introduction-to-solid-state-chemistry-fall-2018/video_galleries/lecture-videos/" TargetMode="External"/><Relationship Id="rId18" Type="http://schemas.openxmlformats.org/officeDocument/2006/relationships/hyperlink" Target="https://www.digimat.in/nptel/courses/video/104106122/L14.html" TargetMode="External"/><Relationship Id="rId26" Type="http://schemas.openxmlformats.org/officeDocument/2006/relationships/hyperlink" Target="https://training.seer.cancer.gov/treatment/chemotherapy/types.html" TargetMode="External"/><Relationship Id="rId39" Type="http://schemas.openxmlformats.org/officeDocument/2006/relationships/hyperlink" Target="https://www.studyorgo.com/summary.php" TargetMode="External"/><Relationship Id="rId3" Type="http://schemas.openxmlformats.org/officeDocument/2006/relationships/styles" Target="styles.xml"/><Relationship Id="rId21" Type="http://schemas.openxmlformats.org/officeDocument/2006/relationships/hyperlink" Target="https://sites.google.com/site/chemistryebookscollection02/home/organic-chemistry/organic" TargetMode="External"/><Relationship Id="rId34" Type="http://schemas.openxmlformats.org/officeDocument/2006/relationships/hyperlink" Target="https://nptel.ac.in/courses/104101124" TargetMode="External"/><Relationship Id="rId42" Type="http://schemas.openxmlformats.org/officeDocument/2006/relationships/hyperlink" Target="https://rushim.ru/books/praktikum/Monson.pdf" TargetMode="External"/><Relationship Id="rId7" Type="http://schemas.openxmlformats.org/officeDocument/2006/relationships/endnotes" Target="endnotes.xml"/><Relationship Id="rId12" Type="http://schemas.openxmlformats.org/officeDocument/2006/relationships/hyperlink" Target="https://ocw.mit.edu/courses/3-091-introduction-to-solid-state-chemistry-fall-2018/video_galleries/lecture-videos/" TargetMode="External"/><Relationship Id="rId17" Type="http://schemas.openxmlformats.org/officeDocument/2006/relationships/hyperlink" Target="https://onlinecourses.nptel.ac.in/noc20_cy08/preview" TargetMode="External"/><Relationship Id="rId25" Type="http://schemas.openxmlformats.org/officeDocument/2006/relationships/hyperlink" Target="https://www.ncbi.nlm.nih.gov/books/NBK482447/" TargetMode="External"/><Relationship Id="rId33" Type="http://schemas.openxmlformats.org/officeDocument/2006/relationships/hyperlink" Target="https://bit.ly/3QyVg2R" TargetMode="External"/><Relationship Id="rId38" Type="http://schemas.openxmlformats.org/officeDocument/2006/relationships/hyperlink" Target="https://www.organic-chemistry.org/" TargetMode="External"/><Relationship Id="rId2" Type="http://schemas.openxmlformats.org/officeDocument/2006/relationships/numbering" Target="numbering.xml"/><Relationship Id="rId16" Type="http://schemas.openxmlformats.org/officeDocument/2006/relationships/hyperlink" Target="https://www.pdfdrive.com/modern-electrochemistry-e34333229.%20" TargetMode="External"/><Relationship Id="rId20" Type="http://schemas.openxmlformats.org/officeDocument/2006/relationships/hyperlink" Target="http://www.shimply.com/publisher/pearson-education" TargetMode="External"/><Relationship Id="rId29" Type="http://schemas.openxmlformats.org/officeDocument/2006/relationships/hyperlink" Target="https://www.studyorgo.com/summary.php" TargetMode="External"/><Relationship Id="rId41" Type="http://schemas.openxmlformats.org/officeDocument/2006/relationships/hyperlink" Target="https://archive.nptel.ac.in/courses/104/101/104101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ganic-chemistry.org/" TargetMode="External"/><Relationship Id="rId24" Type="http://schemas.openxmlformats.org/officeDocument/2006/relationships/hyperlink" Target="https://bit.ly/3tL3GdN" TargetMode="External"/><Relationship Id="rId32" Type="http://schemas.openxmlformats.org/officeDocument/2006/relationships/hyperlink" Target="http://www.uptti.ac.in/classroom-content/data/unit%20cell.pdf" TargetMode="External"/><Relationship Id="rId37" Type="http://schemas.openxmlformats.org/officeDocument/2006/relationships/hyperlink" Target="https://web.iitd.ac.in/~nkurur/2015-16/Isem/cmp511/lab_handout_new.pdf" TargetMode="External"/><Relationship Id="rId40" Type="http://schemas.openxmlformats.org/officeDocument/2006/relationships/hyperlink" Target="https://www.clutchprep.com/organic-chemistr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ining.seer.cancer.gov/treatment/chemotherapy/types.html" TargetMode="External"/><Relationship Id="rId23" Type="http://schemas.openxmlformats.org/officeDocument/2006/relationships/hyperlink" Target="https://nptel.ac.in/courses/104/103/104103112/" TargetMode="External"/><Relationship Id="rId28" Type="http://schemas.openxmlformats.org/officeDocument/2006/relationships/hyperlink" Target="https://www.organic-chemistry.org/" TargetMode="External"/><Relationship Id="rId36" Type="http://schemas.openxmlformats.org/officeDocument/2006/relationships/hyperlink" Target="https://ocw.mit.edu/courses/5-04-principles-of-inorganic-chemistry-ii-fall-2008/pages/syllabus/" TargetMode="External"/><Relationship Id="rId10" Type="http://schemas.openxmlformats.org/officeDocument/2006/relationships/hyperlink" Target="https://sites.google.com/site/chemistryebookscollection02/home/organic-chemistry/organic" TargetMode="External"/><Relationship Id="rId19" Type="http://schemas.openxmlformats.org/officeDocument/2006/relationships/hyperlink" Target="http://www.shimply.com/author/robert-thornton-morrison-robert-neilson-boyd-saibal-kanti-bhattacharjee" TargetMode="External"/><Relationship Id="rId31" Type="http://schemas.openxmlformats.org/officeDocument/2006/relationships/hyperlink" Target="https://www.pdfdrive.com/shriver-and-atkins-inorganic-chemistry-5th-edition-d161563417.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books/NBK482447/" TargetMode="External"/><Relationship Id="rId22" Type="http://schemas.openxmlformats.org/officeDocument/2006/relationships/hyperlink" Target="https://www.organic-chemistry.org/" TargetMode="External"/><Relationship Id="rId27" Type="http://schemas.openxmlformats.org/officeDocument/2006/relationships/hyperlink" Target="https://www.classcentral.com/course/swayam-medicinal-chemistry-12908" TargetMode="External"/><Relationship Id="rId30" Type="http://schemas.openxmlformats.org/officeDocument/2006/relationships/hyperlink" Target="https://www.pdfdrive.com/instant-notes-in-inorganic-chemistry-the-instant-notes-chemistry-series-d162097454.html" TargetMode="External"/><Relationship Id="rId35" Type="http://schemas.openxmlformats.org/officeDocument/2006/relationships/hyperlink" Target="https://ipc.iisc.ac.in/~kls/teaching.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6A8B2-633D-4E70-B3C0-908E3D24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77</Pages>
  <Words>23255</Words>
  <Characters>132554</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155499</CharactersWithSpaces>
  <SharedDoc>false</SharedDoc>
  <HLinks>
    <vt:vector size="144" baseType="variant">
      <vt:variant>
        <vt:i4>7340064</vt:i4>
      </vt:variant>
      <vt:variant>
        <vt:i4>69</vt:i4>
      </vt:variant>
      <vt:variant>
        <vt:i4>0</vt:i4>
      </vt:variant>
      <vt:variant>
        <vt:i4>5</vt:i4>
      </vt:variant>
      <vt:variant>
        <vt:lpwstr>https://bit.ly/3QyVg2R</vt:lpwstr>
      </vt:variant>
      <vt:variant>
        <vt:lpwstr/>
      </vt:variant>
      <vt:variant>
        <vt:i4>7143535</vt:i4>
      </vt:variant>
      <vt:variant>
        <vt:i4>66</vt:i4>
      </vt:variant>
      <vt:variant>
        <vt:i4>0</vt:i4>
      </vt:variant>
      <vt:variant>
        <vt:i4>5</vt:i4>
      </vt:variant>
      <vt:variant>
        <vt:lpwstr>http://www.uptti.ac.in/classroom-content/data/unit cell.pdf</vt:lpwstr>
      </vt:variant>
      <vt:variant>
        <vt:lpwstr/>
      </vt:variant>
      <vt:variant>
        <vt:i4>2621503</vt:i4>
      </vt:variant>
      <vt:variant>
        <vt:i4>63</vt:i4>
      </vt:variant>
      <vt:variant>
        <vt:i4>0</vt:i4>
      </vt:variant>
      <vt:variant>
        <vt:i4>5</vt:i4>
      </vt:variant>
      <vt:variant>
        <vt:lpwstr>https://www.pdfdrive.com/shriver-and-atkins-inorganic-chemistry-5th-edition-d161563417.html</vt:lpwstr>
      </vt:variant>
      <vt:variant>
        <vt:lpwstr/>
      </vt:variant>
      <vt:variant>
        <vt:i4>4390977</vt:i4>
      </vt:variant>
      <vt:variant>
        <vt:i4>60</vt:i4>
      </vt:variant>
      <vt:variant>
        <vt:i4>0</vt:i4>
      </vt:variant>
      <vt:variant>
        <vt:i4>5</vt:i4>
      </vt:variant>
      <vt:variant>
        <vt:lpwstr>https://www.pdfdrive.com/instant-notes-in-inorganic-chemistry-the-instant-notes-chemistry-series-d162097454.html</vt:lpwstr>
      </vt:variant>
      <vt:variant>
        <vt:lpwstr/>
      </vt:variant>
      <vt:variant>
        <vt:i4>1179738</vt:i4>
      </vt:variant>
      <vt:variant>
        <vt:i4>57</vt:i4>
      </vt:variant>
      <vt:variant>
        <vt:i4>0</vt:i4>
      </vt:variant>
      <vt:variant>
        <vt:i4>5</vt:i4>
      </vt:variant>
      <vt:variant>
        <vt:lpwstr>https://www.studyorgo.com/summary.php</vt:lpwstr>
      </vt:variant>
      <vt:variant>
        <vt:lpwstr/>
      </vt:variant>
      <vt:variant>
        <vt:i4>6815791</vt:i4>
      </vt:variant>
      <vt:variant>
        <vt:i4>54</vt:i4>
      </vt:variant>
      <vt:variant>
        <vt:i4>0</vt:i4>
      </vt:variant>
      <vt:variant>
        <vt:i4>5</vt:i4>
      </vt:variant>
      <vt:variant>
        <vt:lpwstr>https://www.organic-chemistry.org/</vt:lpwstr>
      </vt:variant>
      <vt:variant>
        <vt:lpwstr/>
      </vt:variant>
      <vt:variant>
        <vt:i4>5832715</vt:i4>
      </vt:variant>
      <vt:variant>
        <vt:i4>51</vt:i4>
      </vt:variant>
      <vt:variant>
        <vt:i4>0</vt:i4>
      </vt:variant>
      <vt:variant>
        <vt:i4>5</vt:i4>
      </vt:variant>
      <vt:variant>
        <vt:lpwstr>https://www.classcentral.com/course/swayam-medicinal-chemistry-12908</vt:lpwstr>
      </vt:variant>
      <vt:variant>
        <vt:lpwstr/>
      </vt:variant>
      <vt:variant>
        <vt:i4>3080235</vt:i4>
      </vt:variant>
      <vt:variant>
        <vt:i4>48</vt:i4>
      </vt:variant>
      <vt:variant>
        <vt:i4>0</vt:i4>
      </vt:variant>
      <vt:variant>
        <vt:i4>5</vt:i4>
      </vt:variant>
      <vt:variant>
        <vt:lpwstr>https://training.seer.cancer.gov/treatment/chemotherapy/types.html</vt:lpwstr>
      </vt:variant>
      <vt:variant>
        <vt:lpwstr/>
      </vt:variant>
      <vt:variant>
        <vt:i4>1441884</vt:i4>
      </vt:variant>
      <vt:variant>
        <vt:i4>45</vt:i4>
      </vt:variant>
      <vt:variant>
        <vt:i4>0</vt:i4>
      </vt:variant>
      <vt:variant>
        <vt:i4>5</vt:i4>
      </vt:variant>
      <vt:variant>
        <vt:lpwstr>https://www.ncbi.nlm.nih.gov/books/NBK482447/</vt:lpwstr>
      </vt:variant>
      <vt:variant>
        <vt:lpwstr/>
      </vt:variant>
      <vt:variant>
        <vt:i4>7929910</vt:i4>
      </vt:variant>
      <vt:variant>
        <vt:i4>42</vt:i4>
      </vt:variant>
      <vt:variant>
        <vt:i4>0</vt:i4>
      </vt:variant>
      <vt:variant>
        <vt:i4>5</vt:i4>
      </vt:variant>
      <vt:variant>
        <vt:lpwstr>https://bit.ly/3tL3GdN</vt:lpwstr>
      </vt:variant>
      <vt:variant>
        <vt:lpwstr/>
      </vt:variant>
      <vt:variant>
        <vt:i4>7602224</vt:i4>
      </vt:variant>
      <vt:variant>
        <vt:i4>39</vt:i4>
      </vt:variant>
      <vt:variant>
        <vt:i4>0</vt:i4>
      </vt:variant>
      <vt:variant>
        <vt:i4>5</vt:i4>
      </vt:variant>
      <vt:variant>
        <vt:lpwstr>https://nptel.ac.in/courses/104/103/104103112/</vt:lpwstr>
      </vt:variant>
      <vt:variant>
        <vt:lpwstr/>
      </vt:variant>
      <vt:variant>
        <vt:i4>6815791</vt:i4>
      </vt:variant>
      <vt:variant>
        <vt:i4>36</vt:i4>
      </vt:variant>
      <vt:variant>
        <vt:i4>0</vt:i4>
      </vt:variant>
      <vt:variant>
        <vt:i4>5</vt:i4>
      </vt:variant>
      <vt:variant>
        <vt:lpwstr>https://www.organic-chemistry.org/</vt:lpwstr>
      </vt:variant>
      <vt:variant>
        <vt:lpwstr/>
      </vt:variant>
      <vt:variant>
        <vt:i4>1769559</vt:i4>
      </vt:variant>
      <vt:variant>
        <vt:i4>33</vt:i4>
      </vt:variant>
      <vt:variant>
        <vt:i4>0</vt:i4>
      </vt:variant>
      <vt:variant>
        <vt:i4>5</vt:i4>
      </vt:variant>
      <vt:variant>
        <vt:lpwstr>https://sites.google.com/site/chemistryebookscollection02/home/organic-chemistry/organic</vt:lpwstr>
      </vt:variant>
      <vt:variant>
        <vt:lpwstr/>
      </vt:variant>
      <vt:variant>
        <vt:i4>2949182</vt:i4>
      </vt:variant>
      <vt:variant>
        <vt:i4>30</vt:i4>
      </vt:variant>
      <vt:variant>
        <vt:i4>0</vt:i4>
      </vt:variant>
      <vt:variant>
        <vt:i4>5</vt:i4>
      </vt:variant>
      <vt:variant>
        <vt:lpwstr>http://www.shimply.com/publisher/pearson-education</vt:lpwstr>
      </vt:variant>
      <vt:variant>
        <vt:lpwstr/>
      </vt:variant>
      <vt:variant>
        <vt:i4>4784141</vt:i4>
      </vt:variant>
      <vt:variant>
        <vt:i4>27</vt:i4>
      </vt:variant>
      <vt:variant>
        <vt:i4>0</vt:i4>
      </vt:variant>
      <vt:variant>
        <vt:i4>5</vt:i4>
      </vt:variant>
      <vt:variant>
        <vt:lpwstr>http://www.shimply.com/author/robert-thornton-morrison-robert-neilson-boyd-saibal-kanti-bhattacharjee</vt:lpwstr>
      </vt:variant>
      <vt:variant>
        <vt:lpwstr/>
      </vt:variant>
      <vt:variant>
        <vt:i4>2031635</vt:i4>
      </vt:variant>
      <vt:variant>
        <vt:i4>24</vt:i4>
      </vt:variant>
      <vt:variant>
        <vt:i4>0</vt:i4>
      </vt:variant>
      <vt:variant>
        <vt:i4>5</vt:i4>
      </vt:variant>
      <vt:variant>
        <vt:lpwstr>https://www.digimat.in/nptel/courses/video/104106122/L14.html</vt:lpwstr>
      </vt:variant>
      <vt:variant>
        <vt:lpwstr/>
      </vt:variant>
      <vt:variant>
        <vt:i4>7536716</vt:i4>
      </vt:variant>
      <vt:variant>
        <vt:i4>21</vt:i4>
      </vt:variant>
      <vt:variant>
        <vt:i4>0</vt:i4>
      </vt:variant>
      <vt:variant>
        <vt:i4>5</vt:i4>
      </vt:variant>
      <vt:variant>
        <vt:lpwstr>https://onlinecourses.nptel.ac.in/noc20_cy08/preview</vt:lpwstr>
      </vt:variant>
      <vt:variant>
        <vt:lpwstr/>
      </vt:variant>
      <vt:variant>
        <vt:i4>6946923</vt:i4>
      </vt:variant>
      <vt:variant>
        <vt:i4>18</vt:i4>
      </vt:variant>
      <vt:variant>
        <vt:i4>0</vt:i4>
      </vt:variant>
      <vt:variant>
        <vt:i4>5</vt:i4>
      </vt:variant>
      <vt:variant>
        <vt:lpwstr>https://www.pdfdrive.com/modern-electrochemistry-e34333229.</vt:lpwstr>
      </vt:variant>
      <vt:variant>
        <vt:lpwstr/>
      </vt:variant>
      <vt:variant>
        <vt:i4>3080235</vt:i4>
      </vt:variant>
      <vt:variant>
        <vt:i4>15</vt:i4>
      </vt:variant>
      <vt:variant>
        <vt:i4>0</vt:i4>
      </vt:variant>
      <vt:variant>
        <vt:i4>5</vt:i4>
      </vt:variant>
      <vt:variant>
        <vt:lpwstr>https://training.seer.cancer.gov/treatment/chemotherapy/types.html</vt:lpwstr>
      </vt:variant>
      <vt:variant>
        <vt:lpwstr/>
      </vt:variant>
      <vt:variant>
        <vt:i4>1441884</vt:i4>
      </vt:variant>
      <vt:variant>
        <vt:i4>12</vt:i4>
      </vt:variant>
      <vt:variant>
        <vt:i4>0</vt:i4>
      </vt:variant>
      <vt:variant>
        <vt:i4>5</vt:i4>
      </vt:variant>
      <vt:variant>
        <vt:lpwstr>https://www.ncbi.nlm.nih.gov/books/NBK482447/</vt:lpwstr>
      </vt:variant>
      <vt:variant>
        <vt:lpwstr/>
      </vt:variant>
      <vt:variant>
        <vt:i4>2228225</vt:i4>
      </vt:variant>
      <vt:variant>
        <vt:i4>9</vt:i4>
      </vt:variant>
      <vt:variant>
        <vt:i4>0</vt:i4>
      </vt:variant>
      <vt:variant>
        <vt:i4>5</vt:i4>
      </vt:variant>
      <vt:variant>
        <vt:lpwstr>https://ocw.mit.edu/courses/3-091-introduction-to-solid-state-chemistry-fall-2018/video_galleries/lecture-videos/</vt:lpwstr>
      </vt:variant>
      <vt:variant>
        <vt:lpwstr/>
      </vt:variant>
      <vt:variant>
        <vt:i4>2228225</vt:i4>
      </vt:variant>
      <vt:variant>
        <vt:i4>6</vt:i4>
      </vt:variant>
      <vt:variant>
        <vt:i4>0</vt:i4>
      </vt:variant>
      <vt:variant>
        <vt:i4>5</vt:i4>
      </vt:variant>
      <vt:variant>
        <vt:lpwstr>https://ocw.mit.edu/courses/3-091-introduction-to-solid-state-chemistry-fall-2018/video_galleries/lecture-videos/</vt:lpwstr>
      </vt:variant>
      <vt:variant>
        <vt:lpwstr/>
      </vt:variant>
      <vt:variant>
        <vt:i4>6815791</vt:i4>
      </vt:variant>
      <vt:variant>
        <vt:i4>3</vt:i4>
      </vt:variant>
      <vt:variant>
        <vt:i4>0</vt:i4>
      </vt:variant>
      <vt:variant>
        <vt:i4>5</vt:i4>
      </vt:variant>
      <vt:variant>
        <vt:lpwstr>https://www.organic-chemistry.org/</vt:lpwstr>
      </vt:variant>
      <vt:variant>
        <vt:lpwstr/>
      </vt:variant>
      <vt:variant>
        <vt:i4>1769559</vt:i4>
      </vt:variant>
      <vt:variant>
        <vt:i4>0</vt:i4>
      </vt:variant>
      <vt:variant>
        <vt:i4>0</vt:i4>
      </vt:variant>
      <vt:variant>
        <vt:i4>5</vt:i4>
      </vt:variant>
      <vt:variant>
        <vt:lpwstr>https://sites.google.com/site/chemistryebookscollection02/home/organic-chemistry/organic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36</cp:revision>
  <cp:lastPrinted>2023-07-11T09:20:00Z</cp:lastPrinted>
  <dcterms:created xsi:type="dcterms:W3CDTF">2024-04-15T07:24:00Z</dcterms:created>
  <dcterms:modified xsi:type="dcterms:W3CDTF">2024-07-05T06:35:00Z</dcterms:modified>
</cp:coreProperties>
</file>